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黑体" w:hAnsi="黑体" w:eastAsia="黑体" w:cs="黑体"/>
          <w:sz w:val="44"/>
          <w:szCs w:val="44"/>
          <w:lang w:eastAsia="zh-CN"/>
        </w:rPr>
      </w:pPr>
    </w:p>
    <w:p>
      <w:pPr>
        <w:ind w:firstLine="880" w:firstLineChars="200"/>
        <w:jc w:val="center"/>
        <w:rPr>
          <w:rFonts w:hint="eastAsia" w:ascii="黑体" w:hAnsi="黑体" w:eastAsia="黑体" w:cs="黑体"/>
          <w:sz w:val="44"/>
          <w:szCs w:val="44"/>
          <w:lang w:eastAsia="zh-CN"/>
        </w:rPr>
      </w:pPr>
    </w:p>
    <w:p>
      <w:pPr>
        <w:ind w:firstLine="880" w:firstLineChars="200"/>
        <w:jc w:val="center"/>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兰蓉乡</w:t>
      </w:r>
      <w:r>
        <w:rPr>
          <w:rFonts w:hint="eastAsia" w:ascii="黑体" w:hAnsi="黑体" w:eastAsia="黑体" w:cs="黑体"/>
          <w:sz w:val="44"/>
          <w:szCs w:val="44"/>
        </w:rPr>
        <w:t>领导干部接访制度</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为进一步畅通信访渠道，维护群众权益，按照县委、县政府统一部署，现就</w:t>
      </w:r>
      <w:r>
        <w:rPr>
          <w:rFonts w:hint="eastAsia" w:ascii="仿宋" w:hAnsi="仿宋" w:eastAsia="仿宋" w:cs="仿宋"/>
          <w:sz w:val="32"/>
          <w:szCs w:val="32"/>
          <w:lang w:eastAsia="zh-CN"/>
        </w:rPr>
        <w:t>兰蓉乡</w:t>
      </w:r>
      <w:r>
        <w:rPr>
          <w:rFonts w:hint="eastAsia" w:ascii="仿宋" w:hAnsi="仿宋" w:eastAsia="仿宋" w:cs="仿宋"/>
          <w:sz w:val="32"/>
          <w:szCs w:val="32"/>
        </w:rPr>
        <w:t>领导干部接待群众来访工作制定如下制度: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一、参与接访的领导范围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乡</w:t>
      </w:r>
      <w:r>
        <w:rPr>
          <w:rFonts w:hint="eastAsia" w:ascii="仿宋" w:hAnsi="仿宋" w:eastAsia="仿宋" w:cs="仿宋"/>
          <w:sz w:val="32"/>
          <w:szCs w:val="32"/>
        </w:rPr>
        <w:t>党委、政府领导班子全体成员</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二、接访时间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乡</w:t>
      </w:r>
      <w:r>
        <w:rPr>
          <w:rFonts w:hint="eastAsia" w:ascii="仿宋" w:hAnsi="仿宋" w:eastAsia="仿宋" w:cs="仿宋"/>
          <w:sz w:val="32"/>
          <w:szCs w:val="32"/>
        </w:rPr>
        <w:t>党委、政府每个工作日安排一名领导接待群众来访</w:t>
      </w:r>
      <w:r>
        <w:rPr>
          <w:rFonts w:hint="eastAsia" w:ascii="仿宋" w:hAnsi="仿宋" w:eastAsia="仿宋" w:cs="仿宋"/>
          <w:sz w:val="32"/>
          <w:szCs w:val="32"/>
          <w:lang w:eastAsia="zh-CN"/>
        </w:rPr>
        <w:t>，时间为上午</w:t>
      </w:r>
      <w:r>
        <w:rPr>
          <w:rFonts w:hint="eastAsia" w:ascii="仿宋" w:hAnsi="仿宋" w:eastAsia="仿宋" w:cs="仿宋"/>
          <w:sz w:val="32"/>
          <w:szCs w:val="32"/>
          <w:lang w:val="en-US" w:eastAsia="zh-CN"/>
        </w:rPr>
        <w:t>9点至下午5点。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三、提前公示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每月初将本月我乡党政领导接访安排表张贴在群众来访接待室门口</w:t>
      </w:r>
      <w:r>
        <w:rPr>
          <w:rFonts w:hint="eastAsia" w:ascii="仿宋" w:hAnsi="仿宋" w:eastAsia="仿宋" w:cs="仿宋"/>
          <w:sz w:val="32"/>
          <w:szCs w:val="32"/>
        </w:rPr>
        <w:t>，以方便群众了解情况</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四、接访形式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接访采用定点接访、重点约访和带案下访等形式。定点接访是指党政领导班子成员在我乡群众来访接待室面对面接待来访人。重点约访是指有针对性的约请信访人反映信访事项，并协调相关机关、部门解决信访突出问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五、按程序接待来访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接访程序分登记、接谈、批示、转办、交办、劝返等。在接访前，来访人就应填写《来访人基本情况登记表》。登记表应包括来访人姓名、身份号码、单位或住址、反映的主要问题等内容。来访人填表后按照先后顺序依次接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六、陪同接访人员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陪同乡领导接访的人员应有：乡直相关部门负责人、乡信访办负责人，乡司法所人员。陪同接访人员由乡信访办负责联系。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七、批示和交办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接访的党政领导干部根据信访人所反映的问题，依照有关法律政策，按照"属地管理，分级负责"、"谁主管、谁负责"的原则，作出批示和安排，提出解决问题的意见和要求。根据领导批示意见，由乡信访办将接访案件交办到责任部门进行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八、建立工作台帐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对领导接访的信访事项，逐件建立工作台帐，接访台帐内容包括:来访人姓名、单位和住址、反映的主要问题以及问题发生地、产生原因、接待处理意见、责任单位、办理结果等。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九、适时开展督办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对领导接访批示交办的信访事项，要进行督办，确保信访事项及时处理，按期办结，回复来访群众，促进"案结事了"和问题解决。乡领导接访批示交办信访事项的督办由乡信访办负责。</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兰蓉乡人民政府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2022年3月1日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5ZWQ4ZmUxZWMyNjhiYzZhMjk1ODY4MjFhNmY4MGQifQ=="/>
  </w:docVars>
  <w:rsids>
    <w:rsidRoot w:val="037F74BF"/>
    <w:rsid w:val="037F74BF"/>
    <w:rsid w:val="35584090"/>
    <w:rsid w:val="64530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748</Words>
  <Characters>748</Characters>
  <Lines>0</Lines>
  <Paragraphs>0</Paragraphs>
  <TotalTime>15</TotalTime>
  <ScaleCrop>false</ScaleCrop>
  <LinksUpToDate>false</LinksUpToDate>
  <CharactersWithSpaces>760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2022-06-14T08:14:00Z</dcterms:created>
  <dc:creator>Administrator</dc:creator>
  <cp:lastModifiedBy>Administrator</cp:lastModifiedBy>
  <cp:lastPrinted>2022-07-21T12:34:37Z</cp:lastPrinted>
  <dcterms:modified xsi:type="dcterms:W3CDTF">2022-07-21T12:36:54Z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558D66CE06164CD69D3FEB3A69967198</vt:lpwstr>
  </property>
</Properties>
</file>