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6F6" w:rsidRDefault="000266F6">
      <w:pPr>
        <w:pStyle w:val="a4"/>
        <w:widowControl/>
        <w:shd w:val="clear" w:color="auto" w:fill="FFFFFF"/>
        <w:spacing w:beforeAutospacing="0" w:afterAutospacing="0" w:line="480" w:lineRule="atLeast"/>
        <w:jc w:val="both"/>
        <w:rPr>
          <w:rFonts w:ascii="仿宋_GB2312" w:eastAsia="仿宋_GB2312" w:cs="仿宋_GB2312"/>
          <w:color w:val="000000"/>
          <w:shd w:val="clear" w:color="auto" w:fill="FFFFFF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32"/>
          <w:szCs w:val="32"/>
          <w:shd w:val="clear" w:color="auto" w:fill="FFFFFF"/>
        </w:rPr>
        <w:t>附件</w:t>
      </w:r>
      <w:r>
        <w:rPr>
          <w:rFonts w:ascii="方正小标宋_GBK" w:eastAsia="方正小标宋_GBK" w:hAnsi="方正小标宋_GBK" w:cs="方正小标宋_GBK"/>
          <w:color w:val="000000"/>
          <w:sz w:val="32"/>
          <w:szCs w:val="32"/>
          <w:shd w:val="clear" w:color="auto" w:fill="FFFFFF"/>
        </w:rPr>
        <w:t>2</w:t>
      </w:r>
    </w:p>
    <w:p w:rsidR="000266F6" w:rsidRDefault="000266F6">
      <w:pPr>
        <w:widowControl/>
        <w:tabs>
          <w:tab w:val="left" w:pos="3611"/>
          <w:tab w:val="left" w:pos="4791"/>
          <w:tab w:val="left" w:pos="5951"/>
          <w:tab w:val="left" w:pos="7071"/>
          <w:tab w:val="left" w:pos="8191"/>
          <w:tab w:val="left" w:pos="9311"/>
        </w:tabs>
        <w:spacing w:line="480" w:lineRule="exact"/>
        <w:ind w:left="91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项目支出绩效自评表</w:t>
      </w: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80"/>
        <w:gridCol w:w="1080"/>
        <w:gridCol w:w="1026"/>
        <w:gridCol w:w="1620"/>
        <w:gridCol w:w="900"/>
        <w:gridCol w:w="1026"/>
        <w:gridCol w:w="828"/>
        <w:gridCol w:w="873"/>
        <w:gridCol w:w="1418"/>
      </w:tblGrid>
      <w:tr w:rsidR="000266F6" w:rsidRPr="005D37D8">
        <w:trPr>
          <w:trHeight w:val="498"/>
          <w:jc w:val="center"/>
        </w:trPr>
        <w:tc>
          <w:tcPr>
            <w:tcW w:w="1080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项目支</w:t>
            </w:r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出名称</w:t>
            </w:r>
          </w:p>
        </w:tc>
        <w:tc>
          <w:tcPr>
            <w:tcW w:w="8771" w:type="dxa"/>
            <w:gridSpan w:val="8"/>
            <w:vAlign w:val="center"/>
          </w:tcPr>
          <w:p w:rsidR="000266F6" w:rsidRPr="007871FA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7871FA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商业物资行业</w:t>
            </w:r>
            <w:proofErr w:type="gramStart"/>
            <w:r w:rsidRPr="007871FA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信访维稳支出</w:t>
            </w:r>
            <w:proofErr w:type="gramEnd"/>
          </w:p>
        </w:tc>
      </w:tr>
      <w:tr w:rsidR="000266F6" w:rsidRPr="005D37D8" w:rsidTr="00DE0D4F">
        <w:trPr>
          <w:trHeight w:val="507"/>
          <w:jc w:val="center"/>
        </w:trPr>
        <w:tc>
          <w:tcPr>
            <w:tcW w:w="1080" w:type="dxa"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主管部门</w:t>
            </w:r>
          </w:p>
        </w:tc>
        <w:tc>
          <w:tcPr>
            <w:tcW w:w="4626" w:type="dxa"/>
            <w:gridSpan w:val="4"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城步县商业企业改制服务办公室</w:t>
            </w:r>
          </w:p>
        </w:tc>
        <w:tc>
          <w:tcPr>
            <w:tcW w:w="1026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实施单位</w:t>
            </w:r>
          </w:p>
        </w:tc>
        <w:tc>
          <w:tcPr>
            <w:tcW w:w="3119" w:type="dxa"/>
            <w:gridSpan w:val="3"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城步县商业企业改制服务办公室</w:t>
            </w:r>
          </w:p>
        </w:tc>
      </w:tr>
      <w:tr w:rsidR="000266F6" w:rsidRPr="005D37D8" w:rsidTr="00DE0D4F">
        <w:trPr>
          <w:trHeight w:val="340"/>
          <w:jc w:val="center"/>
        </w:trPr>
        <w:tc>
          <w:tcPr>
            <w:tcW w:w="1080" w:type="dxa"/>
            <w:vMerge w:val="restart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项目资金</w:t>
            </w: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br/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2106" w:type="dxa"/>
            <w:gridSpan w:val="2"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20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年初</w:t>
            </w:r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预算数</w:t>
            </w:r>
          </w:p>
        </w:tc>
        <w:tc>
          <w:tcPr>
            <w:tcW w:w="900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全年</w:t>
            </w:r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预算数</w:t>
            </w:r>
          </w:p>
        </w:tc>
        <w:tc>
          <w:tcPr>
            <w:tcW w:w="1026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sz w:val="20"/>
                <w:szCs w:val="20"/>
              </w:rPr>
              <w:t>全年</w:t>
            </w:r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sz w:val="20"/>
                <w:szCs w:val="20"/>
              </w:rPr>
              <w:t>执行数</w:t>
            </w:r>
          </w:p>
        </w:tc>
        <w:tc>
          <w:tcPr>
            <w:tcW w:w="828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sz w:val="20"/>
                <w:szCs w:val="20"/>
              </w:rPr>
              <w:t>分值</w:t>
            </w:r>
          </w:p>
        </w:tc>
        <w:tc>
          <w:tcPr>
            <w:tcW w:w="873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sz w:val="20"/>
                <w:szCs w:val="20"/>
              </w:rPr>
              <w:t>执行率</w:t>
            </w:r>
          </w:p>
        </w:tc>
        <w:tc>
          <w:tcPr>
            <w:tcW w:w="1418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sz w:val="20"/>
                <w:szCs w:val="20"/>
              </w:rPr>
              <w:t>得分</w:t>
            </w:r>
          </w:p>
        </w:tc>
      </w:tr>
      <w:tr w:rsidR="000266F6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年度资金总额（万元）</w:t>
            </w:r>
          </w:p>
        </w:tc>
        <w:tc>
          <w:tcPr>
            <w:tcW w:w="1620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9.00</w:t>
            </w:r>
          </w:p>
        </w:tc>
        <w:tc>
          <w:tcPr>
            <w:tcW w:w="900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026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28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873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100%</w:t>
            </w:r>
          </w:p>
        </w:tc>
        <w:tc>
          <w:tcPr>
            <w:tcW w:w="1418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10</w:t>
            </w:r>
          </w:p>
        </w:tc>
      </w:tr>
      <w:tr w:rsidR="000266F6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 xml:space="preserve">其中：当年财政拨款　</w:t>
            </w:r>
          </w:p>
        </w:tc>
        <w:tc>
          <w:tcPr>
            <w:tcW w:w="1620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9.00</w:t>
            </w:r>
          </w:p>
        </w:tc>
        <w:tc>
          <w:tcPr>
            <w:tcW w:w="900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026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28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873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100%</w:t>
            </w:r>
          </w:p>
        </w:tc>
        <w:tc>
          <w:tcPr>
            <w:tcW w:w="1418" w:type="dxa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10</w:t>
            </w:r>
          </w:p>
        </w:tc>
      </w:tr>
      <w:tr w:rsidR="00A95EC7" w:rsidRPr="005D37D8" w:rsidTr="00931458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A95EC7" w:rsidRDefault="00A95EC7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vAlign w:val="center"/>
          </w:tcPr>
          <w:p w:rsidR="00A95EC7" w:rsidRDefault="00A95EC7">
            <w:pPr>
              <w:widowControl/>
              <w:spacing w:line="280" w:lineRule="exact"/>
              <w:ind w:firstLineChars="300" w:firstLine="600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 xml:space="preserve">上年结转资金　</w:t>
            </w:r>
          </w:p>
        </w:tc>
        <w:tc>
          <w:tcPr>
            <w:tcW w:w="1620" w:type="dxa"/>
            <w:vAlign w:val="center"/>
          </w:tcPr>
          <w:p w:rsidR="00A95EC7" w:rsidRDefault="00A95EC7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00" w:type="dxa"/>
            <w:vAlign w:val="center"/>
          </w:tcPr>
          <w:p w:rsidR="00A95EC7" w:rsidRDefault="00A95EC7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026" w:type="dxa"/>
          </w:tcPr>
          <w:p w:rsidR="00A95EC7" w:rsidRDefault="00A95EC7" w:rsidP="00A95EC7">
            <w:pPr>
              <w:jc w:val="center"/>
            </w:pPr>
            <w:r w:rsidRPr="00721E7A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A95EC7" w:rsidRDefault="00A95EC7" w:rsidP="00A95EC7">
            <w:pPr>
              <w:jc w:val="center"/>
            </w:pPr>
          </w:p>
        </w:tc>
        <w:tc>
          <w:tcPr>
            <w:tcW w:w="873" w:type="dxa"/>
          </w:tcPr>
          <w:p w:rsidR="00A95EC7" w:rsidRDefault="00A95EC7" w:rsidP="00A95EC7">
            <w:pPr>
              <w:jc w:val="center"/>
            </w:pPr>
          </w:p>
        </w:tc>
        <w:tc>
          <w:tcPr>
            <w:tcW w:w="1418" w:type="dxa"/>
          </w:tcPr>
          <w:p w:rsidR="00A95EC7" w:rsidRDefault="00A95EC7" w:rsidP="00A95EC7">
            <w:pPr>
              <w:jc w:val="center"/>
            </w:pPr>
          </w:p>
        </w:tc>
      </w:tr>
      <w:tr w:rsidR="00A95EC7" w:rsidRPr="005D37D8" w:rsidTr="00931458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A95EC7" w:rsidRDefault="00A95EC7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vAlign w:val="center"/>
          </w:tcPr>
          <w:p w:rsidR="00A95EC7" w:rsidRDefault="00A95EC7">
            <w:pPr>
              <w:widowControl/>
              <w:spacing w:line="280" w:lineRule="exact"/>
              <w:ind w:firstLineChars="300" w:firstLine="600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其他资金</w:t>
            </w:r>
          </w:p>
        </w:tc>
        <w:tc>
          <w:tcPr>
            <w:tcW w:w="1620" w:type="dxa"/>
            <w:vAlign w:val="center"/>
          </w:tcPr>
          <w:p w:rsidR="00A95EC7" w:rsidRDefault="00A95EC7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00" w:type="dxa"/>
            <w:vAlign w:val="center"/>
          </w:tcPr>
          <w:p w:rsidR="00A95EC7" w:rsidRDefault="00A95EC7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026" w:type="dxa"/>
          </w:tcPr>
          <w:p w:rsidR="00A95EC7" w:rsidRDefault="00A95EC7" w:rsidP="00A95EC7">
            <w:pPr>
              <w:jc w:val="center"/>
            </w:pPr>
            <w:r w:rsidRPr="00721E7A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A95EC7" w:rsidRDefault="00A95EC7" w:rsidP="00A95EC7">
            <w:pPr>
              <w:jc w:val="center"/>
            </w:pPr>
          </w:p>
        </w:tc>
        <w:tc>
          <w:tcPr>
            <w:tcW w:w="873" w:type="dxa"/>
          </w:tcPr>
          <w:p w:rsidR="00A95EC7" w:rsidRDefault="00A95EC7" w:rsidP="00A95EC7">
            <w:pPr>
              <w:jc w:val="center"/>
            </w:pPr>
          </w:p>
        </w:tc>
        <w:tc>
          <w:tcPr>
            <w:tcW w:w="1418" w:type="dxa"/>
          </w:tcPr>
          <w:p w:rsidR="00A95EC7" w:rsidRDefault="00A95EC7" w:rsidP="00A95EC7">
            <w:pPr>
              <w:jc w:val="center"/>
            </w:pPr>
          </w:p>
        </w:tc>
      </w:tr>
      <w:tr w:rsidR="000266F6" w:rsidRPr="005D37D8" w:rsidTr="00DE0D4F">
        <w:trPr>
          <w:trHeight w:val="340"/>
          <w:jc w:val="center"/>
        </w:trPr>
        <w:tc>
          <w:tcPr>
            <w:tcW w:w="1080" w:type="dxa"/>
            <w:vMerge w:val="restart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年度总体目标</w:t>
            </w:r>
          </w:p>
        </w:tc>
        <w:tc>
          <w:tcPr>
            <w:tcW w:w="4626" w:type="dxa"/>
            <w:gridSpan w:val="4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预期目标</w:t>
            </w:r>
          </w:p>
        </w:tc>
        <w:tc>
          <w:tcPr>
            <w:tcW w:w="4145" w:type="dxa"/>
            <w:gridSpan w:val="4"/>
            <w:vAlign w:val="center"/>
          </w:tcPr>
          <w:p w:rsidR="000266F6" w:rsidRDefault="000266F6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实际完成情况</w:t>
            </w:r>
          </w:p>
        </w:tc>
      </w:tr>
      <w:tr w:rsidR="000266F6" w:rsidRPr="005D37D8" w:rsidTr="00DE0D4F">
        <w:trPr>
          <w:trHeight w:val="468"/>
          <w:jc w:val="center"/>
        </w:trPr>
        <w:tc>
          <w:tcPr>
            <w:tcW w:w="1080" w:type="dxa"/>
            <w:vMerge/>
            <w:vAlign w:val="center"/>
          </w:tcPr>
          <w:p w:rsidR="000266F6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626" w:type="dxa"/>
            <w:gridSpan w:val="4"/>
            <w:vAlign w:val="center"/>
          </w:tcPr>
          <w:p w:rsidR="000266F6" w:rsidRPr="008E1B8B" w:rsidRDefault="000266F6" w:rsidP="008E1B8B">
            <w:pPr>
              <w:widowControl/>
              <w:spacing w:line="280" w:lineRule="exac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信访工作经济成本控制在</w:t>
            </w:r>
            <w:r w:rsidRPr="008E1B8B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9</w:t>
            </w: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万元；项目资金年度内使用完；项目交通成本控制在</w:t>
            </w:r>
            <w:r w:rsidRPr="008E1B8B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0.6</w:t>
            </w: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万元；项目次数达到</w:t>
            </w:r>
            <w:r w:rsidRPr="008E1B8B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12</w:t>
            </w: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次；不因信访原因延误工作；服务对象满意度达到</w:t>
            </w:r>
            <w:r w:rsidRPr="008E1B8B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95%</w:t>
            </w: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以上</w:t>
            </w:r>
          </w:p>
        </w:tc>
        <w:tc>
          <w:tcPr>
            <w:tcW w:w="4145" w:type="dxa"/>
            <w:gridSpan w:val="4"/>
            <w:vAlign w:val="center"/>
          </w:tcPr>
          <w:p w:rsidR="000266F6" w:rsidRPr="008E1B8B" w:rsidRDefault="000266F6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信访工作经济成本控制在</w:t>
            </w:r>
            <w:r w:rsidRPr="008E1B8B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9</w:t>
            </w: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万元；项目资金年度内使用完；项目交通成本控制在</w:t>
            </w:r>
            <w:r w:rsidRPr="008E1B8B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0.6</w:t>
            </w: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万元；项目次数达到</w:t>
            </w:r>
            <w:r w:rsidRPr="008E1B8B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12</w:t>
            </w: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次；不因信访原因延误工作；服务对象满意度达到</w:t>
            </w:r>
            <w:r w:rsidRPr="008E1B8B"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95%</w:t>
            </w:r>
            <w:r w:rsidRPr="008E1B8B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以上</w:t>
            </w:r>
          </w:p>
        </w:tc>
      </w:tr>
      <w:tr w:rsidR="000266F6" w:rsidRPr="005D37D8" w:rsidTr="00DE0D4F">
        <w:trPr>
          <w:trHeight w:val="550"/>
          <w:jc w:val="center"/>
        </w:trPr>
        <w:tc>
          <w:tcPr>
            <w:tcW w:w="1080" w:type="dxa"/>
            <w:vMerge w:val="restart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绩</w:t>
            </w:r>
            <w:proofErr w:type="gramEnd"/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效</w:t>
            </w:r>
            <w:proofErr w:type="gramEnd"/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指</w:t>
            </w:r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标</w:t>
            </w:r>
          </w:p>
        </w:tc>
        <w:tc>
          <w:tcPr>
            <w:tcW w:w="1080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一级指标</w:t>
            </w:r>
          </w:p>
        </w:tc>
        <w:tc>
          <w:tcPr>
            <w:tcW w:w="1026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1620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900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年度</w:t>
            </w:r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指标值</w:t>
            </w:r>
          </w:p>
        </w:tc>
        <w:tc>
          <w:tcPr>
            <w:tcW w:w="1026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实际</w:t>
            </w:r>
          </w:p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完成值</w:t>
            </w:r>
          </w:p>
        </w:tc>
        <w:tc>
          <w:tcPr>
            <w:tcW w:w="828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分值</w:t>
            </w:r>
          </w:p>
        </w:tc>
        <w:tc>
          <w:tcPr>
            <w:tcW w:w="873" w:type="dxa"/>
            <w:vAlign w:val="center"/>
          </w:tcPr>
          <w:p w:rsidR="000266F6" w:rsidRDefault="000266F6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得分</w:t>
            </w:r>
          </w:p>
        </w:tc>
        <w:tc>
          <w:tcPr>
            <w:tcW w:w="1418" w:type="dxa"/>
            <w:vAlign w:val="center"/>
          </w:tcPr>
          <w:p w:rsidR="000266F6" w:rsidRDefault="000266F6" w:rsidP="00F0418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偏差原因</w:t>
            </w:r>
          </w:p>
          <w:p w:rsidR="000266F6" w:rsidRDefault="000266F6" w:rsidP="00F0418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及改进措施</w:t>
            </w:r>
          </w:p>
        </w:tc>
      </w:tr>
      <w:tr w:rsidR="00852D35" w:rsidRPr="005D37D8" w:rsidTr="00DE0D4F">
        <w:trPr>
          <w:trHeight w:val="18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产出指标</w:t>
            </w:r>
          </w:p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40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1026" w:type="dxa"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数量指标</w:t>
            </w:r>
          </w:p>
        </w:tc>
        <w:tc>
          <w:tcPr>
            <w:tcW w:w="1620" w:type="dxa"/>
            <w:vAlign w:val="center"/>
          </w:tcPr>
          <w:p w:rsidR="00852D35" w:rsidRPr="00323395" w:rsidRDefault="00852D35">
            <w:pPr>
              <w:widowControl/>
              <w:spacing w:line="280" w:lineRule="exact"/>
              <w:jc w:val="left"/>
              <w:rPr>
                <w:rFonts w:ascii="仿宋" w:eastAsia="仿宋" w:cs="Arial"/>
                <w:color w:val="000000"/>
                <w:kern w:val="0"/>
                <w:sz w:val="18"/>
                <w:szCs w:val="18"/>
              </w:rPr>
            </w:pPr>
            <w:r w:rsidRPr="00323395">
              <w:rPr>
                <w:rFonts w:ascii="仿宋" w:eastAsia="仿宋" w:hAnsi="仿宋" w:hint="eastAsia"/>
                <w:sz w:val="18"/>
                <w:szCs w:val="18"/>
              </w:rPr>
              <w:t>信访项目次数</w:t>
            </w:r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12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次</w:t>
            </w:r>
          </w:p>
        </w:tc>
        <w:tc>
          <w:tcPr>
            <w:tcW w:w="1026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12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次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195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质量指标</w:t>
            </w:r>
          </w:p>
        </w:tc>
        <w:tc>
          <w:tcPr>
            <w:tcW w:w="1620" w:type="dxa"/>
            <w:vAlign w:val="center"/>
          </w:tcPr>
          <w:p w:rsidR="00852D35" w:rsidRPr="00323395" w:rsidRDefault="00852D35">
            <w:pPr>
              <w:widowControl/>
              <w:spacing w:line="280" w:lineRule="exact"/>
              <w:jc w:val="left"/>
              <w:rPr>
                <w:rFonts w:ascii="仿宋" w:eastAsia="仿宋" w:cs="Arial"/>
                <w:color w:val="000000"/>
                <w:kern w:val="0"/>
                <w:sz w:val="18"/>
                <w:szCs w:val="18"/>
              </w:rPr>
            </w:pPr>
            <w:r w:rsidRPr="00323395">
              <w:rPr>
                <w:rFonts w:ascii="仿宋" w:eastAsia="仿宋" w:hAnsi="仿宋" w:hint="eastAsia"/>
                <w:sz w:val="18"/>
                <w:szCs w:val="18"/>
              </w:rPr>
              <w:t>经济使用准确性</w:t>
            </w:r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026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225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时效指标</w:t>
            </w:r>
          </w:p>
        </w:tc>
        <w:tc>
          <w:tcPr>
            <w:tcW w:w="1620" w:type="dxa"/>
            <w:vAlign w:val="center"/>
          </w:tcPr>
          <w:p w:rsidR="00852D35" w:rsidRPr="00323395" w:rsidRDefault="00852D35">
            <w:pPr>
              <w:widowControl/>
              <w:spacing w:line="280" w:lineRule="exact"/>
              <w:jc w:val="left"/>
              <w:rPr>
                <w:rFonts w:ascii="仿宋" w:eastAsia="仿宋" w:cs="Arial"/>
                <w:color w:val="000000"/>
                <w:kern w:val="0"/>
                <w:sz w:val="18"/>
                <w:szCs w:val="18"/>
              </w:rPr>
            </w:pPr>
            <w:r w:rsidRPr="00323395">
              <w:rPr>
                <w:rFonts w:ascii="仿宋" w:eastAsia="仿宋" w:hAnsi="仿宋" w:hint="eastAsia"/>
                <w:sz w:val="18"/>
                <w:szCs w:val="18"/>
              </w:rPr>
              <w:t>资金使用及时率</w:t>
            </w:r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026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27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成本指标</w:t>
            </w:r>
          </w:p>
        </w:tc>
        <w:tc>
          <w:tcPr>
            <w:tcW w:w="1620" w:type="dxa"/>
            <w:vAlign w:val="center"/>
          </w:tcPr>
          <w:p w:rsidR="00852D35" w:rsidRPr="00323395" w:rsidRDefault="00852D35">
            <w:pPr>
              <w:widowControl/>
              <w:spacing w:line="280" w:lineRule="exact"/>
              <w:jc w:val="left"/>
              <w:rPr>
                <w:rFonts w:ascii="仿宋" w:eastAsia="仿宋" w:cs="Arial"/>
                <w:color w:val="000000"/>
                <w:kern w:val="0"/>
                <w:sz w:val="18"/>
                <w:szCs w:val="18"/>
              </w:rPr>
            </w:pPr>
            <w:r w:rsidRPr="00323395">
              <w:rPr>
                <w:rFonts w:ascii="仿宋" w:eastAsia="仿宋" w:hAnsi="仿宋" w:hint="eastAsia"/>
                <w:sz w:val="18"/>
                <w:szCs w:val="18"/>
              </w:rPr>
              <w:t>经济成本控制</w:t>
            </w:r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hAnsi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1026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hAnsi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效益指标</w:t>
            </w:r>
          </w:p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1026" w:type="dxa"/>
            <w:vAlign w:val="center"/>
          </w:tcPr>
          <w:p w:rsidR="00852D35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经济效益指标</w:t>
            </w:r>
          </w:p>
        </w:tc>
        <w:tc>
          <w:tcPr>
            <w:tcW w:w="1620" w:type="dxa"/>
          </w:tcPr>
          <w:p w:rsidR="00852D35" w:rsidRPr="00323395" w:rsidRDefault="00852D35" w:rsidP="00275DEA">
            <w:pPr>
              <w:jc w:val="center"/>
              <w:rPr>
                <w:sz w:val="18"/>
                <w:szCs w:val="18"/>
              </w:rPr>
            </w:pPr>
            <w:r>
              <w:rPr>
                <w:rFonts w:ascii="仿宋" w:eastAsia="仿宋" w:hAnsi="仿宋" w:hint="eastAsia"/>
                <w:color w:val="000000"/>
                <w:sz w:val="18"/>
                <w:szCs w:val="18"/>
              </w:rPr>
              <w:t>行业</w:t>
            </w:r>
            <w:r w:rsidRPr="00323395">
              <w:rPr>
                <w:rFonts w:ascii="仿宋" w:eastAsia="仿宋" w:hAnsi="仿宋" w:hint="eastAsia"/>
                <w:color w:val="000000"/>
                <w:sz w:val="18"/>
                <w:szCs w:val="18"/>
              </w:rPr>
              <w:t>稳定效益</w:t>
            </w:r>
            <w:r w:rsidRPr="00275DEA">
              <w:rPr>
                <w:rFonts w:ascii="仿宋" w:eastAsia="仿宋" w:hAnsi="仿宋"/>
                <w:color w:val="000000"/>
                <w:szCs w:val="18"/>
              </w:rPr>
              <w:t>&gt;=</w:t>
            </w:r>
            <w:r w:rsidRPr="00323395">
              <w:rPr>
                <w:rFonts w:ascii="仿宋" w:eastAsia="仿宋" w:hAnsi="仿宋" w:hint="eastAsia"/>
                <w:color w:val="000000"/>
                <w:sz w:val="18"/>
                <w:szCs w:val="18"/>
              </w:rPr>
              <w:t>信访</w:t>
            </w:r>
            <w:proofErr w:type="gramStart"/>
            <w:r w:rsidRPr="00323395">
              <w:rPr>
                <w:rFonts w:ascii="仿宋" w:eastAsia="仿宋" w:hAnsi="仿宋" w:hint="eastAsia"/>
                <w:color w:val="000000"/>
                <w:sz w:val="18"/>
                <w:szCs w:val="18"/>
              </w:rPr>
              <w:t>维稳成本</w:t>
            </w:r>
            <w:proofErr w:type="gramEnd"/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hAnsi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1026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hAnsi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828" w:type="dxa"/>
            <w:vAlign w:val="center"/>
          </w:tcPr>
          <w:p w:rsidR="00852D35" w:rsidRDefault="00852D35" w:rsidP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Align w:val="center"/>
          </w:tcPr>
          <w:p w:rsidR="00852D35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社会效益指标</w:t>
            </w:r>
          </w:p>
        </w:tc>
        <w:tc>
          <w:tcPr>
            <w:tcW w:w="1620" w:type="dxa"/>
            <w:vAlign w:val="center"/>
          </w:tcPr>
          <w:p w:rsidR="00852D35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cs="Arial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hint="eastAsia"/>
              </w:rPr>
              <w:t>平台</w:t>
            </w:r>
            <w:proofErr w:type="gramStart"/>
            <w:r>
              <w:rPr>
                <w:rFonts w:ascii="仿宋" w:eastAsia="仿宋" w:hAnsi="仿宋" w:hint="eastAsia"/>
              </w:rPr>
              <w:t>正常维护</w:t>
            </w:r>
            <w:proofErr w:type="gramEnd"/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1026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jc w:val="center"/>
              <w:rPr>
                <w:rFonts w:cs="Arial"/>
                <w:szCs w:val="21"/>
              </w:rPr>
            </w:pPr>
            <w:r>
              <w:rPr>
                <w:rFonts w:ascii="仿宋" w:eastAsia="仿宋" w:hAnsi="仿宋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Align w:val="center"/>
          </w:tcPr>
          <w:p w:rsidR="00852D35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生态效益指标</w:t>
            </w:r>
          </w:p>
        </w:tc>
        <w:tc>
          <w:tcPr>
            <w:tcW w:w="1620" w:type="dxa"/>
            <w:vAlign w:val="center"/>
          </w:tcPr>
          <w:p w:rsidR="00852D35" w:rsidRPr="00DE0D4F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交通成本控制</w:t>
            </w:r>
          </w:p>
        </w:tc>
        <w:tc>
          <w:tcPr>
            <w:tcW w:w="900" w:type="dxa"/>
            <w:vAlign w:val="center"/>
          </w:tcPr>
          <w:p w:rsidR="00852D35" w:rsidRPr="00DE0D4F" w:rsidRDefault="00852D35" w:rsidP="00A95EC7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 w:rsidRPr="00DE0D4F">
              <w:rPr>
                <w:color w:val="000000"/>
                <w:sz w:val="18"/>
                <w:szCs w:val="18"/>
              </w:rPr>
              <w:t>0.6</w:t>
            </w:r>
            <w:r w:rsidRPr="00DE0D4F">
              <w:rPr>
                <w:rFonts w:hint="eastAsia"/>
                <w:color w:val="000000"/>
                <w:sz w:val="18"/>
                <w:szCs w:val="18"/>
              </w:rPr>
              <w:t>万元</w:t>
            </w:r>
          </w:p>
        </w:tc>
        <w:tc>
          <w:tcPr>
            <w:tcW w:w="1026" w:type="dxa"/>
            <w:vAlign w:val="center"/>
          </w:tcPr>
          <w:p w:rsidR="00852D35" w:rsidRDefault="00852D35" w:rsidP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color w:val="000000"/>
                <w:sz w:val="18"/>
                <w:szCs w:val="18"/>
              </w:rPr>
              <w:t>0.</w:t>
            </w:r>
            <w:r>
              <w:rPr>
                <w:rFonts w:hint="eastAsia"/>
                <w:color w:val="000000"/>
                <w:sz w:val="18"/>
                <w:szCs w:val="18"/>
              </w:rPr>
              <w:t>4</w:t>
            </w:r>
            <w:r w:rsidRPr="00DE0D4F">
              <w:rPr>
                <w:rFonts w:hint="eastAsia"/>
                <w:color w:val="000000"/>
                <w:sz w:val="18"/>
                <w:szCs w:val="18"/>
              </w:rPr>
              <w:t>万元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Align w:val="center"/>
          </w:tcPr>
          <w:p w:rsidR="00852D35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可持续影响指标</w:t>
            </w:r>
          </w:p>
        </w:tc>
        <w:tc>
          <w:tcPr>
            <w:tcW w:w="1620" w:type="dxa"/>
            <w:vAlign w:val="center"/>
          </w:tcPr>
          <w:p w:rsidR="00852D35" w:rsidRPr="00DE0D4F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正常工作延误</w:t>
            </w:r>
          </w:p>
        </w:tc>
        <w:tc>
          <w:tcPr>
            <w:tcW w:w="900" w:type="dxa"/>
            <w:vAlign w:val="center"/>
          </w:tcPr>
          <w:p w:rsidR="00852D35" w:rsidRPr="00DE0D4F" w:rsidRDefault="00852D35" w:rsidP="00A95EC7">
            <w:pPr>
              <w:jc w:val="center"/>
              <w:rPr>
                <w:rFonts w:ascii="宋体" w:cs="宋体"/>
                <w:color w:val="000000"/>
                <w:sz w:val="18"/>
                <w:szCs w:val="18"/>
              </w:rPr>
            </w:pPr>
            <w:r w:rsidRPr="00DE0D4F">
              <w:rPr>
                <w:rFonts w:hint="eastAsia"/>
                <w:color w:val="000000"/>
                <w:sz w:val="18"/>
                <w:szCs w:val="18"/>
              </w:rPr>
              <w:t>≤</w:t>
            </w:r>
            <w:r w:rsidRPr="00DE0D4F">
              <w:rPr>
                <w:color w:val="000000"/>
                <w:sz w:val="18"/>
                <w:szCs w:val="18"/>
              </w:rPr>
              <w:t>3</w:t>
            </w:r>
            <w:r w:rsidRPr="00DE0D4F">
              <w:rPr>
                <w:rFonts w:hint="eastAsia"/>
                <w:color w:val="000000"/>
                <w:sz w:val="18"/>
                <w:szCs w:val="18"/>
              </w:rPr>
              <w:t>天</w:t>
            </w:r>
          </w:p>
        </w:tc>
        <w:tc>
          <w:tcPr>
            <w:tcW w:w="1026" w:type="dxa"/>
            <w:vAlign w:val="center"/>
          </w:tcPr>
          <w:p w:rsidR="00852D35" w:rsidRDefault="00852D35" w:rsidP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hint="eastAsia"/>
                <w:color w:val="000000"/>
                <w:sz w:val="18"/>
                <w:szCs w:val="18"/>
              </w:rPr>
              <w:t>≤</w:t>
            </w:r>
            <w:r>
              <w:rPr>
                <w:rFonts w:hint="eastAsia"/>
                <w:color w:val="000000"/>
                <w:sz w:val="18"/>
                <w:szCs w:val="18"/>
              </w:rPr>
              <w:t>0</w:t>
            </w:r>
            <w:r w:rsidRPr="00DE0D4F">
              <w:rPr>
                <w:rFonts w:hint="eastAsia"/>
                <w:color w:val="000000"/>
                <w:sz w:val="18"/>
                <w:szCs w:val="18"/>
              </w:rPr>
              <w:t>天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852D35" w:rsidRDefault="00852D35" w:rsidP="00DE0D4F">
            <w:pPr>
              <w:widowControl/>
              <w:spacing w:line="280" w:lineRule="exac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满意度指标（</w:t>
            </w: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1026" w:type="dxa"/>
            <w:vAlign w:val="center"/>
          </w:tcPr>
          <w:p w:rsidR="00852D35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服务满意度指标</w:t>
            </w:r>
          </w:p>
        </w:tc>
        <w:tc>
          <w:tcPr>
            <w:tcW w:w="1620" w:type="dxa"/>
            <w:vAlign w:val="center"/>
          </w:tcPr>
          <w:p w:rsidR="00852D35" w:rsidRPr="00DE0D4F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18"/>
                <w:szCs w:val="18"/>
              </w:rPr>
            </w:pPr>
            <w:r w:rsidRPr="00DE0D4F"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群众对商业信访</w:t>
            </w:r>
            <w:proofErr w:type="gramStart"/>
            <w:r w:rsidRPr="00DE0D4F"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维稳服务</w:t>
            </w:r>
            <w:proofErr w:type="gramEnd"/>
            <w:r w:rsidRPr="00DE0D4F"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满意度</w:t>
            </w:r>
          </w:p>
        </w:tc>
        <w:tc>
          <w:tcPr>
            <w:tcW w:w="900" w:type="dxa"/>
            <w:vAlign w:val="center"/>
          </w:tcPr>
          <w:p w:rsidR="00852D35" w:rsidRPr="00DE0D4F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18"/>
                <w:szCs w:val="18"/>
              </w:rPr>
            </w:pPr>
            <w:r w:rsidRPr="00275DEA">
              <w:rPr>
                <w:rFonts w:ascii="仿宋" w:eastAsia="仿宋" w:hAnsi="仿宋"/>
                <w:color w:val="000000"/>
                <w:sz w:val="22"/>
                <w:szCs w:val="18"/>
              </w:rPr>
              <w:t>&gt;=</w:t>
            </w:r>
            <w:r w:rsidRPr="00DE0D4F">
              <w:rPr>
                <w:rFonts w:ascii="仿宋" w:eastAsia="仿宋" w:hAnsi="仿宋"/>
                <w:color w:val="000000"/>
                <w:sz w:val="18"/>
                <w:szCs w:val="18"/>
              </w:rPr>
              <w:t>95%</w:t>
            </w:r>
          </w:p>
        </w:tc>
        <w:tc>
          <w:tcPr>
            <w:tcW w:w="1026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94%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873" w:type="dxa"/>
            <w:vAlign w:val="center"/>
          </w:tcPr>
          <w:p w:rsidR="00852D35" w:rsidRDefault="00852D35" w:rsidP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0A2F64">
              <w:rPr>
                <w:rFonts w:ascii="仿宋" w:eastAsia="仿宋" w:hAnsi="仿宋" w:cs="仿宋"/>
                <w:color w:val="000000"/>
                <w:kern w:val="0"/>
                <w:sz w:val="16"/>
                <w:szCs w:val="20"/>
              </w:rPr>
              <w:t>诉求与</w:t>
            </w:r>
            <w:r w:rsidR="000A2F64" w:rsidRPr="000A2F64">
              <w:rPr>
                <w:rFonts w:ascii="仿宋" w:eastAsia="仿宋" w:hAnsi="仿宋" w:cs="仿宋" w:hint="eastAsia"/>
                <w:color w:val="000000"/>
                <w:kern w:val="0"/>
                <w:sz w:val="16"/>
                <w:szCs w:val="20"/>
              </w:rPr>
              <w:t>资源</w:t>
            </w:r>
            <w:r w:rsidR="000A2F64" w:rsidRPr="000A2F64">
              <w:rPr>
                <w:rFonts w:ascii="仿宋" w:eastAsia="仿宋" w:hAnsi="仿宋" w:cs="仿宋"/>
                <w:color w:val="000000"/>
                <w:kern w:val="0"/>
                <w:sz w:val="16"/>
                <w:szCs w:val="20"/>
              </w:rPr>
              <w:t>存在差距，努力调整</w:t>
            </w:r>
            <w:r w:rsidR="000A2F64">
              <w:rPr>
                <w:rFonts w:ascii="仿宋" w:eastAsia="仿宋" w:hAnsi="仿宋" w:cs="仿宋"/>
                <w:color w:val="000000"/>
                <w:kern w:val="0"/>
                <w:sz w:val="16"/>
                <w:szCs w:val="20"/>
              </w:rPr>
              <w:t>之</w:t>
            </w:r>
          </w:p>
        </w:tc>
      </w:tr>
      <w:tr w:rsidR="00852D35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成本指标（</w:t>
            </w: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1026" w:type="dxa"/>
            <w:vAlign w:val="center"/>
          </w:tcPr>
          <w:p w:rsidR="00852D35" w:rsidRDefault="00852D35">
            <w:pPr>
              <w:widowControl/>
              <w:spacing w:line="24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经济成本指标</w:t>
            </w:r>
          </w:p>
        </w:tc>
        <w:tc>
          <w:tcPr>
            <w:tcW w:w="1620" w:type="dxa"/>
            <w:vAlign w:val="center"/>
          </w:tcPr>
          <w:p w:rsidR="00852D35" w:rsidRPr="00DE0D4F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商业行业稳定成本控制</w:t>
            </w:r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hint="eastAsia"/>
                <w:color w:val="000000"/>
                <w:sz w:val="18"/>
                <w:szCs w:val="18"/>
              </w:rPr>
              <w:t>≤</w:t>
            </w:r>
            <w:r>
              <w:rPr>
                <w:rFonts w:ascii="仿宋" w:eastAsia="仿宋" w:hAnsi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hAnsi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1026" w:type="dxa"/>
            <w:vAlign w:val="center"/>
          </w:tcPr>
          <w:p w:rsidR="00852D35" w:rsidRDefault="00852D35" w:rsidP="00AD3D6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hint="eastAsia"/>
                <w:color w:val="000000"/>
                <w:sz w:val="18"/>
                <w:szCs w:val="18"/>
              </w:rPr>
              <w:t>≤</w:t>
            </w:r>
            <w:r>
              <w:rPr>
                <w:rFonts w:ascii="仿宋" w:eastAsia="仿宋" w:hAnsi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hAnsi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Align w:val="center"/>
          </w:tcPr>
          <w:p w:rsidR="00852D35" w:rsidRDefault="00852D35">
            <w:pPr>
              <w:widowControl/>
              <w:spacing w:line="24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社会成本指标</w:t>
            </w:r>
          </w:p>
        </w:tc>
        <w:tc>
          <w:tcPr>
            <w:tcW w:w="1620" w:type="dxa"/>
            <w:vAlign w:val="center"/>
          </w:tcPr>
          <w:p w:rsidR="00852D35" w:rsidRPr="00DE0D4F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商业行业稳定成本控制</w:t>
            </w:r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hint="eastAsia"/>
                <w:color w:val="000000"/>
                <w:sz w:val="18"/>
                <w:szCs w:val="18"/>
              </w:rPr>
              <w:t>≤</w:t>
            </w:r>
            <w:r>
              <w:rPr>
                <w:rFonts w:ascii="仿宋" w:eastAsia="仿宋" w:hAnsi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hAnsi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1026" w:type="dxa"/>
            <w:vAlign w:val="center"/>
          </w:tcPr>
          <w:p w:rsidR="00852D35" w:rsidRDefault="00852D35" w:rsidP="00AD3D6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hint="eastAsia"/>
                <w:color w:val="000000"/>
                <w:sz w:val="18"/>
                <w:szCs w:val="18"/>
              </w:rPr>
              <w:t>≤</w:t>
            </w:r>
            <w:r>
              <w:rPr>
                <w:rFonts w:ascii="仿宋" w:eastAsia="仿宋" w:hAnsi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hAnsi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DE0D4F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left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852D35" w:rsidRDefault="00852D35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Align w:val="center"/>
          </w:tcPr>
          <w:p w:rsidR="00852D35" w:rsidRDefault="00852D35">
            <w:pPr>
              <w:widowControl/>
              <w:spacing w:line="24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生态环境成本指标</w:t>
            </w:r>
          </w:p>
        </w:tc>
        <w:tc>
          <w:tcPr>
            <w:tcW w:w="1620" w:type="dxa"/>
            <w:vAlign w:val="center"/>
          </w:tcPr>
          <w:p w:rsidR="00852D35" w:rsidRPr="00DE0D4F" w:rsidRDefault="00852D35" w:rsidP="00275DEA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能源消耗控制</w:t>
            </w:r>
          </w:p>
        </w:tc>
        <w:tc>
          <w:tcPr>
            <w:tcW w:w="900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 w:rsidRPr="00DE0D4F">
              <w:rPr>
                <w:rFonts w:hint="eastAsia"/>
                <w:color w:val="000000"/>
                <w:sz w:val="18"/>
                <w:szCs w:val="18"/>
              </w:rPr>
              <w:t>≤</w:t>
            </w:r>
            <w:r>
              <w:rPr>
                <w:color w:val="000000"/>
                <w:sz w:val="18"/>
                <w:szCs w:val="18"/>
              </w:rPr>
              <w:t>6.06%</w:t>
            </w:r>
          </w:p>
        </w:tc>
        <w:tc>
          <w:tcPr>
            <w:tcW w:w="1026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4.44%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873" w:type="dxa"/>
            <w:vAlign w:val="center"/>
          </w:tcPr>
          <w:p w:rsidR="00852D35" w:rsidRDefault="00852D35" w:rsidP="00AD3D6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  <w:tr w:rsidR="00852D35" w:rsidRPr="005D37D8" w:rsidTr="00852D35">
        <w:trPr>
          <w:trHeight w:val="552"/>
          <w:jc w:val="center"/>
        </w:trPr>
        <w:tc>
          <w:tcPr>
            <w:tcW w:w="6732" w:type="dxa"/>
            <w:gridSpan w:val="6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总分</w:t>
            </w:r>
          </w:p>
        </w:tc>
        <w:tc>
          <w:tcPr>
            <w:tcW w:w="82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873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vAlign w:val="center"/>
          </w:tcPr>
          <w:p w:rsidR="00852D35" w:rsidRDefault="00852D35" w:rsidP="00A95EC7">
            <w:pPr>
              <w:widowControl/>
              <w:spacing w:line="28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20"/>
                <w:szCs w:val="20"/>
              </w:rPr>
            </w:pPr>
          </w:p>
        </w:tc>
      </w:tr>
    </w:tbl>
    <w:p w:rsidR="000266F6" w:rsidRDefault="000266F6" w:rsidP="007871FA">
      <w:pPr>
        <w:spacing w:line="600" w:lineRule="exact"/>
      </w:pPr>
      <w:r>
        <w:rPr>
          <w:rFonts w:ascii="Times New Roman" w:eastAsia="仿宋_GB2312" w:hAnsi="Times New Roman" w:hint="eastAsia"/>
          <w:color w:val="000000"/>
          <w:kern w:val="0"/>
          <w:sz w:val="24"/>
        </w:rPr>
        <w:t>填表人：</w:t>
      </w:r>
      <w:r>
        <w:rPr>
          <w:rFonts w:ascii="Times New Roman" w:eastAsia="仿宋_GB2312" w:hAnsi="Times New Roman"/>
          <w:color w:val="000000"/>
          <w:kern w:val="0"/>
          <w:sz w:val="24"/>
        </w:rPr>
        <w:t xml:space="preserve">                   </w:t>
      </w:r>
      <w:bookmarkStart w:id="0" w:name="_GoBack"/>
      <w:bookmarkEnd w:id="0"/>
      <w:r>
        <w:rPr>
          <w:rFonts w:ascii="Times New Roman" w:eastAsia="仿宋_GB2312" w:hAnsi="Times New Roman"/>
          <w:color w:val="000000"/>
          <w:kern w:val="0"/>
          <w:sz w:val="24"/>
        </w:rPr>
        <w:t xml:space="preserve">                   </w:t>
      </w:r>
      <w:r>
        <w:rPr>
          <w:rFonts w:ascii="Times New Roman" w:eastAsia="仿宋_GB2312" w:hAnsi="Times New Roman" w:hint="eastAsia"/>
          <w:color w:val="000000"/>
          <w:kern w:val="0"/>
          <w:sz w:val="24"/>
        </w:rPr>
        <w:t>联系电话：</w:t>
      </w:r>
      <w:r>
        <w:rPr>
          <w:rFonts w:ascii="Times New Roman" w:eastAsia="仿宋_GB2312" w:hAnsi="Times New Roman"/>
          <w:color w:val="000000"/>
          <w:kern w:val="0"/>
          <w:sz w:val="24"/>
        </w:rPr>
        <w:t>19848179678</w:t>
      </w:r>
    </w:p>
    <w:sectPr w:rsidR="000266F6" w:rsidSect="00323395">
      <w:footerReference w:type="default" r:id="rId6"/>
      <w:pgSz w:w="11906" w:h="16838"/>
      <w:pgMar w:top="1558" w:right="1800" w:bottom="1402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66F6" w:rsidRDefault="000266F6" w:rsidP="003149C2">
      <w:r>
        <w:separator/>
      </w:r>
    </w:p>
  </w:endnote>
  <w:endnote w:type="continuationSeparator" w:id="1">
    <w:p w:rsidR="000266F6" w:rsidRDefault="000266F6" w:rsidP="003149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_GBK">
    <w:altName w:val="微软雅黑"/>
    <w:charset w:val="86"/>
    <w:family w:val="script"/>
    <w:pitch w:val="variable"/>
    <w:sig w:usb0="00000001" w:usb1="08000000" w:usb2="00000000" w:usb3="00000000" w:csb0="00040000" w:csb1="00000000"/>
  </w:font>
  <w:font w:name="方正小标宋简体">
    <w:altName w:val="黑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仿宋_GB2312">
    <w:altName w:val="仿宋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66F6" w:rsidRDefault="00545799">
    <w:pPr>
      <w:pStyle w:val="a3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16pt;margin-top:0;width:2in;height:2in;z-index:251660288;mso-wrap-style:none;mso-position-horizontal:righ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0266F6" w:rsidRDefault="00545799">
                <w:pPr>
                  <w:pStyle w:val="a3"/>
                </w:pPr>
                <w:r>
                  <w:rPr>
                    <w:rFonts w:ascii="方正仿宋_GB2312" w:eastAsia="方正仿宋_GB2312" w:hAnsi="方正仿宋_GB2312" w:cs="方正仿宋_GB2312"/>
                    <w:sz w:val="28"/>
                    <w:szCs w:val="28"/>
                  </w:rPr>
                  <w:fldChar w:fldCharType="begin"/>
                </w:r>
                <w:r w:rsidR="000266F6">
                  <w:rPr>
                    <w:rFonts w:ascii="方正仿宋_GB2312" w:eastAsia="方正仿宋_GB2312" w:hAnsi="方正仿宋_GB2312" w:cs="方正仿宋_GB2312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方正仿宋_GB2312" w:eastAsia="方正仿宋_GB2312" w:hAnsi="方正仿宋_GB2312" w:cs="方正仿宋_GB2312"/>
                    <w:sz w:val="28"/>
                    <w:szCs w:val="28"/>
                  </w:rPr>
                  <w:fldChar w:fldCharType="separate"/>
                </w:r>
                <w:r w:rsidR="00AA7583">
                  <w:rPr>
                    <w:rFonts w:ascii="方正仿宋_GB2312" w:eastAsia="方正仿宋_GB2312" w:hAnsi="方正仿宋_GB2312" w:cs="方正仿宋_GB2312"/>
                    <w:noProof/>
                    <w:sz w:val="28"/>
                    <w:szCs w:val="28"/>
                  </w:rPr>
                  <w:t>1</w:t>
                </w:r>
                <w:r>
                  <w:rPr>
                    <w:rFonts w:ascii="方正仿宋_GB2312" w:eastAsia="方正仿宋_GB2312" w:hAnsi="方正仿宋_GB2312" w:cs="方正仿宋_GB2312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66F6" w:rsidRDefault="000266F6" w:rsidP="003149C2">
      <w:r>
        <w:separator/>
      </w:r>
    </w:p>
  </w:footnote>
  <w:footnote w:type="continuationSeparator" w:id="1">
    <w:p w:rsidR="000266F6" w:rsidRDefault="000266F6" w:rsidP="003149C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1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ZmRlYzk3MDk0MzVkYmQ0NWI4MjVmYTUxZTE0NzU0NzUifQ=="/>
    <w:docVar w:name="KSO_WPS_MARK_KEY" w:val="fd18636f-5491-4eca-9d5c-5101f2c15258"/>
  </w:docVars>
  <w:rsids>
    <w:rsidRoot w:val="1275143D"/>
    <w:rsid w:val="000266F6"/>
    <w:rsid w:val="000A2F64"/>
    <w:rsid w:val="00275DEA"/>
    <w:rsid w:val="002E0953"/>
    <w:rsid w:val="003149C2"/>
    <w:rsid w:val="00323395"/>
    <w:rsid w:val="00453D41"/>
    <w:rsid w:val="00545799"/>
    <w:rsid w:val="00565D32"/>
    <w:rsid w:val="005D37D8"/>
    <w:rsid w:val="006C685D"/>
    <w:rsid w:val="007871FA"/>
    <w:rsid w:val="007A68CA"/>
    <w:rsid w:val="00852D35"/>
    <w:rsid w:val="008E1B8B"/>
    <w:rsid w:val="009946E1"/>
    <w:rsid w:val="00A95EC7"/>
    <w:rsid w:val="00AA7583"/>
    <w:rsid w:val="00B40E88"/>
    <w:rsid w:val="00C63E7E"/>
    <w:rsid w:val="00D43DBA"/>
    <w:rsid w:val="00DE0D4F"/>
    <w:rsid w:val="00F0418A"/>
    <w:rsid w:val="00FC7229"/>
    <w:rsid w:val="00FD234F"/>
    <w:rsid w:val="020D4E88"/>
    <w:rsid w:val="02225B04"/>
    <w:rsid w:val="024C2B81"/>
    <w:rsid w:val="02C95F7F"/>
    <w:rsid w:val="0F601A19"/>
    <w:rsid w:val="1275143D"/>
    <w:rsid w:val="14BE346A"/>
    <w:rsid w:val="22C84C59"/>
    <w:rsid w:val="2E5D564A"/>
    <w:rsid w:val="32467895"/>
    <w:rsid w:val="3EF72FA9"/>
    <w:rsid w:val="40B05AAD"/>
    <w:rsid w:val="4BE34F89"/>
    <w:rsid w:val="4DFF515B"/>
    <w:rsid w:val="4FAE58AE"/>
    <w:rsid w:val="504B134F"/>
    <w:rsid w:val="521C2FA3"/>
    <w:rsid w:val="54882DE1"/>
    <w:rsid w:val="5F0B0627"/>
    <w:rsid w:val="620455D1"/>
    <w:rsid w:val="6C774C1E"/>
    <w:rsid w:val="6F6873CF"/>
    <w:rsid w:val="719C15B2"/>
    <w:rsid w:val="742F670E"/>
    <w:rsid w:val="7E0C55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3149C2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3149C2"/>
    <w:pPr>
      <w:keepNext/>
      <w:keepLines/>
      <w:spacing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link w:val="2Char"/>
    <w:uiPriority w:val="99"/>
    <w:qFormat/>
    <w:rsid w:val="003149C2"/>
    <w:pPr>
      <w:keepNext/>
      <w:keepLines/>
      <w:spacing w:line="560" w:lineRule="exact"/>
      <w:ind w:firstLineChars="200" w:firstLine="200"/>
      <w:outlineLvl w:val="1"/>
    </w:pPr>
    <w:rPr>
      <w:rFonts w:ascii="Calibri Light" w:eastAsia="楷体_GB2312" w:hAnsi="Calibri Light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565D32"/>
    <w:rPr>
      <w:rFonts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9"/>
    <w:semiHidden/>
    <w:locked/>
    <w:rsid w:val="00565D32"/>
    <w:rPr>
      <w:rFonts w:ascii="Cambria" w:eastAsia="宋体" w:hAnsi="Cambria" w:cs="Times New Roman"/>
      <w:b/>
      <w:bCs/>
      <w:sz w:val="32"/>
      <w:szCs w:val="32"/>
    </w:rPr>
  </w:style>
  <w:style w:type="paragraph" w:styleId="a3">
    <w:name w:val="footer"/>
    <w:basedOn w:val="a"/>
    <w:link w:val="Char"/>
    <w:uiPriority w:val="99"/>
    <w:rsid w:val="003149C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uiPriority w:val="99"/>
    <w:semiHidden/>
    <w:locked/>
    <w:rsid w:val="00565D32"/>
    <w:rPr>
      <w:rFonts w:cs="Times New Roman"/>
      <w:sz w:val="18"/>
      <w:szCs w:val="18"/>
    </w:rPr>
  </w:style>
  <w:style w:type="paragraph" w:styleId="a4">
    <w:name w:val="Normal (Web)"/>
    <w:basedOn w:val="a"/>
    <w:uiPriority w:val="99"/>
    <w:rsid w:val="003149C2"/>
    <w:pPr>
      <w:spacing w:beforeAutospacing="1" w:afterAutospacing="1"/>
      <w:jc w:val="left"/>
    </w:pPr>
    <w:rPr>
      <w:kern w:val="0"/>
      <w:sz w:val="24"/>
    </w:rPr>
  </w:style>
  <w:style w:type="paragraph" w:customStyle="1" w:styleId="10">
    <w:name w:val="标题1"/>
    <w:basedOn w:val="2"/>
    <w:uiPriority w:val="99"/>
    <w:rsid w:val="003149C2"/>
    <w:rPr>
      <w:rFonts w:eastAsia="黑体"/>
    </w:rPr>
  </w:style>
  <w:style w:type="paragraph" w:styleId="a5">
    <w:name w:val="header"/>
    <w:basedOn w:val="a"/>
    <w:link w:val="Char0"/>
    <w:uiPriority w:val="99"/>
    <w:semiHidden/>
    <w:unhideWhenUsed/>
    <w:locked/>
    <w:rsid w:val="00A95E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A95EC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58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8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8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8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646</Words>
  <Characters>345</Characters>
  <Application>Microsoft Office Word</Application>
  <DocSecurity>0</DocSecurity>
  <Lines>2</Lines>
  <Paragraphs>1</Paragraphs>
  <ScaleCrop>false</ScaleCrop>
  <Company/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Yoshi</dc:creator>
  <cp:keywords/>
  <dc:description/>
  <cp:lastModifiedBy>hp9</cp:lastModifiedBy>
  <cp:revision>6</cp:revision>
  <cp:lastPrinted>2024-06-03T03:12:00Z</cp:lastPrinted>
  <dcterms:created xsi:type="dcterms:W3CDTF">2023-02-18T16:30:00Z</dcterms:created>
  <dcterms:modified xsi:type="dcterms:W3CDTF">2024-06-03T03:12:00Z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602B15A48B794AFDA71507E60F35F4AE_13</vt:lpwstr>
  </property>
</Properties>
</file>