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7C" w:rsidRPr="00076C6B" w:rsidRDefault="0080547C" w:rsidP="009665F0">
      <w:pPr>
        <w:pStyle w:val="1"/>
        <w:shd w:val="clear" w:color="auto" w:fill="FFFFFF"/>
        <w:spacing w:before="0" w:beforeAutospacing="0" w:after="0" w:afterAutospacing="0"/>
        <w:jc w:val="center"/>
        <w:rPr>
          <w:color w:val="000000"/>
          <w:sz w:val="52"/>
          <w:szCs w:val="52"/>
        </w:rPr>
      </w:pPr>
      <w:r>
        <w:rPr>
          <w:rFonts w:hint="eastAsia"/>
          <w:color w:val="000000"/>
          <w:sz w:val="52"/>
          <w:szCs w:val="52"/>
        </w:rPr>
        <w:t>城管大队</w:t>
      </w:r>
      <w:r w:rsidRPr="00076C6B">
        <w:rPr>
          <w:color w:val="000000"/>
          <w:sz w:val="52"/>
          <w:szCs w:val="52"/>
        </w:rPr>
        <w:t>201</w:t>
      </w:r>
      <w:r w:rsidR="00F060C4">
        <w:rPr>
          <w:rFonts w:hint="eastAsia"/>
          <w:color w:val="000000"/>
          <w:sz w:val="52"/>
          <w:szCs w:val="52"/>
        </w:rPr>
        <w:t>9</w:t>
      </w:r>
      <w:r w:rsidRPr="00076C6B">
        <w:rPr>
          <w:rFonts w:hint="eastAsia"/>
          <w:color w:val="000000"/>
          <w:sz w:val="52"/>
          <w:szCs w:val="52"/>
        </w:rPr>
        <w:t>年部门整体支出绩效报告</w:t>
      </w:r>
    </w:p>
    <w:p w:rsidR="0080547C" w:rsidRPr="00076C6B" w:rsidRDefault="0080547C" w:rsidP="009665F0">
      <w:pPr>
        <w:pStyle w:val="1"/>
        <w:shd w:val="clear" w:color="auto" w:fill="FFFFFF"/>
        <w:spacing w:before="0" w:beforeAutospacing="0" w:after="0" w:afterAutospacing="0"/>
        <w:jc w:val="center"/>
        <w:rPr>
          <w:color w:val="000000"/>
          <w:sz w:val="52"/>
          <w:szCs w:val="52"/>
        </w:rPr>
      </w:pPr>
    </w:p>
    <w:p w:rsidR="0080547C" w:rsidRPr="00076C6B" w:rsidRDefault="0080547C" w:rsidP="001808B6">
      <w:pPr>
        <w:pStyle w:val="a3"/>
        <w:shd w:val="clear" w:color="auto" w:fill="FFFFFF"/>
        <w:spacing w:before="0" w:beforeAutospacing="0" w:after="0" w:afterAutospacing="0" w:line="540" w:lineRule="atLeast"/>
        <w:ind w:firstLineChars="200" w:firstLine="640"/>
        <w:rPr>
          <w:rFonts w:ascii="仿宋_GB2312" w:eastAsia="仿宋_GB2312"/>
          <w:color w:val="000000"/>
          <w:sz w:val="32"/>
          <w:szCs w:val="32"/>
        </w:rPr>
      </w:pPr>
      <w:r w:rsidRPr="00076C6B">
        <w:rPr>
          <w:rFonts w:ascii="仿宋_GB2312" w:eastAsia="仿宋_GB2312" w:hint="eastAsia"/>
          <w:color w:val="000000"/>
          <w:sz w:val="32"/>
          <w:szCs w:val="32"/>
        </w:rPr>
        <w:t>为确实做好财政支出绩效工作，强化绩效理念，提高财政资金使用效益。根据上级文件精神，结合我队实际实施情况，现将</w:t>
      </w:r>
      <w:r w:rsidRPr="00076C6B">
        <w:rPr>
          <w:rFonts w:ascii="仿宋_GB2312" w:eastAsia="仿宋_GB2312"/>
          <w:color w:val="000000"/>
          <w:sz w:val="32"/>
          <w:szCs w:val="32"/>
        </w:rPr>
        <w:t>201</w:t>
      </w:r>
      <w:r w:rsidR="00F060C4">
        <w:rPr>
          <w:rFonts w:ascii="仿宋_GB2312" w:eastAsia="仿宋_GB2312" w:hint="eastAsia"/>
          <w:color w:val="000000"/>
          <w:sz w:val="32"/>
          <w:szCs w:val="32"/>
        </w:rPr>
        <w:t>9</w:t>
      </w:r>
      <w:r w:rsidRPr="00076C6B">
        <w:rPr>
          <w:rFonts w:ascii="仿宋_GB2312" w:eastAsia="仿宋_GB2312" w:hint="eastAsia"/>
          <w:color w:val="000000"/>
          <w:sz w:val="32"/>
          <w:szCs w:val="32"/>
        </w:rPr>
        <w:t>年度部门整体支出结果报告如下：</w:t>
      </w:r>
    </w:p>
    <w:p w:rsidR="0080547C" w:rsidRPr="00076C6B" w:rsidRDefault="0080547C" w:rsidP="009665F0">
      <w:pPr>
        <w:pStyle w:val="a3"/>
        <w:shd w:val="clear" w:color="auto" w:fill="FFFFFF"/>
        <w:spacing w:before="0" w:beforeAutospacing="0" w:after="0" w:afterAutospacing="0" w:line="540" w:lineRule="atLeast"/>
        <w:rPr>
          <w:rFonts w:ascii="黑体" w:eastAsia="黑体"/>
          <w:color w:val="000000"/>
          <w:sz w:val="36"/>
          <w:szCs w:val="36"/>
        </w:rPr>
      </w:pPr>
      <w:r w:rsidRPr="00076C6B">
        <w:rPr>
          <w:rFonts w:ascii="黑体" w:eastAsia="黑体" w:hint="eastAsia"/>
          <w:color w:val="000000"/>
          <w:sz w:val="36"/>
          <w:szCs w:val="36"/>
        </w:rPr>
        <w:t>一、部门概况</w:t>
      </w:r>
    </w:p>
    <w:p w:rsidR="0080547C" w:rsidRPr="00076C6B" w:rsidRDefault="0080547C" w:rsidP="001808B6">
      <w:pPr>
        <w:pStyle w:val="a3"/>
        <w:shd w:val="clear" w:color="auto" w:fill="FFFFFF"/>
        <w:spacing w:before="0" w:beforeAutospacing="0" w:after="0" w:afterAutospacing="0" w:line="540" w:lineRule="atLeast"/>
        <w:ind w:firstLineChars="200" w:firstLine="640"/>
        <w:rPr>
          <w:rFonts w:ascii="仿宋_GB2312" w:eastAsia="仿宋_GB2312"/>
          <w:color w:val="000000"/>
          <w:sz w:val="32"/>
          <w:szCs w:val="32"/>
        </w:rPr>
      </w:pPr>
      <w:r w:rsidRPr="00076C6B">
        <w:rPr>
          <w:rFonts w:ascii="仿宋_GB2312" w:eastAsia="仿宋_GB2312" w:hint="eastAsia"/>
          <w:color w:val="000000"/>
          <w:sz w:val="32"/>
          <w:szCs w:val="32"/>
        </w:rPr>
        <w:t>我队为县城管局所属二级机构，系副科级全额拨款城市管理行政执法单位。履行我县城市管理方面的行政执法工作，执行城市管理方面法律、法规、规章规定的行政处罚权。</w:t>
      </w:r>
    </w:p>
    <w:p w:rsidR="0080547C" w:rsidRPr="00076C6B" w:rsidRDefault="0080547C" w:rsidP="001808B6">
      <w:pPr>
        <w:pStyle w:val="a3"/>
        <w:shd w:val="clear" w:color="auto" w:fill="FFFFFF"/>
        <w:spacing w:before="0" w:beforeAutospacing="0" w:after="0" w:afterAutospacing="0" w:line="540" w:lineRule="atLeast"/>
        <w:ind w:firstLineChars="200" w:firstLine="640"/>
        <w:rPr>
          <w:rFonts w:ascii="仿宋_GB2312" w:eastAsia="仿宋_GB2312"/>
          <w:color w:val="000000"/>
          <w:sz w:val="32"/>
          <w:szCs w:val="32"/>
        </w:rPr>
      </w:pPr>
      <w:r w:rsidRPr="00076C6B">
        <w:rPr>
          <w:rFonts w:ascii="仿宋_GB2312" w:eastAsia="仿宋_GB2312" w:hint="eastAsia"/>
          <w:color w:val="000000"/>
          <w:sz w:val="32"/>
          <w:szCs w:val="32"/>
        </w:rPr>
        <w:t>我队内设办公室及一、二、三、四、五个中队，共</w:t>
      </w:r>
      <w:r w:rsidRPr="00076C6B">
        <w:rPr>
          <w:rFonts w:ascii="仿宋_GB2312" w:eastAsia="仿宋_GB2312"/>
          <w:color w:val="000000"/>
          <w:sz w:val="32"/>
          <w:szCs w:val="32"/>
        </w:rPr>
        <w:t>6</w:t>
      </w:r>
      <w:r w:rsidRPr="00076C6B">
        <w:rPr>
          <w:rFonts w:ascii="仿宋_GB2312" w:eastAsia="仿宋_GB2312" w:hint="eastAsia"/>
          <w:color w:val="000000"/>
          <w:sz w:val="32"/>
          <w:szCs w:val="32"/>
        </w:rPr>
        <w:t>个职能股室，其编制为</w:t>
      </w:r>
      <w:r w:rsidR="00F060C4">
        <w:rPr>
          <w:rFonts w:ascii="仿宋_GB2312" w:eastAsia="仿宋_GB2312" w:hint="eastAsia"/>
          <w:color w:val="000000"/>
          <w:sz w:val="32"/>
          <w:szCs w:val="32"/>
        </w:rPr>
        <w:t>48</w:t>
      </w:r>
      <w:r w:rsidRPr="00076C6B">
        <w:rPr>
          <w:rFonts w:ascii="仿宋_GB2312" w:eastAsia="仿宋_GB2312" w:hint="eastAsia"/>
          <w:color w:val="000000"/>
          <w:sz w:val="32"/>
          <w:szCs w:val="32"/>
        </w:rPr>
        <w:t>人，实有人数为</w:t>
      </w:r>
      <w:r>
        <w:rPr>
          <w:rFonts w:ascii="仿宋_GB2312" w:eastAsia="仿宋_GB2312"/>
          <w:color w:val="000000"/>
          <w:sz w:val="32"/>
          <w:szCs w:val="32"/>
        </w:rPr>
        <w:t>4</w:t>
      </w:r>
      <w:r w:rsidR="00F060C4">
        <w:rPr>
          <w:rFonts w:ascii="仿宋_GB2312" w:eastAsia="仿宋_GB2312" w:hint="eastAsia"/>
          <w:color w:val="000000"/>
          <w:sz w:val="32"/>
          <w:szCs w:val="32"/>
        </w:rPr>
        <w:t>2</w:t>
      </w:r>
      <w:r w:rsidRPr="00076C6B">
        <w:rPr>
          <w:rFonts w:ascii="仿宋_GB2312" w:eastAsia="仿宋_GB2312" w:hint="eastAsia"/>
          <w:color w:val="000000"/>
          <w:sz w:val="32"/>
          <w:szCs w:val="32"/>
        </w:rPr>
        <w:t>人，</w:t>
      </w:r>
      <w:r>
        <w:rPr>
          <w:rFonts w:ascii="仿宋_GB2312" w:eastAsia="仿宋_GB2312" w:hint="eastAsia"/>
          <w:color w:val="000000"/>
          <w:sz w:val="32"/>
          <w:szCs w:val="32"/>
        </w:rPr>
        <w:t>退休</w:t>
      </w:r>
      <w:r w:rsidR="00F060C4">
        <w:rPr>
          <w:rFonts w:ascii="仿宋_GB2312" w:eastAsia="仿宋_GB2312" w:hint="eastAsia"/>
          <w:color w:val="000000"/>
          <w:sz w:val="32"/>
          <w:szCs w:val="32"/>
        </w:rPr>
        <w:t>8</w:t>
      </w:r>
      <w:r>
        <w:rPr>
          <w:rFonts w:ascii="仿宋_GB2312" w:eastAsia="仿宋_GB2312" w:hint="eastAsia"/>
          <w:color w:val="000000"/>
          <w:sz w:val="32"/>
          <w:szCs w:val="32"/>
        </w:rPr>
        <w:t>人，</w:t>
      </w:r>
      <w:r w:rsidRPr="00076C6B">
        <w:rPr>
          <w:rFonts w:ascii="仿宋_GB2312" w:eastAsia="仿宋_GB2312" w:hint="eastAsia"/>
          <w:color w:val="000000"/>
          <w:sz w:val="32"/>
          <w:szCs w:val="32"/>
        </w:rPr>
        <w:t>经费编内按</w:t>
      </w:r>
      <w:r w:rsidR="00F060C4">
        <w:rPr>
          <w:rFonts w:ascii="仿宋_GB2312" w:eastAsia="仿宋_GB2312" w:hint="eastAsia"/>
          <w:color w:val="000000"/>
          <w:sz w:val="32"/>
          <w:szCs w:val="32"/>
        </w:rPr>
        <w:t>54</w:t>
      </w:r>
      <w:r w:rsidRPr="00076C6B">
        <w:rPr>
          <w:rFonts w:ascii="仿宋_GB2312" w:eastAsia="仿宋_GB2312"/>
          <w:color w:val="000000"/>
          <w:sz w:val="32"/>
          <w:szCs w:val="32"/>
        </w:rPr>
        <w:t>00</w:t>
      </w:r>
      <w:r w:rsidRPr="00076C6B">
        <w:rPr>
          <w:rFonts w:ascii="仿宋_GB2312" w:eastAsia="仿宋_GB2312" w:hint="eastAsia"/>
          <w:color w:val="000000"/>
          <w:sz w:val="32"/>
          <w:szCs w:val="32"/>
        </w:rPr>
        <w:t>元／年、人，超编按</w:t>
      </w:r>
      <w:r w:rsidR="00F060C4">
        <w:rPr>
          <w:rFonts w:ascii="仿宋_GB2312" w:eastAsia="仿宋_GB2312" w:hint="eastAsia"/>
          <w:color w:val="000000"/>
          <w:sz w:val="32"/>
          <w:szCs w:val="32"/>
        </w:rPr>
        <w:t>27</w:t>
      </w:r>
      <w:r w:rsidRPr="00076C6B">
        <w:rPr>
          <w:rFonts w:ascii="仿宋_GB2312" w:eastAsia="仿宋_GB2312"/>
          <w:color w:val="000000"/>
          <w:sz w:val="32"/>
          <w:szCs w:val="32"/>
        </w:rPr>
        <w:t>00</w:t>
      </w:r>
      <w:r w:rsidRPr="00076C6B">
        <w:rPr>
          <w:rFonts w:ascii="仿宋_GB2312" w:eastAsia="仿宋_GB2312" w:hint="eastAsia"/>
          <w:color w:val="000000"/>
          <w:sz w:val="32"/>
          <w:szCs w:val="32"/>
        </w:rPr>
        <w:t>元／年、人，遗属</w:t>
      </w:r>
      <w:r w:rsidRPr="00076C6B">
        <w:rPr>
          <w:rFonts w:ascii="仿宋_GB2312" w:eastAsia="仿宋_GB2312"/>
          <w:color w:val="000000"/>
          <w:sz w:val="32"/>
          <w:szCs w:val="32"/>
        </w:rPr>
        <w:t>2</w:t>
      </w:r>
      <w:r w:rsidRPr="00076C6B">
        <w:rPr>
          <w:rFonts w:ascii="仿宋_GB2312" w:eastAsia="仿宋_GB2312" w:hint="eastAsia"/>
          <w:color w:val="000000"/>
          <w:sz w:val="32"/>
          <w:szCs w:val="32"/>
        </w:rPr>
        <w:t>人，执法车辆</w:t>
      </w:r>
      <w:r w:rsidR="00F060C4">
        <w:rPr>
          <w:rFonts w:ascii="仿宋_GB2312" w:eastAsia="仿宋_GB2312" w:hint="eastAsia"/>
          <w:color w:val="000000"/>
          <w:sz w:val="32"/>
          <w:szCs w:val="32"/>
        </w:rPr>
        <w:t>14</w:t>
      </w:r>
      <w:r w:rsidRPr="00076C6B">
        <w:rPr>
          <w:rFonts w:ascii="仿宋_GB2312" w:eastAsia="仿宋_GB2312" w:hint="eastAsia"/>
          <w:color w:val="000000"/>
          <w:sz w:val="32"/>
          <w:szCs w:val="32"/>
        </w:rPr>
        <w:t>辆。</w:t>
      </w:r>
    </w:p>
    <w:p w:rsidR="0080547C" w:rsidRPr="00076C6B" w:rsidRDefault="0080547C" w:rsidP="001808B6">
      <w:pPr>
        <w:pStyle w:val="a3"/>
        <w:shd w:val="clear" w:color="auto" w:fill="FFFFFF"/>
        <w:spacing w:before="0" w:beforeAutospacing="0" w:after="0" w:afterAutospacing="0" w:line="540" w:lineRule="atLeast"/>
        <w:ind w:firstLineChars="200" w:firstLine="643"/>
        <w:rPr>
          <w:rFonts w:ascii="楷体_GB2312" w:eastAsia="楷体_GB2312"/>
          <w:color w:val="000000"/>
          <w:sz w:val="32"/>
          <w:szCs w:val="32"/>
        </w:rPr>
      </w:pPr>
      <w:r w:rsidRPr="00076C6B">
        <w:rPr>
          <w:rFonts w:ascii="楷体_GB2312" w:eastAsia="楷体_GB2312" w:hint="eastAsia"/>
          <w:b/>
          <w:color w:val="000000"/>
          <w:sz w:val="32"/>
          <w:szCs w:val="32"/>
        </w:rPr>
        <w:t>主要职责</w:t>
      </w:r>
      <w:r w:rsidRPr="00076C6B">
        <w:rPr>
          <w:rFonts w:ascii="楷体_GB2312" w:eastAsia="楷体_GB2312" w:hint="eastAsia"/>
          <w:color w:val="000000"/>
          <w:sz w:val="32"/>
          <w:szCs w:val="32"/>
        </w:rPr>
        <w:t>：</w:t>
      </w:r>
    </w:p>
    <w:p w:rsidR="0080547C" w:rsidRPr="00076C6B" w:rsidRDefault="0080547C" w:rsidP="001808B6">
      <w:pPr>
        <w:pStyle w:val="a3"/>
        <w:shd w:val="clear" w:color="auto" w:fill="FFFFFF"/>
        <w:spacing w:before="0" w:beforeAutospacing="0" w:after="0" w:afterAutospacing="0" w:line="540" w:lineRule="atLeast"/>
        <w:ind w:firstLineChars="200" w:firstLine="643"/>
        <w:rPr>
          <w:rFonts w:ascii="仿宋_GB2312" w:eastAsia="仿宋_GB2312"/>
          <w:color w:val="000000"/>
          <w:sz w:val="32"/>
          <w:szCs w:val="32"/>
        </w:rPr>
      </w:pPr>
      <w:r w:rsidRPr="00076C6B">
        <w:rPr>
          <w:rFonts w:ascii="仿宋_GB2312" w:eastAsia="仿宋_GB2312"/>
          <w:b/>
          <w:color w:val="000000"/>
          <w:sz w:val="32"/>
          <w:szCs w:val="32"/>
        </w:rPr>
        <w:t>1</w:t>
      </w:r>
      <w:r w:rsidRPr="00076C6B">
        <w:rPr>
          <w:rFonts w:ascii="仿宋_GB2312" w:eastAsia="仿宋_GB2312" w:hint="eastAsia"/>
          <w:b/>
          <w:color w:val="000000"/>
          <w:sz w:val="32"/>
          <w:szCs w:val="32"/>
        </w:rPr>
        <w:t>、</w:t>
      </w:r>
      <w:r w:rsidRPr="00076C6B">
        <w:rPr>
          <w:rFonts w:ascii="仿宋_GB2312" w:eastAsia="仿宋_GB2312" w:hint="eastAsia"/>
          <w:color w:val="000000"/>
          <w:sz w:val="32"/>
          <w:szCs w:val="32"/>
        </w:rPr>
        <w:t>负责贯彻执行国家有关城市管理的法律法规，参与</w:t>
      </w:r>
      <w:proofErr w:type="gramStart"/>
      <w:r w:rsidRPr="00076C6B">
        <w:rPr>
          <w:rFonts w:ascii="仿宋_GB2312" w:eastAsia="仿宋_GB2312" w:hint="eastAsia"/>
          <w:color w:val="000000"/>
          <w:sz w:val="32"/>
          <w:szCs w:val="32"/>
        </w:rPr>
        <w:t>拟订县</w:t>
      </w:r>
      <w:proofErr w:type="gramEnd"/>
      <w:r w:rsidRPr="00076C6B">
        <w:rPr>
          <w:rFonts w:ascii="仿宋_GB2312" w:eastAsia="仿宋_GB2312" w:hint="eastAsia"/>
          <w:color w:val="000000"/>
          <w:sz w:val="32"/>
          <w:szCs w:val="32"/>
        </w:rPr>
        <w:t>人民政府加强对城市管理方面的规范性文件，负责全县城市管理的统一规划，协调和督促检查、考核考评工作；</w:t>
      </w:r>
    </w:p>
    <w:p w:rsidR="0080547C" w:rsidRPr="00076C6B" w:rsidRDefault="0080547C" w:rsidP="001808B6">
      <w:pPr>
        <w:ind w:firstLineChars="150" w:firstLine="482"/>
        <w:rPr>
          <w:rFonts w:ascii="仿宋_GB2312" w:eastAsia="仿宋_GB2312"/>
          <w:color w:val="000000"/>
          <w:sz w:val="32"/>
          <w:szCs w:val="32"/>
        </w:rPr>
      </w:pPr>
      <w:r w:rsidRPr="00076C6B">
        <w:rPr>
          <w:rFonts w:ascii="仿宋_GB2312" w:eastAsia="仿宋_GB2312"/>
          <w:b/>
          <w:color w:val="000000"/>
          <w:sz w:val="32"/>
          <w:szCs w:val="32"/>
        </w:rPr>
        <w:t>2</w:t>
      </w:r>
      <w:r w:rsidRPr="00076C6B">
        <w:rPr>
          <w:rFonts w:ascii="仿宋_GB2312" w:eastAsia="仿宋_GB2312" w:hint="eastAsia"/>
          <w:b/>
          <w:color w:val="000000"/>
          <w:sz w:val="32"/>
          <w:szCs w:val="32"/>
        </w:rPr>
        <w:t>、</w:t>
      </w:r>
      <w:r w:rsidRPr="00076C6B">
        <w:rPr>
          <w:rFonts w:ascii="仿宋_GB2312" w:eastAsia="仿宋_GB2312" w:hint="eastAsia"/>
          <w:color w:val="000000"/>
          <w:sz w:val="32"/>
          <w:szCs w:val="32"/>
        </w:rPr>
        <w:t>行使市容环境卫生管理方面法律、法规、规章、规定的行政处罚权；</w:t>
      </w:r>
    </w:p>
    <w:p w:rsidR="0080547C" w:rsidRPr="00076C6B" w:rsidRDefault="0080547C" w:rsidP="001808B6">
      <w:pPr>
        <w:ind w:firstLineChars="150" w:firstLine="482"/>
        <w:rPr>
          <w:rFonts w:ascii="仿宋_GB2312" w:eastAsia="仿宋_GB2312"/>
          <w:color w:val="000000"/>
          <w:sz w:val="32"/>
          <w:szCs w:val="32"/>
        </w:rPr>
      </w:pPr>
      <w:r w:rsidRPr="00076C6B">
        <w:rPr>
          <w:rFonts w:ascii="仿宋_GB2312" w:eastAsia="仿宋_GB2312"/>
          <w:b/>
          <w:color w:val="000000"/>
          <w:sz w:val="32"/>
          <w:szCs w:val="32"/>
        </w:rPr>
        <w:t>3</w:t>
      </w:r>
      <w:r w:rsidRPr="00076C6B">
        <w:rPr>
          <w:rFonts w:ascii="仿宋_GB2312" w:eastAsia="仿宋_GB2312" w:hint="eastAsia"/>
          <w:b/>
          <w:color w:val="000000"/>
          <w:sz w:val="32"/>
          <w:szCs w:val="32"/>
        </w:rPr>
        <w:t>、</w:t>
      </w:r>
      <w:r w:rsidRPr="00076C6B">
        <w:rPr>
          <w:rFonts w:ascii="仿宋_GB2312" w:eastAsia="仿宋_GB2312" w:hint="eastAsia"/>
          <w:color w:val="000000"/>
          <w:sz w:val="32"/>
          <w:szCs w:val="32"/>
        </w:rPr>
        <w:t>行使城乡规划管理方面法律、法规、规章、规定的部</w:t>
      </w:r>
      <w:r w:rsidRPr="00076C6B">
        <w:rPr>
          <w:rFonts w:ascii="仿宋_GB2312" w:eastAsia="仿宋_GB2312" w:hint="eastAsia"/>
          <w:color w:val="000000"/>
          <w:sz w:val="32"/>
          <w:szCs w:val="32"/>
        </w:rPr>
        <w:lastRenderedPageBreak/>
        <w:t>分行政处罚权；</w:t>
      </w:r>
    </w:p>
    <w:p w:rsidR="0080547C" w:rsidRPr="00076C6B" w:rsidRDefault="0080547C" w:rsidP="001808B6">
      <w:pPr>
        <w:ind w:firstLineChars="150" w:firstLine="482"/>
        <w:rPr>
          <w:rFonts w:ascii="仿宋_GB2312" w:eastAsia="仿宋_GB2312"/>
          <w:color w:val="000000"/>
          <w:sz w:val="32"/>
          <w:szCs w:val="32"/>
        </w:rPr>
      </w:pPr>
      <w:r w:rsidRPr="00076C6B">
        <w:rPr>
          <w:rFonts w:ascii="仿宋_GB2312" w:eastAsia="仿宋_GB2312"/>
          <w:b/>
          <w:color w:val="000000"/>
          <w:sz w:val="32"/>
          <w:szCs w:val="32"/>
        </w:rPr>
        <w:t>4</w:t>
      </w:r>
      <w:r w:rsidRPr="00076C6B">
        <w:rPr>
          <w:rFonts w:ascii="仿宋_GB2312" w:eastAsia="仿宋_GB2312" w:hint="eastAsia"/>
          <w:b/>
          <w:color w:val="000000"/>
          <w:sz w:val="32"/>
          <w:szCs w:val="32"/>
        </w:rPr>
        <w:t>、</w:t>
      </w:r>
      <w:r w:rsidRPr="00076C6B">
        <w:rPr>
          <w:rFonts w:ascii="仿宋_GB2312" w:eastAsia="仿宋_GB2312" w:hint="eastAsia"/>
          <w:color w:val="000000"/>
          <w:sz w:val="32"/>
          <w:szCs w:val="32"/>
        </w:rPr>
        <w:t>行使园林绿化管理方面法律、法规、规章、规定的行政处罚权；</w:t>
      </w:r>
    </w:p>
    <w:p w:rsidR="0080547C" w:rsidRPr="00076C6B" w:rsidRDefault="0080547C" w:rsidP="001808B6">
      <w:pPr>
        <w:ind w:firstLineChars="200" w:firstLine="643"/>
        <w:rPr>
          <w:rFonts w:ascii="仿宋_GB2312" w:eastAsia="仿宋_GB2312"/>
          <w:color w:val="000000"/>
          <w:sz w:val="32"/>
          <w:szCs w:val="32"/>
        </w:rPr>
      </w:pPr>
      <w:r w:rsidRPr="00076C6B">
        <w:rPr>
          <w:rFonts w:ascii="仿宋_GB2312" w:eastAsia="仿宋_GB2312"/>
          <w:b/>
          <w:color w:val="000000"/>
          <w:sz w:val="32"/>
          <w:szCs w:val="32"/>
        </w:rPr>
        <w:t>5</w:t>
      </w:r>
      <w:r w:rsidRPr="00076C6B">
        <w:rPr>
          <w:rFonts w:ascii="仿宋_GB2312" w:eastAsia="仿宋_GB2312" w:hint="eastAsia"/>
          <w:b/>
          <w:color w:val="000000"/>
          <w:sz w:val="32"/>
          <w:szCs w:val="32"/>
        </w:rPr>
        <w:t>、</w:t>
      </w:r>
      <w:r w:rsidRPr="00076C6B">
        <w:rPr>
          <w:rFonts w:ascii="仿宋_GB2312" w:eastAsia="仿宋_GB2312" w:hint="eastAsia"/>
          <w:color w:val="000000"/>
          <w:sz w:val="32"/>
          <w:szCs w:val="32"/>
        </w:rPr>
        <w:t>行使市政管理方面法律、法规、规章、规定的行政处罚权；</w:t>
      </w:r>
    </w:p>
    <w:p w:rsidR="0080547C" w:rsidRPr="00076C6B" w:rsidRDefault="0080547C" w:rsidP="001808B6">
      <w:pPr>
        <w:ind w:firstLineChars="200" w:firstLine="643"/>
        <w:rPr>
          <w:rFonts w:ascii="仿宋_GB2312" w:eastAsia="仿宋_GB2312"/>
          <w:color w:val="000000"/>
          <w:sz w:val="32"/>
          <w:szCs w:val="32"/>
        </w:rPr>
      </w:pPr>
      <w:r w:rsidRPr="00076C6B">
        <w:rPr>
          <w:rFonts w:ascii="仿宋_GB2312" w:eastAsia="仿宋_GB2312"/>
          <w:b/>
          <w:color w:val="000000"/>
          <w:sz w:val="32"/>
          <w:szCs w:val="32"/>
        </w:rPr>
        <w:t>6</w:t>
      </w:r>
      <w:r w:rsidRPr="00076C6B">
        <w:rPr>
          <w:rFonts w:ascii="仿宋_GB2312" w:eastAsia="仿宋_GB2312" w:hint="eastAsia"/>
          <w:b/>
          <w:color w:val="000000"/>
          <w:sz w:val="32"/>
          <w:szCs w:val="32"/>
        </w:rPr>
        <w:t>、</w:t>
      </w:r>
      <w:r w:rsidRPr="00076C6B">
        <w:rPr>
          <w:rFonts w:ascii="仿宋_GB2312" w:eastAsia="仿宋_GB2312" w:hint="eastAsia"/>
          <w:color w:val="000000"/>
          <w:sz w:val="32"/>
          <w:szCs w:val="32"/>
        </w:rPr>
        <w:t>行使环境保护方面法律、法规、规章、规定的部分行政处罚权；</w:t>
      </w:r>
    </w:p>
    <w:p w:rsidR="0080547C" w:rsidRPr="00076C6B" w:rsidRDefault="0080547C" w:rsidP="001808B6">
      <w:pPr>
        <w:ind w:firstLineChars="150" w:firstLine="482"/>
        <w:rPr>
          <w:rFonts w:ascii="仿宋_GB2312" w:eastAsia="仿宋_GB2312"/>
          <w:color w:val="000000"/>
          <w:sz w:val="32"/>
          <w:szCs w:val="32"/>
        </w:rPr>
      </w:pPr>
      <w:r w:rsidRPr="00076C6B">
        <w:rPr>
          <w:rFonts w:ascii="仿宋_GB2312" w:eastAsia="仿宋_GB2312"/>
          <w:b/>
          <w:color w:val="000000"/>
          <w:sz w:val="32"/>
          <w:szCs w:val="32"/>
        </w:rPr>
        <w:t>7</w:t>
      </w:r>
      <w:r w:rsidRPr="00076C6B">
        <w:rPr>
          <w:rFonts w:ascii="仿宋_GB2312" w:eastAsia="仿宋_GB2312" w:hint="eastAsia"/>
          <w:b/>
          <w:color w:val="000000"/>
          <w:sz w:val="32"/>
          <w:szCs w:val="32"/>
        </w:rPr>
        <w:t>、</w:t>
      </w:r>
      <w:r w:rsidRPr="00076C6B">
        <w:rPr>
          <w:rFonts w:ascii="仿宋_GB2312" w:eastAsia="仿宋_GB2312" w:hint="eastAsia"/>
          <w:color w:val="000000"/>
          <w:sz w:val="32"/>
          <w:szCs w:val="32"/>
        </w:rPr>
        <w:t>行使工商行政管理方面法律、法规、规章、规定的部分行政处罚权；</w:t>
      </w:r>
    </w:p>
    <w:p w:rsidR="0080547C" w:rsidRPr="00076C6B" w:rsidRDefault="0080547C" w:rsidP="001808B6">
      <w:pPr>
        <w:pStyle w:val="a3"/>
        <w:shd w:val="clear" w:color="auto" w:fill="FFFFFF"/>
        <w:spacing w:before="0" w:beforeAutospacing="0" w:after="0" w:afterAutospacing="0" w:line="540" w:lineRule="atLeast"/>
        <w:ind w:firstLineChars="168" w:firstLine="540"/>
        <w:rPr>
          <w:rFonts w:ascii="仿宋_GB2312" w:eastAsia="仿宋_GB2312"/>
          <w:color w:val="000000"/>
          <w:sz w:val="32"/>
          <w:szCs w:val="32"/>
        </w:rPr>
      </w:pPr>
      <w:r w:rsidRPr="00076C6B">
        <w:rPr>
          <w:rFonts w:ascii="仿宋_GB2312" w:eastAsia="仿宋_GB2312"/>
          <w:b/>
          <w:color w:val="000000"/>
          <w:sz w:val="32"/>
          <w:szCs w:val="32"/>
        </w:rPr>
        <w:t>8</w:t>
      </w:r>
      <w:r w:rsidRPr="00076C6B">
        <w:rPr>
          <w:rFonts w:ascii="仿宋_GB2312" w:eastAsia="仿宋_GB2312" w:hint="eastAsia"/>
          <w:b/>
          <w:color w:val="000000"/>
          <w:sz w:val="32"/>
          <w:szCs w:val="32"/>
        </w:rPr>
        <w:t>、</w:t>
      </w:r>
      <w:r w:rsidRPr="00076C6B">
        <w:rPr>
          <w:rFonts w:ascii="仿宋_GB2312" w:eastAsia="仿宋_GB2312" w:hint="eastAsia"/>
          <w:color w:val="000000"/>
          <w:sz w:val="32"/>
          <w:szCs w:val="32"/>
        </w:rPr>
        <w:t>行使公安交通管理方面法律、法规、规章、规定的部分行政处罚权行使。</w:t>
      </w:r>
    </w:p>
    <w:p w:rsidR="0080547C" w:rsidRPr="00076C6B" w:rsidRDefault="0080547C" w:rsidP="001808B6">
      <w:pPr>
        <w:pStyle w:val="a3"/>
        <w:shd w:val="clear" w:color="auto" w:fill="FFFFFF"/>
        <w:spacing w:before="0" w:beforeAutospacing="0" w:after="0" w:afterAutospacing="0" w:line="540" w:lineRule="atLeast"/>
        <w:ind w:firstLineChars="200" w:firstLine="640"/>
        <w:rPr>
          <w:rFonts w:ascii="仿宋_GB2312" w:eastAsia="仿宋_GB2312"/>
          <w:color w:val="000000"/>
          <w:sz w:val="32"/>
          <w:szCs w:val="32"/>
        </w:rPr>
      </w:pPr>
      <w:r w:rsidRPr="00076C6B">
        <w:rPr>
          <w:rFonts w:ascii="仿宋_GB2312" w:eastAsia="仿宋_GB2312" w:hint="eastAsia"/>
          <w:color w:val="000000"/>
          <w:sz w:val="32"/>
          <w:szCs w:val="32"/>
        </w:rPr>
        <w:t>根据我队工作实际，</w:t>
      </w:r>
      <w:r>
        <w:rPr>
          <w:rFonts w:ascii="仿宋_GB2312" w:eastAsia="仿宋_GB2312"/>
          <w:color w:val="000000"/>
          <w:sz w:val="32"/>
          <w:szCs w:val="32"/>
        </w:rPr>
        <w:t>201</w:t>
      </w:r>
      <w:r w:rsidR="00F060C4">
        <w:rPr>
          <w:rFonts w:ascii="仿宋_GB2312" w:eastAsia="仿宋_GB2312" w:hint="eastAsia"/>
          <w:color w:val="000000"/>
          <w:sz w:val="32"/>
          <w:szCs w:val="32"/>
        </w:rPr>
        <w:t>9</w:t>
      </w:r>
      <w:r w:rsidRPr="00076C6B">
        <w:rPr>
          <w:rFonts w:ascii="仿宋_GB2312" w:eastAsia="仿宋_GB2312" w:hint="eastAsia"/>
          <w:color w:val="000000"/>
          <w:sz w:val="32"/>
          <w:szCs w:val="32"/>
        </w:rPr>
        <w:t>年财政预算安排资金</w:t>
      </w:r>
      <w:r>
        <w:rPr>
          <w:rFonts w:ascii="仿宋_GB2312" w:eastAsia="仿宋_GB2312"/>
          <w:color w:val="000000"/>
          <w:sz w:val="32"/>
          <w:szCs w:val="32"/>
        </w:rPr>
        <w:t>4</w:t>
      </w:r>
      <w:r w:rsidR="00F060C4">
        <w:rPr>
          <w:rFonts w:ascii="仿宋_GB2312" w:eastAsia="仿宋_GB2312" w:hint="eastAsia"/>
          <w:color w:val="000000"/>
          <w:sz w:val="32"/>
          <w:szCs w:val="32"/>
        </w:rPr>
        <w:t>07</w:t>
      </w:r>
      <w:r>
        <w:rPr>
          <w:rFonts w:ascii="仿宋_GB2312" w:eastAsia="仿宋_GB2312"/>
          <w:color w:val="000000"/>
          <w:sz w:val="32"/>
          <w:szCs w:val="32"/>
        </w:rPr>
        <w:t>.</w:t>
      </w:r>
      <w:r w:rsidR="00F060C4">
        <w:rPr>
          <w:rFonts w:ascii="仿宋_GB2312" w:eastAsia="仿宋_GB2312" w:hint="eastAsia"/>
          <w:color w:val="000000"/>
          <w:sz w:val="32"/>
          <w:szCs w:val="32"/>
        </w:rPr>
        <w:t>4</w:t>
      </w:r>
      <w:r w:rsidRPr="00076C6B">
        <w:rPr>
          <w:rFonts w:ascii="仿宋_GB2312" w:eastAsia="仿宋_GB2312" w:hint="eastAsia"/>
          <w:color w:val="000000"/>
          <w:sz w:val="32"/>
          <w:szCs w:val="32"/>
        </w:rPr>
        <w:t>万元用于大队工资福利支出和人头公用经费、工会经费、遗属补助、整治经费开支</w:t>
      </w:r>
      <w:r>
        <w:rPr>
          <w:rFonts w:ascii="仿宋_GB2312" w:eastAsia="仿宋_GB2312" w:hint="eastAsia"/>
          <w:color w:val="000000"/>
          <w:sz w:val="32"/>
          <w:szCs w:val="32"/>
        </w:rPr>
        <w:t>，养老保险金、职业年金开支</w:t>
      </w:r>
      <w:r w:rsidRPr="00076C6B">
        <w:rPr>
          <w:rFonts w:ascii="仿宋_GB2312" w:eastAsia="仿宋_GB2312" w:hint="eastAsia"/>
          <w:color w:val="000000"/>
          <w:sz w:val="32"/>
          <w:szCs w:val="32"/>
        </w:rPr>
        <w:t>。</w:t>
      </w:r>
    </w:p>
    <w:p w:rsidR="0080547C" w:rsidRPr="00076C6B" w:rsidRDefault="0080547C" w:rsidP="00E50BC0">
      <w:pPr>
        <w:pStyle w:val="a3"/>
        <w:shd w:val="clear" w:color="auto" w:fill="FFFFFF"/>
        <w:spacing w:before="0" w:beforeAutospacing="0" w:after="0" w:afterAutospacing="0" w:line="540" w:lineRule="atLeast"/>
        <w:rPr>
          <w:rFonts w:ascii="黑体" w:eastAsia="黑体"/>
          <w:color w:val="000000"/>
          <w:sz w:val="36"/>
          <w:szCs w:val="36"/>
        </w:rPr>
      </w:pPr>
      <w:r w:rsidRPr="00076C6B">
        <w:rPr>
          <w:rFonts w:ascii="黑体" w:eastAsia="黑体" w:hint="eastAsia"/>
          <w:color w:val="000000"/>
          <w:sz w:val="36"/>
          <w:szCs w:val="36"/>
        </w:rPr>
        <w:t>二、部门整体支出管理及使用情况</w:t>
      </w:r>
    </w:p>
    <w:p w:rsidR="0080547C" w:rsidRPr="00076C6B" w:rsidRDefault="0080547C" w:rsidP="001808B6">
      <w:pPr>
        <w:pStyle w:val="a3"/>
        <w:shd w:val="clear" w:color="auto" w:fill="FFFFFF"/>
        <w:spacing w:before="0" w:beforeAutospacing="0" w:after="0" w:afterAutospacing="0" w:line="540" w:lineRule="atLeast"/>
        <w:ind w:firstLineChars="200" w:firstLine="640"/>
        <w:rPr>
          <w:rFonts w:ascii="仿宋_GB2312" w:eastAsia="仿宋_GB2312"/>
          <w:color w:val="000000"/>
          <w:sz w:val="32"/>
          <w:szCs w:val="32"/>
        </w:rPr>
      </w:pPr>
      <w:r w:rsidRPr="00076C6B">
        <w:rPr>
          <w:rFonts w:ascii="仿宋_GB2312" w:eastAsia="仿宋_GB2312"/>
          <w:color w:val="000000"/>
          <w:sz w:val="32"/>
          <w:szCs w:val="32"/>
        </w:rPr>
        <w:t>201</w:t>
      </w:r>
      <w:r w:rsidR="00F060C4">
        <w:rPr>
          <w:rFonts w:ascii="仿宋_GB2312" w:eastAsia="仿宋_GB2312" w:hint="eastAsia"/>
          <w:color w:val="000000"/>
          <w:sz w:val="32"/>
          <w:szCs w:val="32"/>
        </w:rPr>
        <w:t>9</w:t>
      </w:r>
      <w:r w:rsidRPr="00076C6B">
        <w:rPr>
          <w:rFonts w:ascii="仿宋_GB2312" w:eastAsia="仿宋_GB2312" w:hint="eastAsia"/>
          <w:color w:val="000000"/>
          <w:sz w:val="32"/>
          <w:szCs w:val="32"/>
        </w:rPr>
        <w:t>年，我队坚持中央“八项规定”，压缩非生产开支，进一步规范会计核算行为，加强预算管理和执行力度，确保资金安全，有效运行，积极服务本单位发展。</w:t>
      </w:r>
    </w:p>
    <w:p w:rsidR="0080547C" w:rsidRPr="00076C6B" w:rsidRDefault="0080547C" w:rsidP="001808B6">
      <w:pPr>
        <w:pStyle w:val="a3"/>
        <w:shd w:val="clear" w:color="auto" w:fill="FFFFFF"/>
        <w:spacing w:before="0" w:beforeAutospacing="0" w:after="0" w:afterAutospacing="0" w:line="540" w:lineRule="atLeast"/>
        <w:ind w:firstLineChars="200" w:firstLine="643"/>
        <w:rPr>
          <w:rFonts w:ascii="仿宋_GB2312" w:eastAsia="仿宋_GB2312"/>
          <w:color w:val="000000"/>
          <w:sz w:val="32"/>
          <w:szCs w:val="32"/>
        </w:rPr>
      </w:pPr>
      <w:r w:rsidRPr="00076C6B">
        <w:rPr>
          <w:rFonts w:ascii="仿宋_GB2312" w:eastAsia="仿宋_GB2312" w:hint="eastAsia"/>
          <w:b/>
          <w:color w:val="000000"/>
          <w:sz w:val="32"/>
          <w:szCs w:val="32"/>
        </w:rPr>
        <w:t>一是</w:t>
      </w:r>
      <w:r w:rsidRPr="00076C6B">
        <w:rPr>
          <w:rFonts w:ascii="仿宋_GB2312" w:eastAsia="仿宋_GB2312"/>
          <w:color w:val="000000"/>
          <w:sz w:val="32"/>
          <w:szCs w:val="32"/>
        </w:rPr>
        <w:t>201</w:t>
      </w:r>
      <w:r w:rsidR="00F060C4">
        <w:rPr>
          <w:rFonts w:ascii="仿宋_GB2312" w:eastAsia="仿宋_GB2312" w:hint="eastAsia"/>
          <w:color w:val="000000"/>
          <w:sz w:val="32"/>
          <w:szCs w:val="32"/>
        </w:rPr>
        <w:t>9</w:t>
      </w:r>
      <w:r w:rsidRPr="00076C6B">
        <w:rPr>
          <w:rFonts w:ascii="仿宋_GB2312" w:eastAsia="仿宋_GB2312" w:hint="eastAsia"/>
          <w:color w:val="000000"/>
          <w:sz w:val="32"/>
          <w:szCs w:val="32"/>
        </w:rPr>
        <w:t>年度我队年初收入预算总额为</w:t>
      </w:r>
      <w:r w:rsidR="00F060C4">
        <w:rPr>
          <w:rFonts w:ascii="仿宋_GB2312" w:eastAsia="仿宋_GB2312"/>
          <w:color w:val="000000"/>
          <w:sz w:val="32"/>
          <w:szCs w:val="32"/>
        </w:rPr>
        <w:t>4</w:t>
      </w:r>
      <w:r w:rsidR="00F060C4">
        <w:rPr>
          <w:rFonts w:ascii="仿宋_GB2312" w:eastAsia="仿宋_GB2312" w:hint="eastAsia"/>
          <w:color w:val="000000"/>
          <w:sz w:val="32"/>
          <w:szCs w:val="32"/>
        </w:rPr>
        <w:t>07</w:t>
      </w:r>
      <w:r w:rsidR="00F060C4">
        <w:rPr>
          <w:rFonts w:ascii="仿宋_GB2312" w:eastAsia="仿宋_GB2312"/>
          <w:color w:val="000000"/>
          <w:sz w:val="32"/>
          <w:szCs w:val="32"/>
        </w:rPr>
        <w:t>.</w:t>
      </w:r>
      <w:r w:rsidR="00F060C4">
        <w:rPr>
          <w:rFonts w:ascii="仿宋_GB2312" w:eastAsia="仿宋_GB2312" w:hint="eastAsia"/>
          <w:color w:val="000000"/>
          <w:sz w:val="32"/>
          <w:szCs w:val="32"/>
        </w:rPr>
        <w:t>4</w:t>
      </w:r>
      <w:r w:rsidRPr="00076C6B">
        <w:rPr>
          <w:rFonts w:ascii="仿宋_GB2312" w:eastAsia="仿宋_GB2312" w:hint="eastAsia"/>
          <w:color w:val="000000"/>
          <w:sz w:val="32"/>
          <w:szCs w:val="32"/>
        </w:rPr>
        <w:t>万元，其中包括基本工资支出</w:t>
      </w:r>
      <w:r w:rsidR="00F060C4">
        <w:rPr>
          <w:rFonts w:ascii="仿宋_GB2312" w:eastAsia="仿宋_GB2312" w:hint="eastAsia"/>
          <w:color w:val="000000"/>
          <w:sz w:val="32"/>
          <w:szCs w:val="32"/>
        </w:rPr>
        <w:t>144.53</w:t>
      </w:r>
      <w:r w:rsidRPr="00076C6B">
        <w:rPr>
          <w:rFonts w:ascii="仿宋_GB2312" w:eastAsia="仿宋_GB2312" w:hint="eastAsia"/>
          <w:color w:val="000000"/>
          <w:sz w:val="32"/>
          <w:szCs w:val="32"/>
        </w:rPr>
        <w:t>万元</w:t>
      </w:r>
      <w:r>
        <w:rPr>
          <w:rFonts w:ascii="仿宋_GB2312" w:eastAsia="仿宋_GB2312" w:hint="eastAsia"/>
          <w:color w:val="000000"/>
          <w:sz w:val="32"/>
          <w:szCs w:val="32"/>
        </w:rPr>
        <w:t>，</w:t>
      </w:r>
      <w:r w:rsidRPr="00076C6B">
        <w:rPr>
          <w:rFonts w:ascii="仿宋_GB2312" w:eastAsia="仿宋_GB2312" w:hint="eastAsia"/>
          <w:color w:val="000000"/>
          <w:sz w:val="32"/>
          <w:szCs w:val="32"/>
        </w:rPr>
        <w:t>津贴</w:t>
      </w:r>
      <w:r w:rsidR="00F060C4">
        <w:rPr>
          <w:rFonts w:ascii="仿宋_GB2312" w:eastAsia="仿宋_GB2312" w:hint="eastAsia"/>
          <w:color w:val="000000"/>
          <w:sz w:val="32"/>
          <w:szCs w:val="32"/>
        </w:rPr>
        <w:t>64.622</w:t>
      </w:r>
      <w:r>
        <w:rPr>
          <w:rFonts w:ascii="仿宋_GB2312" w:eastAsia="仿宋_GB2312" w:hint="eastAsia"/>
          <w:color w:val="000000"/>
          <w:sz w:val="32"/>
          <w:szCs w:val="32"/>
        </w:rPr>
        <w:t>万元，</w:t>
      </w:r>
      <w:r w:rsidRPr="00076C6B">
        <w:rPr>
          <w:rFonts w:ascii="仿宋_GB2312" w:eastAsia="仿宋_GB2312" w:hint="eastAsia"/>
          <w:color w:val="000000"/>
          <w:sz w:val="32"/>
          <w:szCs w:val="32"/>
        </w:rPr>
        <w:t>，少数民族补助</w:t>
      </w:r>
      <w:r w:rsidRPr="00076C6B">
        <w:rPr>
          <w:rFonts w:ascii="仿宋_GB2312" w:eastAsia="仿宋_GB2312"/>
          <w:color w:val="000000"/>
          <w:sz w:val="32"/>
          <w:szCs w:val="32"/>
        </w:rPr>
        <w:t>2.</w:t>
      </w:r>
      <w:r>
        <w:rPr>
          <w:rFonts w:ascii="仿宋_GB2312" w:eastAsia="仿宋_GB2312"/>
          <w:color w:val="000000"/>
          <w:sz w:val="32"/>
          <w:szCs w:val="32"/>
        </w:rPr>
        <w:t>4</w:t>
      </w:r>
      <w:r w:rsidRPr="00076C6B">
        <w:rPr>
          <w:rFonts w:ascii="仿宋_GB2312" w:eastAsia="仿宋_GB2312" w:hint="eastAsia"/>
          <w:color w:val="000000"/>
          <w:sz w:val="32"/>
          <w:szCs w:val="32"/>
        </w:rPr>
        <w:t>万元，艰苦地区津贴</w:t>
      </w:r>
      <w:r>
        <w:rPr>
          <w:rFonts w:ascii="仿宋_GB2312" w:eastAsia="仿宋_GB2312"/>
          <w:color w:val="000000"/>
          <w:sz w:val="32"/>
          <w:szCs w:val="32"/>
        </w:rPr>
        <w:t>7.2</w:t>
      </w:r>
      <w:r w:rsidRPr="00076C6B">
        <w:rPr>
          <w:rFonts w:ascii="仿宋_GB2312" w:eastAsia="仿宋_GB2312" w:hint="eastAsia"/>
          <w:color w:val="000000"/>
          <w:sz w:val="32"/>
          <w:szCs w:val="32"/>
        </w:rPr>
        <w:t>万元，女职工卫生费</w:t>
      </w:r>
      <w:r w:rsidRPr="00076C6B">
        <w:rPr>
          <w:rFonts w:ascii="仿宋_GB2312" w:eastAsia="仿宋_GB2312"/>
          <w:color w:val="000000"/>
          <w:sz w:val="32"/>
          <w:szCs w:val="32"/>
        </w:rPr>
        <w:t>0.</w:t>
      </w:r>
      <w:r>
        <w:rPr>
          <w:rFonts w:ascii="仿宋_GB2312" w:eastAsia="仿宋_GB2312"/>
          <w:color w:val="000000"/>
          <w:sz w:val="32"/>
          <w:szCs w:val="32"/>
        </w:rPr>
        <w:t>144</w:t>
      </w:r>
      <w:r w:rsidRPr="00076C6B">
        <w:rPr>
          <w:rFonts w:ascii="仿宋_GB2312" w:eastAsia="仿宋_GB2312" w:hint="eastAsia"/>
          <w:color w:val="000000"/>
          <w:sz w:val="32"/>
          <w:szCs w:val="32"/>
        </w:rPr>
        <w:t>万元，人头公用经费</w:t>
      </w:r>
      <w:r w:rsidR="00F060C4">
        <w:rPr>
          <w:rFonts w:ascii="仿宋_GB2312" w:eastAsia="仿宋_GB2312" w:hint="eastAsia"/>
          <w:color w:val="000000"/>
          <w:sz w:val="32"/>
          <w:szCs w:val="32"/>
        </w:rPr>
        <w:t>22.68</w:t>
      </w:r>
      <w:r w:rsidRPr="00076C6B">
        <w:rPr>
          <w:rFonts w:ascii="仿宋_GB2312" w:eastAsia="仿宋_GB2312" w:hint="eastAsia"/>
          <w:color w:val="000000"/>
          <w:sz w:val="32"/>
          <w:szCs w:val="32"/>
        </w:rPr>
        <w:t>万元，专项经费</w:t>
      </w:r>
      <w:r w:rsidRPr="00076C6B">
        <w:rPr>
          <w:rFonts w:ascii="仿宋_GB2312" w:eastAsia="仿宋_GB2312"/>
          <w:color w:val="000000"/>
          <w:sz w:val="32"/>
          <w:szCs w:val="32"/>
        </w:rPr>
        <w:t>5</w:t>
      </w:r>
      <w:r w:rsidRPr="00076C6B">
        <w:rPr>
          <w:rFonts w:ascii="仿宋_GB2312" w:eastAsia="仿宋_GB2312" w:hint="eastAsia"/>
          <w:color w:val="000000"/>
          <w:sz w:val="32"/>
          <w:szCs w:val="32"/>
        </w:rPr>
        <w:t>万</w:t>
      </w:r>
      <w:r w:rsidRPr="00076C6B">
        <w:rPr>
          <w:rFonts w:ascii="仿宋_GB2312" w:eastAsia="仿宋_GB2312" w:hint="eastAsia"/>
          <w:color w:val="000000"/>
          <w:sz w:val="32"/>
          <w:szCs w:val="32"/>
        </w:rPr>
        <w:lastRenderedPageBreak/>
        <w:t>元，工会经费</w:t>
      </w:r>
      <w:r>
        <w:rPr>
          <w:rFonts w:ascii="仿宋_GB2312" w:eastAsia="仿宋_GB2312"/>
          <w:color w:val="000000"/>
          <w:sz w:val="32"/>
          <w:szCs w:val="32"/>
        </w:rPr>
        <w:t>1.3425</w:t>
      </w:r>
      <w:r w:rsidRPr="00076C6B">
        <w:rPr>
          <w:rFonts w:ascii="仿宋_GB2312" w:eastAsia="仿宋_GB2312" w:hint="eastAsia"/>
          <w:color w:val="000000"/>
          <w:sz w:val="32"/>
          <w:szCs w:val="32"/>
        </w:rPr>
        <w:t>万元，遗属补助</w:t>
      </w:r>
      <w:r>
        <w:rPr>
          <w:rFonts w:ascii="仿宋_GB2312" w:eastAsia="仿宋_GB2312"/>
          <w:color w:val="000000"/>
          <w:sz w:val="32"/>
          <w:szCs w:val="32"/>
        </w:rPr>
        <w:t>0.924</w:t>
      </w:r>
      <w:r w:rsidRPr="00076C6B">
        <w:rPr>
          <w:rFonts w:ascii="仿宋_GB2312" w:eastAsia="仿宋_GB2312" w:hint="eastAsia"/>
          <w:color w:val="000000"/>
          <w:sz w:val="32"/>
          <w:szCs w:val="32"/>
        </w:rPr>
        <w:t>万元</w:t>
      </w:r>
      <w:r>
        <w:rPr>
          <w:rFonts w:ascii="仿宋_GB2312" w:eastAsia="仿宋_GB2312" w:hint="eastAsia"/>
          <w:color w:val="000000"/>
          <w:sz w:val="32"/>
          <w:szCs w:val="32"/>
        </w:rPr>
        <w:t>，养老保险</w:t>
      </w:r>
      <w:r w:rsidR="00F060C4">
        <w:rPr>
          <w:rFonts w:ascii="仿宋_GB2312" w:eastAsia="仿宋_GB2312" w:hint="eastAsia"/>
          <w:color w:val="000000"/>
          <w:sz w:val="32"/>
          <w:szCs w:val="32"/>
        </w:rPr>
        <w:t>49.33</w:t>
      </w:r>
      <w:r>
        <w:rPr>
          <w:rFonts w:ascii="仿宋_GB2312" w:eastAsia="仿宋_GB2312" w:hint="eastAsia"/>
          <w:color w:val="000000"/>
          <w:sz w:val="32"/>
          <w:szCs w:val="32"/>
        </w:rPr>
        <w:t>万元</w:t>
      </w:r>
      <w:r w:rsidR="00F060C4">
        <w:rPr>
          <w:rFonts w:ascii="仿宋_GB2312" w:eastAsia="仿宋_GB2312" w:hint="eastAsia"/>
          <w:color w:val="000000"/>
          <w:sz w:val="32"/>
          <w:szCs w:val="32"/>
        </w:rPr>
        <w:t>,医疗保险30.04万元,其他保险</w:t>
      </w:r>
      <w:r w:rsidR="00567440">
        <w:rPr>
          <w:rFonts w:ascii="仿宋_GB2312" w:eastAsia="仿宋_GB2312" w:hint="eastAsia"/>
          <w:color w:val="000000"/>
          <w:sz w:val="32"/>
          <w:szCs w:val="32"/>
        </w:rPr>
        <w:t>43.69万元,协管员工资60.83</w:t>
      </w:r>
      <w:r w:rsidRPr="00076C6B">
        <w:rPr>
          <w:rFonts w:ascii="仿宋_GB2312" w:eastAsia="仿宋_GB2312" w:hint="eastAsia"/>
          <w:color w:val="000000"/>
          <w:sz w:val="32"/>
          <w:szCs w:val="32"/>
        </w:rPr>
        <w:t>。大队职工工资津贴等按政策</w:t>
      </w:r>
      <w:r>
        <w:rPr>
          <w:rFonts w:ascii="仿宋_GB2312" w:eastAsia="仿宋_GB2312" w:hint="eastAsia"/>
          <w:color w:val="000000"/>
          <w:sz w:val="32"/>
          <w:szCs w:val="32"/>
        </w:rPr>
        <w:t>已</w:t>
      </w:r>
      <w:r w:rsidRPr="00076C6B">
        <w:rPr>
          <w:rFonts w:ascii="仿宋_GB2312" w:eastAsia="仿宋_GB2312" w:hint="eastAsia"/>
          <w:color w:val="000000"/>
          <w:sz w:val="32"/>
          <w:szCs w:val="32"/>
        </w:rPr>
        <w:t>发放到位。</w:t>
      </w:r>
    </w:p>
    <w:p w:rsidR="0080547C" w:rsidRPr="00076C6B" w:rsidRDefault="0080547C" w:rsidP="00567440">
      <w:pPr>
        <w:pStyle w:val="a3"/>
        <w:shd w:val="clear" w:color="auto" w:fill="FFFFFF"/>
        <w:spacing w:before="0" w:beforeAutospacing="0" w:after="0" w:afterAutospacing="0" w:line="540" w:lineRule="atLeast"/>
        <w:rPr>
          <w:rFonts w:ascii="仿宋_GB2312" w:eastAsia="仿宋_GB2312"/>
          <w:color w:val="000000"/>
          <w:sz w:val="32"/>
          <w:szCs w:val="32"/>
        </w:rPr>
      </w:pPr>
      <w:r w:rsidRPr="00076C6B">
        <w:rPr>
          <w:rFonts w:ascii="仿宋_GB2312" w:eastAsia="仿宋_GB2312" w:hint="eastAsia"/>
          <w:color w:val="000000"/>
          <w:sz w:val="32"/>
          <w:szCs w:val="32"/>
        </w:rPr>
        <w:t>为了搞好城市管理执法工作，</w:t>
      </w:r>
      <w:r w:rsidRPr="00076C6B">
        <w:rPr>
          <w:rFonts w:ascii="仿宋_GB2312" w:eastAsia="仿宋_GB2312"/>
          <w:color w:val="000000"/>
          <w:sz w:val="32"/>
          <w:szCs w:val="32"/>
        </w:rPr>
        <w:t>201</w:t>
      </w:r>
      <w:r w:rsidR="00567440">
        <w:rPr>
          <w:rFonts w:ascii="仿宋_GB2312" w:eastAsia="仿宋_GB2312" w:hint="eastAsia"/>
          <w:color w:val="000000"/>
          <w:sz w:val="32"/>
          <w:szCs w:val="32"/>
        </w:rPr>
        <w:t>9</w:t>
      </w:r>
      <w:r w:rsidRPr="00076C6B">
        <w:rPr>
          <w:rFonts w:ascii="仿宋_GB2312" w:eastAsia="仿宋_GB2312" w:hint="eastAsia"/>
          <w:color w:val="000000"/>
          <w:sz w:val="32"/>
          <w:szCs w:val="32"/>
        </w:rPr>
        <w:t>年县财政拨付专项经费</w:t>
      </w:r>
      <w:r w:rsidRPr="00076C6B">
        <w:rPr>
          <w:rFonts w:ascii="仿宋_GB2312" w:eastAsia="仿宋_GB2312"/>
          <w:color w:val="000000"/>
          <w:sz w:val="32"/>
          <w:szCs w:val="32"/>
        </w:rPr>
        <w:t>5</w:t>
      </w:r>
      <w:r w:rsidRPr="00076C6B">
        <w:rPr>
          <w:rFonts w:ascii="仿宋_GB2312" w:eastAsia="仿宋_GB2312" w:hint="eastAsia"/>
          <w:color w:val="000000"/>
          <w:sz w:val="32"/>
          <w:szCs w:val="32"/>
        </w:rPr>
        <w:t>万元，用于县城秩序整顿。</w:t>
      </w:r>
    </w:p>
    <w:p w:rsidR="0080547C" w:rsidRPr="00076C6B" w:rsidRDefault="0080547C" w:rsidP="001808B6">
      <w:pPr>
        <w:pStyle w:val="a3"/>
        <w:shd w:val="clear" w:color="auto" w:fill="FFFFFF"/>
        <w:spacing w:before="0" w:beforeAutospacing="0" w:after="0" w:afterAutospacing="0" w:line="540" w:lineRule="atLeast"/>
        <w:ind w:firstLineChars="147" w:firstLine="472"/>
        <w:rPr>
          <w:rFonts w:ascii="仿宋_GB2312" w:eastAsia="仿宋_GB2312"/>
          <w:color w:val="000000"/>
          <w:sz w:val="32"/>
          <w:szCs w:val="32"/>
        </w:rPr>
      </w:pPr>
      <w:r w:rsidRPr="00076C6B">
        <w:rPr>
          <w:rFonts w:ascii="仿宋_GB2312" w:eastAsia="仿宋_GB2312" w:hint="eastAsia"/>
          <w:b/>
          <w:color w:val="000000"/>
          <w:sz w:val="32"/>
          <w:szCs w:val="32"/>
        </w:rPr>
        <w:t>二是</w:t>
      </w:r>
      <w:r w:rsidRPr="00076C6B">
        <w:rPr>
          <w:rFonts w:ascii="仿宋_GB2312" w:eastAsia="仿宋_GB2312" w:hint="eastAsia"/>
          <w:color w:val="000000"/>
          <w:sz w:val="32"/>
          <w:szCs w:val="32"/>
        </w:rPr>
        <w:t>严格控制“三公经费”管理。</w:t>
      </w:r>
    </w:p>
    <w:p w:rsidR="0080547C" w:rsidRPr="00076C6B" w:rsidRDefault="0080547C" w:rsidP="009665F0">
      <w:pPr>
        <w:pStyle w:val="a3"/>
        <w:shd w:val="clear" w:color="auto" w:fill="FFFFFF"/>
        <w:spacing w:before="0" w:beforeAutospacing="0" w:after="0" w:afterAutospacing="0" w:line="540" w:lineRule="atLeast"/>
        <w:ind w:firstLine="645"/>
        <w:rPr>
          <w:rFonts w:ascii="仿宋_GB2312" w:eastAsia="仿宋_GB2312" w:hAnsi="Arial" w:cs="Arial"/>
          <w:color w:val="000000"/>
          <w:sz w:val="32"/>
          <w:szCs w:val="32"/>
          <w:shd w:val="clear" w:color="auto" w:fill="FFFFFF"/>
        </w:rPr>
      </w:pPr>
      <w:r w:rsidRPr="00076C6B">
        <w:rPr>
          <w:rFonts w:ascii="仿宋_GB2312" w:eastAsia="仿宋_GB2312" w:hAnsi="Arial" w:cs="Arial"/>
          <w:b/>
          <w:color w:val="000000"/>
          <w:sz w:val="32"/>
          <w:szCs w:val="32"/>
          <w:shd w:val="clear" w:color="auto" w:fill="FFFFFF"/>
        </w:rPr>
        <w:t>1</w:t>
      </w:r>
      <w:r w:rsidRPr="00076C6B">
        <w:rPr>
          <w:rFonts w:ascii="仿宋_GB2312" w:eastAsia="仿宋_GB2312" w:hAnsi="Arial" w:cs="Arial" w:hint="eastAsia"/>
          <w:b/>
          <w:color w:val="000000"/>
          <w:sz w:val="32"/>
          <w:szCs w:val="32"/>
          <w:shd w:val="clear" w:color="auto" w:fill="FFFFFF"/>
        </w:rPr>
        <w:t>、</w:t>
      </w:r>
      <w:r w:rsidRPr="00076C6B">
        <w:rPr>
          <w:rFonts w:ascii="仿宋_GB2312" w:eastAsia="仿宋_GB2312" w:hAnsi="Arial" w:cs="Arial"/>
          <w:color w:val="000000"/>
          <w:sz w:val="32"/>
          <w:szCs w:val="32"/>
          <w:shd w:val="clear" w:color="auto" w:fill="FFFFFF"/>
        </w:rPr>
        <w:t>201</w:t>
      </w:r>
      <w:r w:rsidR="00567440">
        <w:rPr>
          <w:rFonts w:ascii="仿宋_GB2312" w:eastAsia="仿宋_GB2312" w:hAnsi="Arial" w:cs="Arial" w:hint="eastAsia"/>
          <w:color w:val="000000"/>
          <w:sz w:val="32"/>
          <w:szCs w:val="32"/>
          <w:shd w:val="clear" w:color="auto" w:fill="FFFFFF"/>
        </w:rPr>
        <w:t>9</w:t>
      </w:r>
      <w:r w:rsidRPr="00076C6B">
        <w:rPr>
          <w:rFonts w:ascii="仿宋_GB2312" w:eastAsia="仿宋_GB2312" w:hAnsi="Arial" w:cs="Arial" w:hint="eastAsia"/>
          <w:color w:val="000000"/>
          <w:sz w:val="32"/>
          <w:szCs w:val="32"/>
          <w:shd w:val="clear" w:color="auto" w:fill="FFFFFF"/>
        </w:rPr>
        <w:t>年我队无政府部门公务出国经费。</w:t>
      </w:r>
    </w:p>
    <w:p w:rsidR="0080547C" w:rsidRPr="00076C6B" w:rsidRDefault="0080547C" w:rsidP="009665F0">
      <w:pPr>
        <w:pStyle w:val="a3"/>
        <w:shd w:val="clear" w:color="auto" w:fill="FFFFFF"/>
        <w:spacing w:before="0" w:beforeAutospacing="0" w:after="0" w:afterAutospacing="0" w:line="540" w:lineRule="atLeast"/>
        <w:ind w:firstLine="645"/>
        <w:rPr>
          <w:rFonts w:ascii="仿宋_GB2312" w:eastAsia="仿宋_GB2312"/>
          <w:color w:val="000000"/>
          <w:sz w:val="32"/>
          <w:szCs w:val="32"/>
        </w:rPr>
      </w:pPr>
      <w:r w:rsidRPr="00076C6B">
        <w:rPr>
          <w:rFonts w:ascii="仿宋_GB2312" w:eastAsia="仿宋_GB2312"/>
          <w:b/>
          <w:color w:val="000000"/>
          <w:sz w:val="32"/>
          <w:szCs w:val="32"/>
        </w:rPr>
        <w:t>2</w:t>
      </w:r>
      <w:r w:rsidRPr="00076C6B">
        <w:rPr>
          <w:rFonts w:ascii="仿宋_GB2312" w:eastAsia="仿宋_GB2312" w:hint="eastAsia"/>
          <w:b/>
          <w:color w:val="000000"/>
          <w:sz w:val="32"/>
          <w:szCs w:val="32"/>
        </w:rPr>
        <w:t>、</w:t>
      </w:r>
      <w:r w:rsidRPr="00076C6B">
        <w:rPr>
          <w:rFonts w:ascii="仿宋_GB2312" w:eastAsia="仿宋_GB2312"/>
          <w:color w:val="000000"/>
          <w:sz w:val="32"/>
          <w:szCs w:val="32"/>
        </w:rPr>
        <w:t>201</w:t>
      </w:r>
      <w:r w:rsidR="00567440">
        <w:rPr>
          <w:rFonts w:ascii="仿宋_GB2312" w:eastAsia="仿宋_GB2312" w:hint="eastAsia"/>
          <w:color w:val="000000"/>
          <w:sz w:val="32"/>
          <w:szCs w:val="32"/>
        </w:rPr>
        <w:t>9年我队</w:t>
      </w:r>
      <w:r w:rsidRPr="00076C6B">
        <w:rPr>
          <w:rFonts w:ascii="仿宋_GB2312" w:eastAsia="仿宋_GB2312" w:hint="eastAsia"/>
          <w:color w:val="000000"/>
          <w:sz w:val="32"/>
          <w:szCs w:val="32"/>
        </w:rPr>
        <w:t>无公务用车。</w:t>
      </w:r>
    </w:p>
    <w:p w:rsidR="0080547C" w:rsidRDefault="0080547C" w:rsidP="009665F0">
      <w:pPr>
        <w:pStyle w:val="a3"/>
        <w:shd w:val="clear" w:color="auto" w:fill="FFFFFF"/>
        <w:spacing w:before="0" w:beforeAutospacing="0" w:after="0" w:afterAutospacing="0" w:line="540" w:lineRule="atLeast"/>
        <w:ind w:firstLine="645"/>
        <w:rPr>
          <w:rFonts w:ascii="仿宋_GB2312" w:eastAsia="仿宋_GB2312"/>
          <w:color w:val="000000"/>
          <w:sz w:val="32"/>
          <w:szCs w:val="32"/>
        </w:rPr>
      </w:pPr>
      <w:r w:rsidRPr="00076C6B">
        <w:rPr>
          <w:rFonts w:ascii="仿宋_GB2312" w:eastAsia="仿宋_GB2312"/>
          <w:b/>
          <w:color w:val="000000"/>
          <w:sz w:val="32"/>
          <w:szCs w:val="32"/>
        </w:rPr>
        <w:t>3</w:t>
      </w:r>
      <w:r w:rsidRPr="00076C6B">
        <w:rPr>
          <w:rFonts w:ascii="仿宋_GB2312" w:eastAsia="仿宋_GB2312" w:hint="eastAsia"/>
          <w:b/>
          <w:color w:val="000000"/>
          <w:sz w:val="32"/>
          <w:szCs w:val="32"/>
        </w:rPr>
        <w:t>、</w:t>
      </w:r>
      <w:r w:rsidRPr="00076C6B">
        <w:rPr>
          <w:rFonts w:ascii="仿宋_GB2312" w:eastAsia="仿宋_GB2312"/>
          <w:color w:val="000000"/>
          <w:sz w:val="32"/>
          <w:szCs w:val="32"/>
        </w:rPr>
        <w:t>201</w:t>
      </w:r>
      <w:r w:rsidR="00567440">
        <w:rPr>
          <w:rFonts w:ascii="仿宋_GB2312" w:eastAsia="仿宋_GB2312" w:hint="eastAsia"/>
          <w:color w:val="000000"/>
          <w:sz w:val="32"/>
          <w:szCs w:val="32"/>
        </w:rPr>
        <w:t>9</w:t>
      </w:r>
      <w:r w:rsidRPr="00076C6B">
        <w:rPr>
          <w:rFonts w:ascii="仿宋_GB2312" w:eastAsia="仿宋_GB2312" w:hint="eastAsia"/>
          <w:color w:val="000000"/>
          <w:sz w:val="32"/>
          <w:szCs w:val="32"/>
        </w:rPr>
        <w:t>年度公务接待费为</w:t>
      </w:r>
      <w:r>
        <w:rPr>
          <w:rFonts w:ascii="仿宋_GB2312" w:eastAsia="仿宋_GB2312"/>
          <w:color w:val="000000"/>
          <w:sz w:val="32"/>
          <w:szCs w:val="32"/>
        </w:rPr>
        <w:t>5</w:t>
      </w:r>
      <w:r w:rsidRPr="00076C6B">
        <w:rPr>
          <w:rFonts w:ascii="仿宋_GB2312" w:eastAsia="仿宋_GB2312" w:hint="eastAsia"/>
          <w:color w:val="000000"/>
          <w:sz w:val="32"/>
          <w:szCs w:val="32"/>
        </w:rPr>
        <w:t>万元，</w:t>
      </w:r>
      <w:r>
        <w:rPr>
          <w:rFonts w:ascii="仿宋_GB2312" w:eastAsia="仿宋_GB2312"/>
          <w:color w:val="000000"/>
          <w:sz w:val="32"/>
          <w:szCs w:val="32"/>
        </w:rPr>
        <w:t>201</w:t>
      </w:r>
      <w:r w:rsidR="00567440">
        <w:rPr>
          <w:rFonts w:ascii="仿宋_GB2312" w:eastAsia="仿宋_GB2312" w:hint="eastAsia"/>
          <w:color w:val="000000"/>
          <w:sz w:val="32"/>
          <w:szCs w:val="32"/>
        </w:rPr>
        <w:t>9</w:t>
      </w:r>
      <w:r>
        <w:rPr>
          <w:rFonts w:ascii="仿宋_GB2312" w:eastAsia="仿宋_GB2312" w:hint="eastAsia"/>
          <w:color w:val="000000"/>
          <w:sz w:val="32"/>
          <w:szCs w:val="32"/>
        </w:rPr>
        <w:t>年</w:t>
      </w:r>
      <w:r w:rsidR="00567440">
        <w:rPr>
          <w:rFonts w:ascii="仿宋_GB2312" w:eastAsia="仿宋_GB2312" w:hint="eastAsia"/>
          <w:color w:val="000000"/>
          <w:sz w:val="32"/>
          <w:szCs w:val="32"/>
        </w:rPr>
        <w:t>6.7万元</w:t>
      </w:r>
      <w:r w:rsidRPr="00076C6B">
        <w:rPr>
          <w:rFonts w:ascii="仿宋_GB2312" w:eastAsia="仿宋_GB2312" w:hint="eastAsia"/>
          <w:color w:val="000000"/>
          <w:sz w:val="32"/>
          <w:szCs w:val="32"/>
        </w:rPr>
        <w:t>。</w:t>
      </w:r>
    </w:p>
    <w:p w:rsidR="0080547C" w:rsidRPr="00076C6B" w:rsidRDefault="0080547C" w:rsidP="001808B6">
      <w:pPr>
        <w:pStyle w:val="a3"/>
        <w:shd w:val="clear" w:color="auto" w:fill="FFFFFF"/>
        <w:spacing w:before="0" w:beforeAutospacing="0" w:after="0" w:afterAutospacing="0" w:line="540" w:lineRule="atLeast"/>
        <w:ind w:firstLineChars="200" w:firstLine="640"/>
        <w:rPr>
          <w:rFonts w:ascii="仿宋_GB2312" w:eastAsia="仿宋_GB2312"/>
          <w:color w:val="000000"/>
          <w:sz w:val="32"/>
          <w:szCs w:val="32"/>
        </w:rPr>
      </w:pPr>
      <w:r>
        <w:rPr>
          <w:rFonts w:ascii="仿宋_GB2312" w:eastAsia="仿宋_GB2312" w:hint="eastAsia"/>
          <w:color w:val="000000"/>
          <w:sz w:val="32"/>
          <w:szCs w:val="32"/>
        </w:rPr>
        <w:t>今后</w:t>
      </w:r>
      <w:r w:rsidRPr="00076C6B">
        <w:rPr>
          <w:rFonts w:ascii="仿宋_GB2312" w:eastAsia="仿宋_GB2312" w:hint="eastAsia"/>
          <w:color w:val="000000"/>
          <w:sz w:val="32"/>
          <w:szCs w:val="32"/>
        </w:rPr>
        <w:t>在“三公经费”管理中，</w:t>
      </w:r>
      <w:r>
        <w:rPr>
          <w:rFonts w:ascii="仿宋_GB2312" w:eastAsia="仿宋_GB2312" w:hint="eastAsia"/>
          <w:color w:val="000000"/>
          <w:sz w:val="32"/>
          <w:szCs w:val="32"/>
        </w:rPr>
        <w:t>我队将继续</w:t>
      </w:r>
      <w:r w:rsidRPr="00076C6B">
        <w:rPr>
          <w:rFonts w:ascii="仿宋_GB2312" w:eastAsia="仿宋_GB2312" w:hint="eastAsia"/>
          <w:color w:val="000000"/>
          <w:sz w:val="32"/>
          <w:szCs w:val="32"/>
        </w:rPr>
        <w:t>遵循中央和省、市、县各级党委的纪律要求，严格公务接待的标准，坚决反对铺张浪费、公款吃喝</w:t>
      </w:r>
      <w:r>
        <w:rPr>
          <w:rFonts w:ascii="仿宋_GB2312" w:eastAsia="仿宋_GB2312" w:hint="eastAsia"/>
          <w:color w:val="000000"/>
          <w:sz w:val="32"/>
          <w:szCs w:val="32"/>
        </w:rPr>
        <w:t>，降低“三公经费”，合理使用资金，提高经济效益</w:t>
      </w:r>
      <w:r w:rsidRPr="00076C6B">
        <w:rPr>
          <w:rFonts w:ascii="仿宋_GB2312" w:eastAsia="仿宋_GB2312" w:hint="eastAsia"/>
          <w:color w:val="000000"/>
          <w:sz w:val="32"/>
          <w:szCs w:val="32"/>
        </w:rPr>
        <w:t>。</w:t>
      </w:r>
    </w:p>
    <w:p w:rsidR="0080547C" w:rsidRPr="00076C6B" w:rsidRDefault="0080547C" w:rsidP="001808B6">
      <w:pPr>
        <w:pStyle w:val="a3"/>
        <w:shd w:val="clear" w:color="auto" w:fill="FFFFFF"/>
        <w:spacing w:before="0" w:beforeAutospacing="0" w:after="0" w:afterAutospacing="0" w:line="540" w:lineRule="atLeast"/>
        <w:ind w:firstLineChars="200" w:firstLine="643"/>
        <w:rPr>
          <w:rFonts w:ascii="仿宋_GB2312" w:eastAsia="仿宋_GB2312"/>
          <w:color w:val="000000"/>
          <w:sz w:val="32"/>
          <w:szCs w:val="32"/>
        </w:rPr>
      </w:pPr>
      <w:r w:rsidRPr="00076C6B">
        <w:rPr>
          <w:rFonts w:ascii="仿宋_GB2312" w:eastAsia="仿宋_GB2312" w:hint="eastAsia"/>
          <w:b/>
          <w:color w:val="000000"/>
          <w:sz w:val="32"/>
          <w:szCs w:val="32"/>
        </w:rPr>
        <w:t>三是</w:t>
      </w:r>
      <w:r w:rsidRPr="00076C6B">
        <w:rPr>
          <w:rFonts w:ascii="仿宋_GB2312" w:eastAsia="仿宋_GB2312" w:hint="eastAsia"/>
          <w:color w:val="000000"/>
          <w:sz w:val="32"/>
          <w:szCs w:val="32"/>
        </w:rPr>
        <w:t>专项管理情况分析。我队根据上级财务精神，制定了内部财务管理的一系列制度，建立健全了大队财务管理审批制，全部资金由大队财务管理领导小组统一管理。</w:t>
      </w:r>
    </w:p>
    <w:p w:rsidR="0080547C" w:rsidRPr="00076C6B" w:rsidRDefault="0080547C" w:rsidP="001808B6">
      <w:pPr>
        <w:pStyle w:val="a3"/>
        <w:shd w:val="clear" w:color="auto" w:fill="FFFFFF"/>
        <w:spacing w:before="0" w:beforeAutospacing="0" w:after="0" w:afterAutospacing="0" w:line="540" w:lineRule="atLeast"/>
        <w:ind w:firstLineChars="200" w:firstLine="640"/>
        <w:rPr>
          <w:rFonts w:ascii="仿宋_GB2312" w:eastAsia="仿宋_GB2312"/>
          <w:color w:val="000000"/>
          <w:sz w:val="32"/>
          <w:szCs w:val="32"/>
        </w:rPr>
      </w:pPr>
      <w:r w:rsidRPr="00076C6B">
        <w:rPr>
          <w:rFonts w:ascii="仿宋_GB2312" w:eastAsia="仿宋_GB2312" w:hint="eastAsia"/>
          <w:color w:val="000000"/>
          <w:sz w:val="32"/>
          <w:szCs w:val="32"/>
        </w:rPr>
        <w:t>我队在资金使用上一直按照国家财经法规和本大队财务管理制度规定以及有关专项资金管理办法的规定收支，资金拨付有完整的审批程序和手续，按照财经制度的有关要求，做到专款专用，由大队纪检委员对专项资金的使用进行全程监督审查，然后再由分管财务的副大队长签字审核，保证资金使用的合</w:t>
      </w:r>
      <w:r w:rsidR="00567440">
        <w:rPr>
          <w:rFonts w:ascii="仿宋_GB2312" w:eastAsia="仿宋_GB2312" w:hint="eastAsia"/>
          <w:color w:val="000000"/>
          <w:sz w:val="32"/>
          <w:szCs w:val="32"/>
        </w:rPr>
        <w:t>法</w:t>
      </w:r>
      <w:r w:rsidRPr="00076C6B">
        <w:rPr>
          <w:rFonts w:ascii="仿宋_GB2312" w:eastAsia="仿宋_GB2312" w:hint="eastAsia"/>
          <w:color w:val="000000"/>
          <w:sz w:val="32"/>
          <w:szCs w:val="32"/>
        </w:rPr>
        <w:t>性。资金使用无截留、挤占、挪用、虚列支出</w:t>
      </w:r>
      <w:r w:rsidRPr="00076C6B">
        <w:rPr>
          <w:rFonts w:ascii="仿宋_GB2312" w:eastAsia="仿宋_GB2312" w:hint="eastAsia"/>
          <w:color w:val="000000"/>
          <w:sz w:val="32"/>
          <w:szCs w:val="32"/>
        </w:rPr>
        <w:lastRenderedPageBreak/>
        <w:t>等情况。相关发票由大队财务管理领导小组审核后，报县城管局纪检组长审查，然后报县城管局分管财务领导签字后，再由局长签字同意</w:t>
      </w:r>
      <w:proofErr w:type="gramStart"/>
      <w:r w:rsidRPr="00076C6B">
        <w:rPr>
          <w:rFonts w:ascii="仿宋_GB2312" w:eastAsia="仿宋_GB2312" w:hint="eastAsia"/>
          <w:color w:val="000000"/>
          <w:sz w:val="32"/>
          <w:szCs w:val="32"/>
        </w:rPr>
        <w:t>报帐</w:t>
      </w:r>
      <w:proofErr w:type="gramEnd"/>
      <w:r w:rsidRPr="00076C6B">
        <w:rPr>
          <w:rFonts w:ascii="仿宋_GB2312" w:eastAsia="仿宋_GB2312" w:hint="eastAsia"/>
          <w:color w:val="000000"/>
          <w:sz w:val="32"/>
          <w:szCs w:val="32"/>
        </w:rPr>
        <w:t>后到县城管局财务室结算。</w:t>
      </w:r>
    </w:p>
    <w:p w:rsidR="0080547C" w:rsidRPr="00076C6B" w:rsidRDefault="0080547C" w:rsidP="00E50BC0">
      <w:pPr>
        <w:pStyle w:val="customunionstyle"/>
        <w:autoSpaceDE w:val="0"/>
        <w:spacing w:line="432" w:lineRule="auto"/>
        <w:jc w:val="both"/>
        <w:rPr>
          <w:b/>
          <w:color w:val="000000"/>
          <w:sz w:val="36"/>
          <w:szCs w:val="36"/>
        </w:rPr>
      </w:pPr>
      <w:r w:rsidRPr="00076C6B">
        <w:rPr>
          <w:rFonts w:hint="eastAsia"/>
          <w:b/>
          <w:color w:val="000000"/>
          <w:sz w:val="36"/>
          <w:szCs w:val="36"/>
        </w:rPr>
        <w:t>三、存在的问题</w:t>
      </w:r>
    </w:p>
    <w:p w:rsidR="0080547C" w:rsidRPr="00076C6B" w:rsidRDefault="0080547C" w:rsidP="001808B6">
      <w:pPr>
        <w:pStyle w:val="customunionstyle"/>
        <w:autoSpaceDE w:val="0"/>
        <w:spacing w:line="432" w:lineRule="auto"/>
        <w:ind w:firstLineChars="200" w:firstLine="640"/>
        <w:jc w:val="both"/>
        <w:rPr>
          <w:rFonts w:ascii="仿宋_GB2312" w:eastAsia="仿宋_GB2312"/>
          <w:color w:val="000000"/>
          <w:sz w:val="32"/>
          <w:szCs w:val="32"/>
        </w:rPr>
      </w:pPr>
      <w:r w:rsidRPr="00076C6B">
        <w:rPr>
          <w:rFonts w:ascii="仿宋_GB2312" w:eastAsia="仿宋_GB2312" w:hint="eastAsia"/>
          <w:color w:val="000000"/>
          <w:sz w:val="32"/>
          <w:szCs w:val="32"/>
        </w:rPr>
        <w:t>在资金预算安排、使用过程中存在以下几个问题：</w:t>
      </w:r>
      <w:r w:rsidRPr="00076C6B">
        <w:rPr>
          <w:rFonts w:ascii="仿宋_GB2312" w:eastAsia="仿宋_GB2312"/>
          <w:b/>
          <w:color w:val="000000"/>
          <w:sz w:val="32"/>
          <w:szCs w:val="32"/>
        </w:rPr>
        <w:t>1</w:t>
      </w:r>
      <w:r w:rsidRPr="00076C6B">
        <w:rPr>
          <w:rFonts w:ascii="仿宋_GB2312" w:eastAsia="仿宋_GB2312" w:hint="eastAsia"/>
          <w:b/>
          <w:color w:val="000000"/>
          <w:sz w:val="32"/>
          <w:szCs w:val="32"/>
        </w:rPr>
        <w:t>、政策性经费支出预算安排不足。</w:t>
      </w:r>
      <w:r w:rsidRPr="00076C6B">
        <w:rPr>
          <w:rFonts w:ascii="仿宋_GB2312" w:eastAsia="仿宋_GB2312" w:hint="eastAsia"/>
          <w:color w:val="000000"/>
          <w:sz w:val="32"/>
          <w:szCs w:val="32"/>
        </w:rPr>
        <w:t>国家有相关政策规定，但预算安排不足，无法满足实际需求。譬如我队执法车辆日常运转的油料费项目，</w:t>
      </w:r>
      <w:r>
        <w:rPr>
          <w:rFonts w:ascii="仿宋_GB2312" w:eastAsia="仿宋_GB2312" w:hint="eastAsia"/>
          <w:color w:val="000000"/>
          <w:sz w:val="32"/>
          <w:szCs w:val="32"/>
        </w:rPr>
        <w:t>没有列入财政预算</w:t>
      </w:r>
      <w:r w:rsidRPr="00076C6B">
        <w:rPr>
          <w:rFonts w:ascii="仿宋_GB2312" w:eastAsia="仿宋_GB2312" w:hint="eastAsia"/>
          <w:color w:val="000000"/>
          <w:sz w:val="32"/>
          <w:szCs w:val="32"/>
        </w:rPr>
        <w:t>。</w:t>
      </w:r>
      <w:r w:rsidRPr="00076C6B">
        <w:rPr>
          <w:rFonts w:ascii="仿宋_GB2312" w:eastAsia="仿宋_GB2312"/>
          <w:b/>
          <w:color w:val="000000"/>
          <w:sz w:val="32"/>
          <w:szCs w:val="32"/>
        </w:rPr>
        <w:t>2</w:t>
      </w:r>
      <w:r w:rsidRPr="00076C6B">
        <w:rPr>
          <w:rFonts w:ascii="仿宋_GB2312" w:eastAsia="仿宋_GB2312" w:hint="eastAsia"/>
          <w:b/>
          <w:color w:val="000000"/>
          <w:sz w:val="32"/>
          <w:szCs w:val="32"/>
        </w:rPr>
        <w:t>、其他城市管理工作运行资金需求大，预算无法满足。</w:t>
      </w:r>
      <w:r w:rsidRPr="00076C6B">
        <w:rPr>
          <w:rFonts w:ascii="仿宋_GB2312" w:eastAsia="仿宋_GB2312" w:hint="eastAsia"/>
          <w:color w:val="000000"/>
          <w:sz w:val="32"/>
          <w:szCs w:val="32"/>
        </w:rPr>
        <w:t>随着我县城市管理工作的不断深入和开展，城市管理执法成本愈来愈高，比如执法车辆老化、办公设施不健全、</w:t>
      </w:r>
      <w:r>
        <w:rPr>
          <w:rFonts w:ascii="仿宋_GB2312" w:eastAsia="仿宋_GB2312" w:hint="eastAsia"/>
          <w:color w:val="000000"/>
          <w:sz w:val="32"/>
          <w:szCs w:val="32"/>
        </w:rPr>
        <w:t>办案仪器不够、</w:t>
      </w:r>
      <w:r w:rsidR="00F370F6">
        <w:rPr>
          <w:rFonts w:ascii="仿宋_GB2312" w:eastAsia="仿宋_GB2312" w:hint="eastAsia"/>
          <w:color w:val="000000"/>
          <w:sz w:val="32"/>
          <w:szCs w:val="32"/>
        </w:rPr>
        <w:t>执法人员培训经费不足等等，维持</w:t>
      </w:r>
      <w:r w:rsidRPr="00076C6B">
        <w:rPr>
          <w:rFonts w:ascii="仿宋_GB2312" w:eastAsia="仿宋_GB2312" w:hint="eastAsia"/>
          <w:color w:val="000000"/>
          <w:sz w:val="32"/>
          <w:szCs w:val="32"/>
        </w:rPr>
        <w:t>城市管理工作</w:t>
      </w:r>
      <w:r w:rsidR="00F370F6">
        <w:rPr>
          <w:rFonts w:ascii="仿宋_GB2312" w:eastAsia="仿宋_GB2312" w:hint="eastAsia"/>
          <w:color w:val="000000"/>
          <w:sz w:val="32"/>
          <w:szCs w:val="32"/>
        </w:rPr>
        <w:t>日常</w:t>
      </w:r>
      <w:r w:rsidRPr="00076C6B">
        <w:rPr>
          <w:rFonts w:ascii="仿宋_GB2312" w:eastAsia="仿宋_GB2312" w:hint="eastAsia"/>
          <w:color w:val="000000"/>
          <w:sz w:val="32"/>
          <w:szCs w:val="32"/>
        </w:rPr>
        <w:t>的费用逐年增大，</w:t>
      </w:r>
      <w:r>
        <w:rPr>
          <w:rFonts w:ascii="仿宋_GB2312" w:eastAsia="仿宋_GB2312" w:hint="eastAsia"/>
          <w:color w:val="000000"/>
          <w:sz w:val="32"/>
          <w:szCs w:val="32"/>
        </w:rPr>
        <w:t>严重</w:t>
      </w:r>
      <w:r w:rsidRPr="00076C6B">
        <w:rPr>
          <w:rFonts w:ascii="仿宋_GB2312" w:eastAsia="仿宋_GB2312" w:hint="eastAsia"/>
          <w:color w:val="000000"/>
          <w:sz w:val="32"/>
          <w:szCs w:val="32"/>
        </w:rPr>
        <w:t>影响我队正常的运转。由于财政预算有限，无法满足实际需要。</w:t>
      </w:r>
    </w:p>
    <w:p w:rsidR="0080547C" w:rsidRPr="00076C6B" w:rsidRDefault="0080547C" w:rsidP="00E50BC0">
      <w:pPr>
        <w:pStyle w:val="a3"/>
        <w:shd w:val="clear" w:color="auto" w:fill="FFFFFF"/>
        <w:spacing w:before="0" w:beforeAutospacing="0" w:after="0" w:afterAutospacing="0" w:line="540" w:lineRule="atLeast"/>
        <w:rPr>
          <w:b/>
          <w:color w:val="000000"/>
          <w:sz w:val="36"/>
          <w:szCs w:val="36"/>
        </w:rPr>
      </w:pPr>
      <w:r w:rsidRPr="00076C6B">
        <w:rPr>
          <w:rFonts w:hint="eastAsia"/>
          <w:b/>
          <w:color w:val="000000"/>
          <w:sz w:val="36"/>
          <w:szCs w:val="36"/>
        </w:rPr>
        <w:t>四、改进措施和有关建议</w:t>
      </w:r>
    </w:p>
    <w:p w:rsidR="0080547C" w:rsidRPr="00076C6B" w:rsidRDefault="0080547C" w:rsidP="009665F0">
      <w:pPr>
        <w:widowControl/>
        <w:shd w:val="clear" w:color="auto" w:fill="FFFFFF"/>
        <w:spacing w:line="315" w:lineRule="atLeast"/>
        <w:ind w:firstLine="646"/>
        <w:rPr>
          <w:rFonts w:ascii="仿宋_GB2312" w:eastAsia="仿宋_GB2312" w:hAnsi="Calibri" w:cs="宋体"/>
          <w:color w:val="000000"/>
          <w:kern w:val="0"/>
          <w:szCs w:val="21"/>
        </w:rPr>
      </w:pPr>
      <w:r w:rsidRPr="00076C6B">
        <w:rPr>
          <w:rFonts w:ascii="仿宋_GB2312" w:eastAsia="仿宋_GB2312" w:hAnsi="Calibri" w:cs="宋体" w:hint="eastAsia"/>
          <w:b/>
          <w:color w:val="000000"/>
          <w:kern w:val="0"/>
          <w:sz w:val="32"/>
          <w:szCs w:val="32"/>
        </w:rPr>
        <w:t>（一）</w:t>
      </w:r>
      <w:r w:rsidRPr="00076C6B">
        <w:rPr>
          <w:rFonts w:ascii="仿宋_GB2312" w:eastAsia="仿宋_GB2312" w:hAnsi="Calibri" w:cs="宋体" w:hint="eastAsia"/>
          <w:color w:val="000000"/>
          <w:kern w:val="0"/>
          <w:sz w:val="32"/>
          <w:szCs w:val="32"/>
        </w:rPr>
        <w:t>县城管局应及时与县财政部门及县政府衔接，调增人员基本支出的预算安排。</w:t>
      </w:r>
    </w:p>
    <w:p w:rsidR="0080547C" w:rsidRPr="00076C6B" w:rsidRDefault="0080547C" w:rsidP="009665F0">
      <w:pPr>
        <w:widowControl/>
        <w:shd w:val="clear" w:color="auto" w:fill="FFFFFF"/>
        <w:spacing w:line="315" w:lineRule="atLeast"/>
        <w:ind w:firstLine="640"/>
        <w:rPr>
          <w:rFonts w:ascii="仿宋_GB2312" w:eastAsia="仿宋_GB2312" w:hAnsi="Calibri" w:cs="宋体"/>
          <w:color w:val="000000"/>
          <w:kern w:val="0"/>
          <w:szCs w:val="21"/>
        </w:rPr>
      </w:pPr>
      <w:r w:rsidRPr="00076C6B">
        <w:rPr>
          <w:rFonts w:ascii="仿宋_GB2312" w:eastAsia="仿宋_GB2312" w:hAnsi="Calibri" w:cs="宋体" w:hint="eastAsia"/>
          <w:b/>
          <w:color w:val="000000"/>
          <w:kern w:val="0"/>
          <w:sz w:val="32"/>
          <w:szCs w:val="32"/>
        </w:rPr>
        <w:t>（二）</w:t>
      </w:r>
      <w:r w:rsidRPr="00076C6B">
        <w:rPr>
          <w:rFonts w:ascii="仿宋_GB2312" w:eastAsia="仿宋_GB2312" w:hAnsi="Calibri" w:cs="宋体" w:hint="eastAsia"/>
          <w:color w:val="000000"/>
          <w:kern w:val="0"/>
          <w:sz w:val="32"/>
          <w:szCs w:val="32"/>
        </w:rPr>
        <w:t>县财政部门应根据城市管理工作需要及我队业务开展、人员情况需求，逐项做出预算计划，不留缺口，</w:t>
      </w:r>
      <w:proofErr w:type="gramStart"/>
      <w:r w:rsidRPr="00076C6B">
        <w:rPr>
          <w:rFonts w:ascii="仿宋_GB2312" w:eastAsia="仿宋_GB2312" w:hAnsi="Calibri" w:cs="宋体" w:hint="eastAsia"/>
          <w:color w:val="000000"/>
          <w:kern w:val="0"/>
          <w:sz w:val="32"/>
          <w:szCs w:val="32"/>
        </w:rPr>
        <w:t>不</w:t>
      </w:r>
      <w:proofErr w:type="gramEnd"/>
      <w:r w:rsidRPr="00076C6B">
        <w:rPr>
          <w:rFonts w:ascii="仿宋_GB2312" w:eastAsia="仿宋_GB2312" w:hAnsi="Calibri" w:cs="宋体" w:hint="eastAsia"/>
          <w:color w:val="000000"/>
          <w:kern w:val="0"/>
          <w:sz w:val="32"/>
          <w:szCs w:val="32"/>
        </w:rPr>
        <w:t>留空项。</w:t>
      </w:r>
    </w:p>
    <w:p w:rsidR="0080547C" w:rsidRPr="00076C6B" w:rsidRDefault="0080547C" w:rsidP="009665F0">
      <w:pPr>
        <w:widowControl/>
        <w:shd w:val="clear" w:color="auto" w:fill="FFFFFF"/>
        <w:spacing w:line="315" w:lineRule="atLeast"/>
        <w:ind w:firstLine="640"/>
        <w:rPr>
          <w:rFonts w:ascii="仿宋_GB2312" w:eastAsia="仿宋_GB2312" w:hAnsi="Calibri" w:cs="宋体"/>
          <w:color w:val="000000"/>
          <w:kern w:val="0"/>
          <w:szCs w:val="21"/>
        </w:rPr>
      </w:pPr>
      <w:r w:rsidRPr="00076C6B">
        <w:rPr>
          <w:rFonts w:ascii="仿宋_GB2312" w:eastAsia="仿宋_GB2312" w:hAnsi="Calibri" w:cs="宋体" w:hint="eastAsia"/>
          <w:b/>
          <w:color w:val="000000"/>
          <w:kern w:val="0"/>
          <w:sz w:val="32"/>
          <w:szCs w:val="32"/>
        </w:rPr>
        <w:lastRenderedPageBreak/>
        <w:t>（三）</w:t>
      </w:r>
      <w:r w:rsidRPr="00076C6B">
        <w:rPr>
          <w:rFonts w:ascii="仿宋_GB2312" w:eastAsia="仿宋_GB2312" w:hAnsi="Calibri" w:cs="宋体" w:hint="eastAsia"/>
          <w:color w:val="000000"/>
          <w:kern w:val="0"/>
          <w:sz w:val="32"/>
          <w:szCs w:val="32"/>
        </w:rPr>
        <w:t>县城管局可否与县政府及县财政部门协调，积极应对我队历年来的呆账、坏账，对有些资产等进行清理、处置，调整账务，夯实资产资金管理基础，更好地使用资产、资金，争取发挥最大效能。</w:t>
      </w:r>
    </w:p>
    <w:p w:rsidR="0080547C" w:rsidRPr="00076C6B" w:rsidRDefault="0080547C" w:rsidP="009665F0">
      <w:pPr>
        <w:pStyle w:val="a3"/>
        <w:shd w:val="clear" w:color="auto" w:fill="FFFFFF"/>
        <w:spacing w:before="0" w:beforeAutospacing="0" w:after="0" w:afterAutospacing="0" w:line="540" w:lineRule="atLeast"/>
        <w:ind w:firstLine="645"/>
        <w:rPr>
          <w:rFonts w:ascii="仿宋_GB2312" w:eastAsia="仿宋_GB2312"/>
          <w:color w:val="000000"/>
          <w:sz w:val="32"/>
          <w:szCs w:val="32"/>
        </w:rPr>
      </w:pPr>
      <w:r w:rsidRPr="00076C6B">
        <w:rPr>
          <w:rFonts w:ascii="仿宋_GB2312" w:eastAsia="仿宋_GB2312" w:hint="eastAsia"/>
          <w:color w:val="000000"/>
          <w:sz w:val="32"/>
          <w:szCs w:val="32"/>
        </w:rPr>
        <w:t>下一步，我队将继续高度重视部门绩效工作，力求全面客观评价城市管理工作绩效情况，搞明白花了多少钱，怎么花的，取得了哪些效果，钱花得值不值，在探索中总结提升，在实践中规范完善，不断提升城市管理工作绩效，进一步发挥城市管理工作职能作用，为我县经济发展保驾护航，</w:t>
      </w:r>
      <w:proofErr w:type="gramStart"/>
      <w:r w:rsidRPr="00076C6B">
        <w:rPr>
          <w:rFonts w:ascii="仿宋_GB2312" w:eastAsia="仿宋_GB2312" w:hint="eastAsia"/>
          <w:color w:val="000000"/>
          <w:sz w:val="32"/>
          <w:szCs w:val="32"/>
        </w:rPr>
        <w:t>作出</w:t>
      </w:r>
      <w:proofErr w:type="gramEnd"/>
      <w:r w:rsidRPr="00076C6B">
        <w:rPr>
          <w:rFonts w:ascii="仿宋_GB2312" w:eastAsia="仿宋_GB2312" w:hint="eastAsia"/>
          <w:color w:val="000000"/>
          <w:sz w:val="32"/>
          <w:szCs w:val="32"/>
        </w:rPr>
        <w:t>更大贡献。</w:t>
      </w:r>
    </w:p>
    <w:p w:rsidR="0080547C" w:rsidRPr="00076C6B" w:rsidRDefault="0080547C" w:rsidP="001808B6">
      <w:pPr>
        <w:pStyle w:val="a3"/>
        <w:shd w:val="clear" w:color="auto" w:fill="FFFFFF"/>
        <w:spacing w:before="0" w:beforeAutospacing="0" w:after="0" w:afterAutospacing="0" w:line="540" w:lineRule="atLeast"/>
        <w:ind w:firstLineChars="885" w:firstLine="2832"/>
        <w:rPr>
          <w:rFonts w:ascii="仿宋_GB2312" w:eastAsia="仿宋_GB2312"/>
          <w:color w:val="000000"/>
          <w:sz w:val="32"/>
          <w:szCs w:val="32"/>
        </w:rPr>
      </w:pPr>
      <w:r w:rsidRPr="00076C6B">
        <w:rPr>
          <w:rFonts w:ascii="仿宋_GB2312" w:eastAsia="仿宋_GB2312" w:hint="eastAsia"/>
          <w:color w:val="000000"/>
          <w:sz w:val="32"/>
          <w:szCs w:val="32"/>
        </w:rPr>
        <w:t>城步苗族自治县城市管理行政执法大队</w:t>
      </w:r>
    </w:p>
    <w:p w:rsidR="0080547C" w:rsidRPr="00076C6B" w:rsidRDefault="0080547C" w:rsidP="009665F0">
      <w:pPr>
        <w:pStyle w:val="a3"/>
        <w:shd w:val="clear" w:color="auto" w:fill="FFFFFF"/>
        <w:spacing w:before="0" w:beforeAutospacing="0" w:after="0" w:afterAutospacing="0" w:line="540" w:lineRule="atLeast"/>
        <w:rPr>
          <w:rFonts w:ascii="仿宋_GB2312" w:eastAsia="仿宋_GB2312"/>
          <w:color w:val="000000"/>
          <w:sz w:val="32"/>
          <w:szCs w:val="32"/>
        </w:rPr>
      </w:pPr>
      <w:r w:rsidRPr="00076C6B">
        <w:rPr>
          <w:color w:val="000000"/>
        </w:rPr>
        <w:t xml:space="preserve">                             </w:t>
      </w:r>
      <w:r w:rsidRPr="00076C6B">
        <w:rPr>
          <w:rFonts w:ascii="仿宋_GB2312" w:eastAsia="仿宋_GB2312"/>
          <w:color w:val="000000"/>
          <w:sz w:val="32"/>
          <w:szCs w:val="32"/>
        </w:rPr>
        <w:t xml:space="preserve"> </w:t>
      </w:r>
      <w:r w:rsidRPr="00076C6B">
        <w:rPr>
          <w:rFonts w:ascii="仿宋_GB2312" w:eastAsia="仿宋_GB2312" w:hint="eastAsia"/>
          <w:color w:val="000000"/>
          <w:sz w:val="32"/>
          <w:szCs w:val="32"/>
        </w:rPr>
        <w:t>二</w:t>
      </w:r>
      <w:proofErr w:type="gramStart"/>
      <w:r w:rsidRPr="00076C6B">
        <w:rPr>
          <w:rFonts w:ascii="仿宋_GB2312" w:eastAsia="仿宋_GB2312"/>
          <w:color w:val="000000"/>
          <w:sz w:val="32"/>
          <w:szCs w:val="32"/>
        </w:rPr>
        <w:t>0</w:t>
      </w:r>
      <w:r w:rsidR="00567440">
        <w:rPr>
          <w:rFonts w:ascii="仿宋_GB2312" w:eastAsia="仿宋_GB2312" w:hint="eastAsia"/>
          <w:color w:val="000000"/>
          <w:sz w:val="32"/>
          <w:szCs w:val="32"/>
        </w:rPr>
        <w:t>二</w:t>
      </w:r>
      <w:proofErr w:type="gramEnd"/>
      <w:r w:rsidR="00567440">
        <w:rPr>
          <w:rFonts w:ascii="仿宋_GB2312" w:eastAsia="仿宋_GB2312" w:hint="eastAsia"/>
          <w:color w:val="000000"/>
          <w:sz w:val="32"/>
          <w:szCs w:val="32"/>
        </w:rPr>
        <w:t>0</w:t>
      </w:r>
      <w:r w:rsidRPr="00076C6B">
        <w:rPr>
          <w:rFonts w:ascii="仿宋_GB2312" w:eastAsia="仿宋_GB2312" w:hint="eastAsia"/>
          <w:color w:val="000000"/>
          <w:sz w:val="32"/>
          <w:szCs w:val="32"/>
        </w:rPr>
        <w:t>年</w:t>
      </w:r>
      <w:r>
        <w:rPr>
          <w:rFonts w:ascii="仿宋_GB2312" w:eastAsia="仿宋_GB2312" w:hint="eastAsia"/>
          <w:color w:val="000000"/>
          <w:sz w:val="32"/>
          <w:szCs w:val="32"/>
        </w:rPr>
        <w:t>五</w:t>
      </w:r>
      <w:r w:rsidRPr="00076C6B">
        <w:rPr>
          <w:rFonts w:ascii="仿宋_GB2312" w:eastAsia="仿宋_GB2312" w:hint="eastAsia"/>
          <w:color w:val="000000"/>
          <w:sz w:val="32"/>
          <w:szCs w:val="32"/>
        </w:rPr>
        <w:t>月十</w:t>
      </w:r>
      <w:r>
        <w:rPr>
          <w:rFonts w:ascii="仿宋_GB2312" w:eastAsia="仿宋_GB2312" w:hint="eastAsia"/>
          <w:color w:val="000000"/>
          <w:sz w:val="32"/>
          <w:szCs w:val="32"/>
        </w:rPr>
        <w:t>六</w:t>
      </w:r>
      <w:r w:rsidRPr="00076C6B">
        <w:rPr>
          <w:rFonts w:ascii="仿宋_GB2312" w:eastAsia="仿宋_GB2312" w:hint="eastAsia"/>
          <w:color w:val="000000"/>
          <w:sz w:val="32"/>
          <w:szCs w:val="32"/>
        </w:rPr>
        <w:t>日</w:t>
      </w:r>
    </w:p>
    <w:p w:rsidR="0080547C" w:rsidRDefault="0080547C"/>
    <w:sectPr w:rsidR="0080547C" w:rsidSect="00D740D8">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47C" w:rsidRDefault="0080547C" w:rsidP="000307E9">
      <w:r>
        <w:separator/>
      </w:r>
    </w:p>
  </w:endnote>
  <w:endnote w:type="continuationSeparator" w:id="1">
    <w:p w:rsidR="0080547C" w:rsidRDefault="0080547C" w:rsidP="000307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47C" w:rsidRDefault="001808B6" w:rsidP="00BC2ADA">
    <w:pPr>
      <w:pStyle w:val="a4"/>
      <w:framePr w:wrap="around" w:vAnchor="text" w:hAnchor="margin" w:xAlign="center" w:y="1"/>
      <w:rPr>
        <w:rStyle w:val="a5"/>
      </w:rPr>
    </w:pPr>
    <w:r>
      <w:rPr>
        <w:rStyle w:val="a5"/>
      </w:rPr>
      <w:fldChar w:fldCharType="begin"/>
    </w:r>
    <w:r w:rsidR="0080547C">
      <w:rPr>
        <w:rStyle w:val="a5"/>
      </w:rPr>
      <w:instrText xml:space="preserve">PAGE  </w:instrText>
    </w:r>
    <w:r>
      <w:rPr>
        <w:rStyle w:val="a5"/>
      </w:rPr>
      <w:fldChar w:fldCharType="end"/>
    </w:r>
  </w:p>
  <w:p w:rsidR="0080547C" w:rsidRDefault="0080547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47C" w:rsidRDefault="001808B6" w:rsidP="00BC2ADA">
    <w:pPr>
      <w:pStyle w:val="a4"/>
      <w:framePr w:wrap="around" w:vAnchor="text" w:hAnchor="margin" w:xAlign="center" w:y="1"/>
      <w:rPr>
        <w:rStyle w:val="a5"/>
      </w:rPr>
    </w:pPr>
    <w:r>
      <w:rPr>
        <w:rStyle w:val="a5"/>
      </w:rPr>
      <w:fldChar w:fldCharType="begin"/>
    </w:r>
    <w:r w:rsidR="0080547C">
      <w:rPr>
        <w:rStyle w:val="a5"/>
      </w:rPr>
      <w:instrText xml:space="preserve">PAGE  </w:instrText>
    </w:r>
    <w:r>
      <w:rPr>
        <w:rStyle w:val="a5"/>
      </w:rPr>
      <w:fldChar w:fldCharType="separate"/>
    </w:r>
    <w:r w:rsidR="00F370F6">
      <w:rPr>
        <w:rStyle w:val="a5"/>
        <w:noProof/>
      </w:rPr>
      <w:t>2</w:t>
    </w:r>
    <w:r>
      <w:rPr>
        <w:rStyle w:val="a5"/>
      </w:rPr>
      <w:fldChar w:fldCharType="end"/>
    </w:r>
  </w:p>
  <w:p w:rsidR="0080547C" w:rsidRDefault="008054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47C" w:rsidRDefault="0080547C" w:rsidP="000307E9">
      <w:r>
        <w:separator/>
      </w:r>
    </w:p>
  </w:footnote>
  <w:footnote w:type="continuationSeparator" w:id="1">
    <w:p w:rsidR="0080547C" w:rsidRDefault="0080547C" w:rsidP="00030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47C" w:rsidRDefault="0080547C" w:rsidP="000307E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65F0"/>
    <w:rsid w:val="00002A14"/>
    <w:rsid w:val="00004903"/>
    <w:rsid w:val="000106C8"/>
    <w:rsid w:val="00011071"/>
    <w:rsid w:val="000125E0"/>
    <w:rsid w:val="0001771A"/>
    <w:rsid w:val="0003029B"/>
    <w:rsid w:val="000307E9"/>
    <w:rsid w:val="00030B3F"/>
    <w:rsid w:val="00033B3E"/>
    <w:rsid w:val="000343DC"/>
    <w:rsid w:val="00037841"/>
    <w:rsid w:val="00041882"/>
    <w:rsid w:val="0004409D"/>
    <w:rsid w:val="00061F82"/>
    <w:rsid w:val="00067781"/>
    <w:rsid w:val="00072303"/>
    <w:rsid w:val="00076C6B"/>
    <w:rsid w:val="00077974"/>
    <w:rsid w:val="00080775"/>
    <w:rsid w:val="000840E5"/>
    <w:rsid w:val="000920DC"/>
    <w:rsid w:val="00092836"/>
    <w:rsid w:val="00096CE8"/>
    <w:rsid w:val="000A5CCC"/>
    <w:rsid w:val="000C465D"/>
    <w:rsid w:val="000C72F8"/>
    <w:rsid w:val="000E0928"/>
    <w:rsid w:val="000E0C89"/>
    <w:rsid w:val="000E1525"/>
    <w:rsid w:val="000E599D"/>
    <w:rsid w:val="000E5E8F"/>
    <w:rsid w:val="000F092E"/>
    <w:rsid w:val="000F3B68"/>
    <w:rsid w:val="001056E4"/>
    <w:rsid w:val="001069DF"/>
    <w:rsid w:val="00110C3F"/>
    <w:rsid w:val="00111AC3"/>
    <w:rsid w:val="00111F8C"/>
    <w:rsid w:val="00116709"/>
    <w:rsid w:val="001204A6"/>
    <w:rsid w:val="00120BBD"/>
    <w:rsid w:val="00121B13"/>
    <w:rsid w:val="00122211"/>
    <w:rsid w:val="0012281A"/>
    <w:rsid w:val="00123B2B"/>
    <w:rsid w:val="00134E71"/>
    <w:rsid w:val="0014172E"/>
    <w:rsid w:val="0014191D"/>
    <w:rsid w:val="00151D83"/>
    <w:rsid w:val="001553B7"/>
    <w:rsid w:val="00156139"/>
    <w:rsid w:val="00156E52"/>
    <w:rsid w:val="00163C4B"/>
    <w:rsid w:val="00165B61"/>
    <w:rsid w:val="001663CB"/>
    <w:rsid w:val="00172EEF"/>
    <w:rsid w:val="00173158"/>
    <w:rsid w:val="001808B6"/>
    <w:rsid w:val="00183140"/>
    <w:rsid w:val="00186A2E"/>
    <w:rsid w:val="00193E3C"/>
    <w:rsid w:val="00193FE8"/>
    <w:rsid w:val="001940F5"/>
    <w:rsid w:val="00195B46"/>
    <w:rsid w:val="00197679"/>
    <w:rsid w:val="001A2284"/>
    <w:rsid w:val="001B085E"/>
    <w:rsid w:val="001B1513"/>
    <w:rsid w:val="001B6014"/>
    <w:rsid w:val="001B65F4"/>
    <w:rsid w:val="001B7E37"/>
    <w:rsid w:val="001C568C"/>
    <w:rsid w:val="001C615C"/>
    <w:rsid w:val="001D241E"/>
    <w:rsid w:val="001D783A"/>
    <w:rsid w:val="001D7DAF"/>
    <w:rsid w:val="001E3A7C"/>
    <w:rsid w:val="001E4454"/>
    <w:rsid w:val="001E7087"/>
    <w:rsid w:val="001F0F9C"/>
    <w:rsid w:val="00201436"/>
    <w:rsid w:val="002126FE"/>
    <w:rsid w:val="00215618"/>
    <w:rsid w:val="00215E9E"/>
    <w:rsid w:val="00221B2F"/>
    <w:rsid w:val="00224DDA"/>
    <w:rsid w:val="00225683"/>
    <w:rsid w:val="00225CDB"/>
    <w:rsid w:val="00226851"/>
    <w:rsid w:val="002356A2"/>
    <w:rsid w:val="0024341F"/>
    <w:rsid w:val="00250C33"/>
    <w:rsid w:val="00251EFF"/>
    <w:rsid w:val="00256E29"/>
    <w:rsid w:val="002618F4"/>
    <w:rsid w:val="002632B7"/>
    <w:rsid w:val="0027600D"/>
    <w:rsid w:val="00282383"/>
    <w:rsid w:val="00283509"/>
    <w:rsid w:val="002842D5"/>
    <w:rsid w:val="00284A19"/>
    <w:rsid w:val="00284FE5"/>
    <w:rsid w:val="00286951"/>
    <w:rsid w:val="0029014D"/>
    <w:rsid w:val="002908BA"/>
    <w:rsid w:val="00290FD0"/>
    <w:rsid w:val="00295136"/>
    <w:rsid w:val="00297E94"/>
    <w:rsid w:val="002A0D31"/>
    <w:rsid w:val="002A268B"/>
    <w:rsid w:val="002A50F4"/>
    <w:rsid w:val="002A5642"/>
    <w:rsid w:val="002A70C5"/>
    <w:rsid w:val="002A7781"/>
    <w:rsid w:val="002B18DF"/>
    <w:rsid w:val="002B1C76"/>
    <w:rsid w:val="002B558F"/>
    <w:rsid w:val="002C159E"/>
    <w:rsid w:val="002C7814"/>
    <w:rsid w:val="002D4C37"/>
    <w:rsid w:val="002D55B2"/>
    <w:rsid w:val="002E157F"/>
    <w:rsid w:val="002E6E66"/>
    <w:rsid w:val="002F1B9B"/>
    <w:rsid w:val="002F597E"/>
    <w:rsid w:val="003059DD"/>
    <w:rsid w:val="00311477"/>
    <w:rsid w:val="00313FCA"/>
    <w:rsid w:val="0031442A"/>
    <w:rsid w:val="0032099A"/>
    <w:rsid w:val="00323674"/>
    <w:rsid w:val="003266DE"/>
    <w:rsid w:val="00332E9F"/>
    <w:rsid w:val="003420E1"/>
    <w:rsid w:val="00342FC6"/>
    <w:rsid w:val="0035033B"/>
    <w:rsid w:val="00350DDA"/>
    <w:rsid w:val="00357AC8"/>
    <w:rsid w:val="00357C30"/>
    <w:rsid w:val="00370713"/>
    <w:rsid w:val="003716A4"/>
    <w:rsid w:val="00381B12"/>
    <w:rsid w:val="003822B8"/>
    <w:rsid w:val="00383AA3"/>
    <w:rsid w:val="00383DDB"/>
    <w:rsid w:val="003901C0"/>
    <w:rsid w:val="00393E9C"/>
    <w:rsid w:val="003965FC"/>
    <w:rsid w:val="003970CB"/>
    <w:rsid w:val="003A17A4"/>
    <w:rsid w:val="003A5B8A"/>
    <w:rsid w:val="003B029C"/>
    <w:rsid w:val="003B134D"/>
    <w:rsid w:val="003B2AD6"/>
    <w:rsid w:val="003C135B"/>
    <w:rsid w:val="003C1C5E"/>
    <w:rsid w:val="003C56E8"/>
    <w:rsid w:val="003D2A2B"/>
    <w:rsid w:val="003D4961"/>
    <w:rsid w:val="003E01A4"/>
    <w:rsid w:val="003E53A3"/>
    <w:rsid w:val="003E65EC"/>
    <w:rsid w:val="003F0634"/>
    <w:rsid w:val="003F5BBC"/>
    <w:rsid w:val="003F6BD0"/>
    <w:rsid w:val="003F744D"/>
    <w:rsid w:val="0040136A"/>
    <w:rsid w:val="004021FA"/>
    <w:rsid w:val="004038F0"/>
    <w:rsid w:val="0040599D"/>
    <w:rsid w:val="0040645E"/>
    <w:rsid w:val="00410736"/>
    <w:rsid w:val="0041196A"/>
    <w:rsid w:val="00412B6B"/>
    <w:rsid w:val="00412CC0"/>
    <w:rsid w:val="004152FF"/>
    <w:rsid w:val="00420BE1"/>
    <w:rsid w:val="00425189"/>
    <w:rsid w:val="00426B43"/>
    <w:rsid w:val="00426D0F"/>
    <w:rsid w:val="00427B10"/>
    <w:rsid w:val="00430084"/>
    <w:rsid w:val="00433B5F"/>
    <w:rsid w:val="00437C80"/>
    <w:rsid w:val="00440D00"/>
    <w:rsid w:val="00441061"/>
    <w:rsid w:val="00441BCF"/>
    <w:rsid w:val="00442775"/>
    <w:rsid w:val="004427D1"/>
    <w:rsid w:val="00443154"/>
    <w:rsid w:val="00444C36"/>
    <w:rsid w:val="00445C72"/>
    <w:rsid w:val="00447F4A"/>
    <w:rsid w:val="0045158D"/>
    <w:rsid w:val="00456CA8"/>
    <w:rsid w:val="00457C16"/>
    <w:rsid w:val="0046054A"/>
    <w:rsid w:val="00464B1D"/>
    <w:rsid w:val="00472BFA"/>
    <w:rsid w:val="00473BDB"/>
    <w:rsid w:val="004769F5"/>
    <w:rsid w:val="00477957"/>
    <w:rsid w:val="004779FF"/>
    <w:rsid w:val="00477AD1"/>
    <w:rsid w:val="00483C53"/>
    <w:rsid w:val="00486044"/>
    <w:rsid w:val="004A3900"/>
    <w:rsid w:val="004A4535"/>
    <w:rsid w:val="004A546F"/>
    <w:rsid w:val="004A570C"/>
    <w:rsid w:val="004B3478"/>
    <w:rsid w:val="004B5B77"/>
    <w:rsid w:val="004B7F2A"/>
    <w:rsid w:val="004C2300"/>
    <w:rsid w:val="004C4180"/>
    <w:rsid w:val="004C6574"/>
    <w:rsid w:val="004C66B8"/>
    <w:rsid w:val="004C7C5F"/>
    <w:rsid w:val="004D1F9D"/>
    <w:rsid w:val="004D44E1"/>
    <w:rsid w:val="004D658B"/>
    <w:rsid w:val="004D6DAF"/>
    <w:rsid w:val="004D754C"/>
    <w:rsid w:val="004D7848"/>
    <w:rsid w:val="004E17A0"/>
    <w:rsid w:val="004E4850"/>
    <w:rsid w:val="004E76AB"/>
    <w:rsid w:val="004F1758"/>
    <w:rsid w:val="004F2334"/>
    <w:rsid w:val="004F2388"/>
    <w:rsid w:val="004F4515"/>
    <w:rsid w:val="004F5A49"/>
    <w:rsid w:val="004F61ED"/>
    <w:rsid w:val="004F69C5"/>
    <w:rsid w:val="00501186"/>
    <w:rsid w:val="00501196"/>
    <w:rsid w:val="00503B02"/>
    <w:rsid w:val="00510483"/>
    <w:rsid w:val="005135E3"/>
    <w:rsid w:val="0051370D"/>
    <w:rsid w:val="00520EF6"/>
    <w:rsid w:val="00527AFF"/>
    <w:rsid w:val="00531AA5"/>
    <w:rsid w:val="005354FF"/>
    <w:rsid w:val="00537457"/>
    <w:rsid w:val="00545424"/>
    <w:rsid w:val="00550D6E"/>
    <w:rsid w:val="00551BBB"/>
    <w:rsid w:val="0055210A"/>
    <w:rsid w:val="00552E0D"/>
    <w:rsid w:val="005540F0"/>
    <w:rsid w:val="00567440"/>
    <w:rsid w:val="0057763C"/>
    <w:rsid w:val="00577889"/>
    <w:rsid w:val="00582A96"/>
    <w:rsid w:val="00583106"/>
    <w:rsid w:val="0058722B"/>
    <w:rsid w:val="00591C1B"/>
    <w:rsid w:val="005923EB"/>
    <w:rsid w:val="00593E06"/>
    <w:rsid w:val="005A0CD8"/>
    <w:rsid w:val="005B1989"/>
    <w:rsid w:val="005B63DA"/>
    <w:rsid w:val="005C1F56"/>
    <w:rsid w:val="005C3383"/>
    <w:rsid w:val="005C3E85"/>
    <w:rsid w:val="005D02E8"/>
    <w:rsid w:val="005D1AED"/>
    <w:rsid w:val="005D559B"/>
    <w:rsid w:val="005D5E55"/>
    <w:rsid w:val="005E0C66"/>
    <w:rsid w:val="005E112E"/>
    <w:rsid w:val="005E4E76"/>
    <w:rsid w:val="005F7B3D"/>
    <w:rsid w:val="00602E3C"/>
    <w:rsid w:val="006036BB"/>
    <w:rsid w:val="00605C87"/>
    <w:rsid w:val="0060643C"/>
    <w:rsid w:val="006117EB"/>
    <w:rsid w:val="006161F7"/>
    <w:rsid w:val="00622C96"/>
    <w:rsid w:val="0062577C"/>
    <w:rsid w:val="00626AF5"/>
    <w:rsid w:val="00627A8B"/>
    <w:rsid w:val="006311C9"/>
    <w:rsid w:val="00631475"/>
    <w:rsid w:val="006330F9"/>
    <w:rsid w:val="00633920"/>
    <w:rsid w:val="00634596"/>
    <w:rsid w:val="00640580"/>
    <w:rsid w:val="006406FC"/>
    <w:rsid w:val="006514F6"/>
    <w:rsid w:val="00651F2F"/>
    <w:rsid w:val="0065301D"/>
    <w:rsid w:val="00653438"/>
    <w:rsid w:val="00653F71"/>
    <w:rsid w:val="00654522"/>
    <w:rsid w:val="006621BB"/>
    <w:rsid w:val="00674962"/>
    <w:rsid w:val="00676C49"/>
    <w:rsid w:val="0068080C"/>
    <w:rsid w:val="00681BDB"/>
    <w:rsid w:val="00682F78"/>
    <w:rsid w:val="006852B5"/>
    <w:rsid w:val="006871F1"/>
    <w:rsid w:val="006902B3"/>
    <w:rsid w:val="00690A5E"/>
    <w:rsid w:val="00695987"/>
    <w:rsid w:val="006A109A"/>
    <w:rsid w:val="006A6D64"/>
    <w:rsid w:val="006B1FBE"/>
    <w:rsid w:val="006B57D2"/>
    <w:rsid w:val="006B699B"/>
    <w:rsid w:val="006C0AE6"/>
    <w:rsid w:val="006C56F6"/>
    <w:rsid w:val="006D659A"/>
    <w:rsid w:val="006E20A2"/>
    <w:rsid w:val="006E49CA"/>
    <w:rsid w:val="006E62FE"/>
    <w:rsid w:val="006E7F50"/>
    <w:rsid w:val="006F0D9E"/>
    <w:rsid w:val="006F3AC4"/>
    <w:rsid w:val="00700D17"/>
    <w:rsid w:val="007018E2"/>
    <w:rsid w:val="00701ACC"/>
    <w:rsid w:val="00701B85"/>
    <w:rsid w:val="0070201C"/>
    <w:rsid w:val="007030FA"/>
    <w:rsid w:val="00704715"/>
    <w:rsid w:val="0071229D"/>
    <w:rsid w:val="007228F2"/>
    <w:rsid w:val="007247CA"/>
    <w:rsid w:val="0073102F"/>
    <w:rsid w:val="00731B34"/>
    <w:rsid w:val="007321A5"/>
    <w:rsid w:val="00736001"/>
    <w:rsid w:val="00736937"/>
    <w:rsid w:val="00743E5F"/>
    <w:rsid w:val="007472E3"/>
    <w:rsid w:val="00750EF5"/>
    <w:rsid w:val="00751582"/>
    <w:rsid w:val="007519AB"/>
    <w:rsid w:val="00753944"/>
    <w:rsid w:val="00754E8E"/>
    <w:rsid w:val="00756A76"/>
    <w:rsid w:val="00760F4B"/>
    <w:rsid w:val="00761791"/>
    <w:rsid w:val="0076211B"/>
    <w:rsid w:val="0076268F"/>
    <w:rsid w:val="00763858"/>
    <w:rsid w:val="00764241"/>
    <w:rsid w:val="00771DA6"/>
    <w:rsid w:val="00773927"/>
    <w:rsid w:val="007778B2"/>
    <w:rsid w:val="007805B9"/>
    <w:rsid w:val="00783E21"/>
    <w:rsid w:val="007858DB"/>
    <w:rsid w:val="00785A4D"/>
    <w:rsid w:val="00785B39"/>
    <w:rsid w:val="00785BEB"/>
    <w:rsid w:val="0078660E"/>
    <w:rsid w:val="00787571"/>
    <w:rsid w:val="007933CC"/>
    <w:rsid w:val="00793838"/>
    <w:rsid w:val="00797A64"/>
    <w:rsid w:val="007A075C"/>
    <w:rsid w:val="007B0BEE"/>
    <w:rsid w:val="007B15EC"/>
    <w:rsid w:val="007B25C8"/>
    <w:rsid w:val="007B2A3B"/>
    <w:rsid w:val="007B6859"/>
    <w:rsid w:val="007C4F54"/>
    <w:rsid w:val="007D1684"/>
    <w:rsid w:val="007D3BC1"/>
    <w:rsid w:val="007D47E2"/>
    <w:rsid w:val="007E07F1"/>
    <w:rsid w:val="007E1D4B"/>
    <w:rsid w:val="007E2F72"/>
    <w:rsid w:val="007E33DA"/>
    <w:rsid w:val="007F2C62"/>
    <w:rsid w:val="007F4988"/>
    <w:rsid w:val="007F4F1B"/>
    <w:rsid w:val="007F5D60"/>
    <w:rsid w:val="007F661E"/>
    <w:rsid w:val="00801501"/>
    <w:rsid w:val="00802289"/>
    <w:rsid w:val="0080547C"/>
    <w:rsid w:val="00807663"/>
    <w:rsid w:val="00812675"/>
    <w:rsid w:val="00814075"/>
    <w:rsid w:val="0081471B"/>
    <w:rsid w:val="008173CD"/>
    <w:rsid w:val="00820F57"/>
    <w:rsid w:val="00821186"/>
    <w:rsid w:val="00821C4F"/>
    <w:rsid w:val="00830608"/>
    <w:rsid w:val="00833F34"/>
    <w:rsid w:val="008352D3"/>
    <w:rsid w:val="00836A37"/>
    <w:rsid w:val="0083720A"/>
    <w:rsid w:val="00841EE9"/>
    <w:rsid w:val="008432AB"/>
    <w:rsid w:val="00850213"/>
    <w:rsid w:val="00851430"/>
    <w:rsid w:val="0085566D"/>
    <w:rsid w:val="00855CAB"/>
    <w:rsid w:val="0086333A"/>
    <w:rsid w:val="00865620"/>
    <w:rsid w:val="00865FA8"/>
    <w:rsid w:val="00866A1D"/>
    <w:rsid w:val="008679A5"/>
    <w:rsid w:val="00867AB9"/>
    <w:rsid w:val="00882CF6"/>
    <w:rsid w:val="008905B3"/>
    <w:rsid w:val="00891AB1"/>
    <w:rsid w:val="008954F2"/>
    <w:rsid w:val="008A2714"/>
    <w:rsid w:val="008A281C"/>
    <w:rsid w:val="008A4623"/>
    <w:rsid w:val="008A7D59"/>
    <w:rsid w:val="008B4966"/>
    <w:rsid w:val="008B67CC"/>
    <w:rsid w:val="008C0FD9"/>
    <w:rsid w:val="008C23DA"/>
    <w:rsid w:val="008C2C4A"/>
    <w:rsid w:val="008C50DB"/>
    <w:rsid w:val="008C5CBE"/>
    <w:rsid w:val="008D163A"/>
    <w:rsid w:val="008D421B"/>
    <w:rsid w:val="008D670F"/>
    <w:rsid w:val="008E2854"/>
    <w:rsid w:val="008E419E"/>
    <w:rsid w:val="008E4541"/>
    <w:rsid w:val="008E722F"/>
    <w:rsid w:val="008F3946"/>
    <w:rsid w:val="008F3B65"/>
    <w:rsid w:val="008F6366"/>
    <w:rsid w:val="008F73A2"/>
    <w:rsid w:val="00901F1D"/>
    <w:rsid w:val="00906098"/>
    <w:rsid w:val="00911494"/>
    <w:rsid w:val="00911EC0"/>
    <w:rsid w:val="00916B5A"/>
    <w:rsid w:val="0092186E"/>
    <w:rsid w:val="00922805"/>
    <w:rsid w:val="009249C9"/>
    <w:rsid w:val="0092564F"/>
    <w:rsid w:val="00926694"/>
    <w:rsid w:val="00926A29"/>
    <w:rsid w:val="00927842"/>
    <w:rsid w:val="009314FD"/>
    <w:rsid w:val="00935AD7"/>
    <w:rsid w:val="00943CCB"/>
    <w:rsid w:val="0094589A"/>
    <w:rsid w:val="009521F1"/>
    <w:rsid w:val="00955E5E"/>
    <w:rsid w:val="00956479"/>
    <w:rsid w:val="0096308E"/>
    <w:rsid w:val="00963D3E"/>
    <w:rsid w:val="009665F0"/>
    <w:rsid w:val="00971A6C"/>
    <w:rsid w:val="00975479"/>
    <w:rsid w:val="00976AC2"/>
    <w:rsid w:val="009806CD"/>
    <w:rsid w:val="009864BE"/>
    <w:rsid w:val="0099024A"/>
    <w:rsid w:val="0099070E"/>
    <w:rsid w:val="00992A0C"/>
    <w:rsid w:val="00994B50"/>
    <w:rsid w:val="009A34BF"/>
    <w:rsid w:val="009A3843"/>
    <w:rsid w:val="009A49AC"/>
    <w:rsid w:val="009B1F67"/>
    <w:rsid w:val="009B23E5"/>
    <w:rsid w:val="009B6572"/>
    <w:rsid w:val="009C32A5"/>
    <w:rsid w:val="009C55C9"/>
    <w:rsid w:val="009C5715"/>
    <w:rsid w:val="009C6E49"/>
    <w:rsid w:val="009D0EC2"/>
    <w:rsid w:val="009D5359"/>
    <w:rsid w:val="009F425D"/>
    <w:rsid w:val="009F5BBD"/>
    <w:rsid w:val="009F5EAE"/>
    <w:rsid w:val="00A017BB"/>
    <w:rsid w:val="00A03695"/>
    <w:rsid w:val="00A060A0"/>
    <w:rsid w:val="00A07EB5"/>
    <w:rsid w:val="00A10435"/>
    <w:rsid w:val="00A15367"/>
    <w:rsid w:val="00A215BB"/>
    <w:rsid w:val="00A237A9"/>
    <w:rsid w:val="00A24531"/>
    <w:rsid w:val="00A2600C"/>
    <w:rsid w:val="00A3079D"/>
    <w:rsid w:val="00A35D74"/>
    <w:rsid w:val="00A366C3"/>
    <w:rsid w:val="00A46271"/>
    <w:rsid w:val="00A47FC9"/>
    <w:rsid w:val="00A52408"/>
    <w:rsid w:val="00A52811"/>
    <w:rsid w:val="00A612EF"/>
    <w:rsid w:val="00A66D8F"/>
    <w:rsid w:val="00A74D97"/>
    <w:rsid w:val="00A75FAD"/>
    <w:rsid w:val="00A7778C"/>
    <w:rsid w:val="00A861E7"/>
    <w:rsid w:val="00A942C8"/>
    <w:rsid w:val="00A944FB"/>
    <w:rsid w:val="00A9591E"/>
    <w:rsid w:val="00A972E2"/>
    <w:rsid w:val="00AA14F8"/>
    <w:rsid w:val="00AA3FCD"/>
    <w:rsid w:val="00AA6E9E"/>
    <w:rsid w:val="00AB3B2E"/>
    <w:rsid w:val="00AB6878"/>
    <w:rsid w:val="00AC01DC"/>
    <w:rsid w:val="00AC46FA"/>
    <w:rsid w:val="00AC4E53"/>
    <w:rsid w:val="00AC7E74"/>
    <w:rsid w:val="00AD34A5"/>
    <w:rsid w:val="00AD5CAF"/>
    <w:rsid w:val="00AD746A"/>
    <w:rsid w:val="00AE7717"/>
    <w:rsid w:val="00AF2078"/>
    <w:rsid w:val="00AF4720"/>
    <w:rsid w:val="00AF56F0"/>
    <w:rsid w:val="00B00A3E"/>
    <w:rsid w:val="00B04711"/>
    <w:rsid w:val="00B064EB"/>
    <w:rsid w:val="00B13B46"/>
    <w:rsid w:val="00B17964"/>
    <w:rsid w:val="00B24D69"/>
    <w:rsid w:val="00B27726"/>
    <w:rsid w:val="00B326F9"/>
    <w:rsid w:val="00B364A0"/>
    <w:rsid w:val="00B369E2"/>
    <w:rsid w:val="00B45D54"/>
    <w:rsid w:val="00B52C71"/>
    <w:rsid w:val="00B5420B"/>
    <w:rsid w:val="00B6108F"/>
    <w:rsid w:val="00B66AE5"/>
    <w:rsid w:val="00B66CC0"/>
    <w:rsid w:val="00B70885"/>
    <w:rsid w:val="00B778E1"/>
    <w:rsid w:val="00B820DB"/>
    <w:rsid w:val="00B82711"/>
    <w:rsid w:val="00B84935"/>
    <w:rsid w:val="00B918D3"/>
    <w:rsid w:val="00B95AB1"/>
    <w:rsid w:val="00BA02F5"/>
    <w:rsid w:val="00BA1A33"/>
    <w:rsid w:val="00BA295D"/>
    <w:rsid w:val="00BB35E0"/>
    <w:rsid w:val="00BC2ADA"/>
    <w:rsid w:val="00BC43D8"/>
    <w:rsid w:val="00BD157A"/>
    <w:rsid w:val="00BD3038"/>
    <w:rsid w:val="00BD387E"/>
    <w:rsid w:val="00BD3C76"/>
    <w:rsid w:val="00BD4902"/>
    <w:rsid w:val="00BD54C8"/>
    <w:rsid w:val="00BD7DFE"/>
    <w:rsid w:val="00BD7E20"/>
    <w:rsid w:val="00BE11D6"/>
    <w:rsid w:val="00BE1AF4"/>
    <w:rsid w:val="00BE2833"/>
    <w:rsid w:val="00BE353B"/>
    <w:rsid w:val="00BE63FA"/>
    <w:rsid w:val="00BF46B5"/>
    <w:rsid w:val="00BF6E9E"/>
    <w:rsid w:val="00C0383B"/>
    <w:rsid w:val="00C04425"/>
    <w:rsid w:val="00C05CD9"/>
    <w:rsid w:val="00C13CB3"/>
    <w:rsid w:val="00C24376"/>
    <w:rsid w:val="00C24B7D"/>
    <w:rsid w:val="00C24E2C"/>
    <w:rsid w:val="00C25BF3"/>
    <w:rsid w:val="00C26893"/>
    <w:rsid w:val="00C313A6"/>
    <w:rsid w:val="00C32BBD"/>
    <w:rsid w:val="00C34130"/>
    <w:rsid w:val="00C36663"/>
    <w:rsid w:val="00C37608"/>
    <w:rsid w:val="00C424D2"/>
    <w:rsid w:val="00C45D69"/>
    <w:rsid w:val="00C46010"/>
    <w:rsid w:val="00C47C99"/>
    <w:rsid w:val="00C51254"/>
    <w:rsid w:val="00C527EB"/>
    <w:rsid w:val="00C53A05"/>
    <w:rsid w:val="00C5790B"/>
    <w:rsid w:val="00C61653"/>
    <w:rsid w:val="00C667A7"/>
    <w:rsid w:val="00C677CE"/>
    <w:rsid w:val="00C70B02"/>
    <w:rsid w:val="00C73065"/>
    <w:rsid w:val="00C759D3"/>
    <w:rsid w:val="00C7650A"/>
    <w:rsid w:val="00C82E37"/>
    <w:rsid w:val="00C869F4"/>
    <w:rsid w:val="00C87015"/>
    <w:rsid w:val="00C970F2"/>
    <w:rsid w:val="00CA053A"/>
    <w:rsid w:val="00CA120A"/>
    <w:rsid w:val="00CA7BA8"/>
    <w:rsid w:val="00CC578B"/>
    <w:rsid w:val="00CC599A"/>
    <w:rsid w:val="00CC743F"/>
    <w:rsid w:val="00CC7CA2"/>
    <w:rsid w:val="00CD5F73"/>
    <w:rsid w:val="00CD7D6C"/>
    <w:rsid w:val="00CE0985"/>
    <w:rsid w:val="00CE4ED3"/>
    <w:rsid w:val="00CF1654"/>
    <w:rsid w:val="00CF174C"/>
    <w:rsid w:val="00CF3479"/>
    <w:rsid w:val="00CF7ECE"/>
    <w:rsid w:val="00D03982"/>
    <w:rsid w:val="00D05D97"/>
    <w:rsid w:val="00D13463"/>
    <w:rsid w:val="00D14444"/>
    <w:rsid w:val="00D20E8A"/>
    <w:rsid w:val="00D25C4F"/>
    <w:rsid w:val="00D274AE"/>
    <w:rsid w:val="00D304D6"/>
    <w:rsid w:val="00D33DB7"/>
    <w:rsid w:val="00D35762"/>
    <w:rsid w:val="00D45C08"/>
    <w:rsid w:val="00D4780E"/>
    <w:rsid w:val="00D52FC3"/>
    <w:rsid w:val="00D57920"/>
    <w:rsid w:val="00D65A44"/>
    <w:rsid w:val="00D67B8F"/>
    <w:rsid w:val="00D71E73"/>
    <w:rsid w:val="00D740D8"/>
    <w:rsid w:val="00D7606A"/>
    <w:rsid w:val="00D87B86"/>
    <w:rsid w:val="00D90B64"/>
    <w:rsid w:val="00D955F1"/>
    <w:rsid w:val="00D95B09"/>
    <w:rsid w:val="00DA16F6"/>
    <w:rsid w:val="00DA22D3"/>
    <w:rsid w:val="00DA377F"/>
    <w:rsid w:val="00DA4B67"/>
    <w:rsid w:val="00DA75AC"/>
    <w:rsid w:val="00DB0DF9"/>
    <w:rsid w:val="00DB3893"/>
    <w:rsid w:val="00DB5DB6"/>
    <w:rsid w:val="00DC3B1C"/>
    <w:rsid w:val="00DC4F47"/>
    <w:rsid w:val="00DC5925"/>
    <w:rsid w:val="00DD04E8"/>
    <w:rsid w:val="00DD3749"/>
    <w:rsid w:val="00DD3E28"/>
    <w:rsid w:val="00DD6696"/>
    <w:rsid w:val="00DD7CB5"/>
    <w:rsid w:val="00DE1C26"/>
    <w:rsid w:val="00DE5367"/>
    <w:rsid w:val="00DE5C03"/>
    <w:rsid w:val="00DF3568"/>
    <w:rsid w:val="00DF4276"/>
    <w:rsid w:val="00DF4530"/>
    <w:rsid w:val="00DF5242"/>
    <w:rsid w:val="00DF7BF0"/>
    <w:rsid w:val="00E02557"/>
    <w:rsid w:val="00E05E6E"/>
    <w:rsid w:val="00E07F29"/>
    <w:rsid w:val="00E136AF"/>
    <w:rsid w:val="00E136E9"/>
    <w:rsid w:val="00E13CEE"/>
    <w:rsid w:val="00E150A1"/>
    <w:rsid w:val="00E27449"/>
    <w:rsid w:val="00E27960"/>
    <w:rsid w:val="00E34A16"/>
    <w:rsid w:val="00E35047"/>
    <w:rsid w:val="00E362D5"/>
    <w:rsid w:val="00E41AF0"/>
    <w:rsid w:val="00E41CEB"/>
    <w:rsid w:val="00E44C70"/>
    <w:rsid w:val="00E50BC0"/>
    <w:rsid w:val="00E56068"/>
    <w:rsid w:val="00E6147A"/>
    <w:rsid w:val="00E647F0"/>
    <w:rsid w:val="00E671BE"/>
    <w:rsid w:val="00E67BC9"/>
    <w:rsid w:val="00E803D1"/>
    <w:rsid w:val="00E83D49"/>
    <w:rsid w:val="00E8410C"/>
    <w:rsid w:val="00E9395D"/>
    <w:rsid w:val="00E93C36"/>
    <w:rsid w:val="00E955DF"/>
    <w:rsid w:val="00EA04CA"/>
    <w:rsid w:val="00EB1825"/>
    <w:rsid w:val="00EB7415"/>
    <w:rsid w:val="00EC154C"/>
    <w:rsid w:val="00EC2FF9"/>
    <w:rsid w:val="00EC661D"/>
    <w:rsid w:val="00EC7C56"/>
    <w:rsid w:val="00EE3A5D"/>
    <w:rsid w:val="00EE57ED"/>
    <w:rsid w:val="00EF1EC5"/>
    <w:rsid w:val="00EF24C5"/>
    <w:rsid w:val="00EF31C3"/>
    <w:rsid w:val="00EF5A5A"/>
    <w:rsid w:val="00F002BB"/>
    <w:rsid w:val="00F00330"/>
    <w:rsid w:val="00F0036A"/>
    <w:rsid w:val="00F04D63"/>
    <w:rsid w:val="00F060C4"/>
    <w:rsid w:val="00F06ED3"/>
    <w:rsid w:val="00F1185D"/>
    <w:rsid w:val="00F14F6C"/>
    <w:rsid w:val="00F20ACF"/>
    <w:rsid w:val="00F240A6"/>
    <w:rsid w:val="00F27FDF"/>
    <w:rsid w:val="00F350F1"/>
    <w:rsid w:val="00F359AD"/>
    <w:rsid w:val="00F370F6"/>
    <w:rsid w:val="00F4080C"/>
    <w:rsid w:val="00F42E3D"/>
    <w:rsid w:val="00F46148"/>
    <w:rsid w:val="00F4657B"/>
    <w:rsid w:val="00F52EA4"/>
    <w:rsid w:val="00F668E6"/>
    <w:rsid w:val="00F706FE"/>
    <w:rsid w:val="00F71748"/>
    <w:rsid w:val="00F723F9"/>
    <w:rsid w:val="00F72BA5"/>
    <w:rsid w:val="00F77C35"/>
    <w:rsid w:val="00F84ADC"/>
    <w:rsid w:val="00F9400C"/>
    <w:rsid w:val="00FA26C5"/>
    <w:rsid w:val="00FA7F02"/>
    <w:rsid w:val="00FB2291"/>
    <w:rsid w:val="00FB2E6B"/>
    <w:rsid w:val="00FB6F82"/>
    <w:rsid w:val="00FB72AC"/>
    <w:rsid w:val="00FC5871"/>
    <w:rsid w:val="00FC7E32"/>
    <w:rsid w:val="00FD2A7E"/>
    <w:rsid w:val="00FD2BBC"/>
    <w:rsid w:val="00FD6486"/>
    <w:rsid w:val="00FD71B9"/>
    <w:rsid w:val="00FE0D21"/>
    <w:rsid w:val="00FE4F13"/>
    <w:rsid w:val="00FF2AA4"/>
    <w:rsid w:val="00FF42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5F0"/>
    <w:pPr>
      <w:widowControl w:val="0"/>
      <w:jc w:val="both"/>
    </w:pPr>
    <w:rPr>
      <w:rFonts w:ascii="Times New Roman" w:hAnsi="Times New Roman"/>
      <w:szCs w:val="24"/>
    </w:rPr>
  </w:style>
  <w:style w:type="paragraph" w:styleId="1">
    <w:name w:val="heading 1"/>
    <w:basedOn w:val="a"/>
    <w:link w:val="1Char"/>
    <w:uiPriority w:val="99"/>
    <w:qFormat/>
    <w:rsid w:val="009665F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665F0"/>
    <w:rPr>
      <w:rFonts w:ascii="宋体" w:eastAsia="宋体" w:hAnsi="宋体" w:cs="宋体"/>
      <w:b/>
      <w:bCs/>
      <w:kern w:val="36"/>
      <w:sz w:val="48"/>
      <w:szCs w:val="48"/>
    </w:rPr>
  </w:style>
  <w:style w:type="paragraph" w:styleId="a3">
    <w:name w:val="Normal (Web)"/>
    <w:basedOn w:val="a"/>
    <w:uiPriority w:val="99"/>
    <w:rsid w:val="009665F0"/>
    <w:pPr>
      <w:widowControl/>
      <w:spacing w:before="100" w:beforeAutospacing="1" w:after="100" w:afterAutospacing="1"/>
      <w:jc w:val="left"/>
    </w:pPr>
    <w:rPr>
      <w:rFonts w:ascii="宋体" w:hAnsi="宋体" w:cs="宋体"/>
      <w:kern w:val="0"/>
      <w:sz w:val="24"/>
    </w:rPr>
  </w:style>
  <w:style w:type="paragraph" w:customStyle="1" w:styleId="customunionstyle">
    <w:name w:val="custom_unionstyle"/>
    <w:basedOn w:val="a"/>
    <w:uiPriority w:val="99"/>
    <w:rsid w:val="009665F0"/>
    <w:pPr>
      <w:widowControl/>
      <w:spacing w:before="100" w:beforeAutospacing="1" w:after="100" w:afterAutospacing="1"/>
      <w:jc w:val="left"/>
    </w:pPr>
    <w:rPr>
      <w:rFonts w:ascii="宋体" w:hAnsi="宋体" w:cs="宋体"/>
      <w:kern w:val="0"/>
      <w:sz w:val="24"/>
    </w:rPr>
  </w:style>
  <w:style w:type="paragraph" w:styleId="a4">
    <w:name w:val="footer"/>
    <w:basedOn w:val="a"/>
    <w:link w:val="Char"/>
    <w:uiPriority w:val="99"/>
    <w:rsid w:val="009665F0"/>
    <w:pPr>
      <w:tabs>
        <w:tab w:val="center" w:pos="4153"/>
        <w:tab w:val="right" w:pos="8306"/>
      </w:tabs>
      <w:snapToGrid w:val="0"/>
      <w:jc w:val="left"/>
    </w:pPr>
    <w:rPr>
      <w:sz w:val="18"/>
      <w:szCs w:val="18"/>
    </w:rPr>
  </w:style>
  <w:style w:type="character" w:customStyle="1" w:styleId="Char">
    <w:name w:val="页脚 Char"/>
    <w:basedOn w:val="a0"/>
    <w:link w:val="a4"/>
    <w:uiPriority w:val="99"/>
    <w:locked/>
    <w:rsid w:val="009665F0"/>
    <w:rPr>
      <w:rFonts w:ascii="Times New Roman" w:eastAsia="宋体" w:hAnsi="Times New Roman" w:cs="Times New Roman"/>
      <w:sz w:val="18"/>
      <w:szCs w:val="18"/>
    </w:rPr>
  </w:style>
  <w:style w:type="character" w:styleId="a5">
    <w:name w:val="page number"/>
    <w:basedOn w:val="a0"/>
    <w:uiPriority w:val="99"/>
    <w:rsid w:val="009665F0"/>
    <w:rPr>
      <w:rFonts w:cs="Times New Roman"/>
    </w:rPr>
  </w:style>
  <w:style w:type="paragraph" w:styleId="a6">
    <w:name w:val="header"/>
    <w:basedOn w:val="a"/>
    <w:link w:val="Char0"/>
    <w:uiPriority w:val="99"/>
    <w:rsid w:val="009665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9665F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1940</Words>
  <Characters>163</Characters>
  <Application>Microsoft Office Word</Application>
  <DocSecurity>0</DocSecurity>
  <Lines>1</Lines>
  <Paragraphs>4</Paragraphs>
  <ScaleCrop>false</ScaleCrop>
  <Company>微软中国</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城管大队2018年部门整体支出绩效报告</dc:title>
  <dc:creator>微软用户</dc:creator>
  <cp:lastModifiedBy>微软用户</cp:lastModifiedBy>
  <cp:revision>3</cp:revision>
  <dcterms:created xsi:type="dcterms:W3CDTF">2020-05-20T07:23:00Z</dcterms:created>
  <dcterms:modified xsi:type="dcterms:W3CDTF">2020-05-20T07:25:00Z</dcterms:modified>
</cp:coreProperties>
</file>