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44"/>
          <w:szCs w:val="44"/>
          <w:lang w:val="en-US" w:eastAsia="zh-CN"/>
        </w:rPr>
      </w:pPr>
      <w:r>
        <w:rPr>
          <w:rFonts w:hint="eastAsia"/>
          <w:b/>
          <w:bCs/>
          <w:sz w:val="44"/>
          <w:szCs w:val="44"/>
          <w:lang w:val="en-US" w:eastAsia="zh-CN"/>
        </w:rPr>
        <w:t>关于请求按规定为特岗教师缴纳养老保险的报告</w:t>
      </w:r>
    </w:p>
    <w:p>
      <w:pPr>
        <w:jc w:val="both"/>
        <w:rPr>
          <w:rFonts w:hint="eastAsia"/>
          <w:b w:val="0"/>
          <w:bCs w:val="0"/>
          <w:sz w:val="32"/>
          <w:szCs w:val="32"/>
          <w:lang w:val="en-US" w:eastAsia="zh-CN"/>
        </w:rPr>
      </w:pPr>
      <w:r>
        <w:rPr>
          <w:rFonts w:hint="eastAsia"/>
          <w:b/>
          <w:bCs/>
          <w:sz w:val="44"/>
          <w:szCs w:val="44"/>
          <w:lang w:val="en-US" w:eastAsia="zh-CN"/>
        </w:rPr>
        <w:br w:type="textWrapping"/>
      </w:r>
      <w:r>
        <w:rPr>
          <w:rFonts w:hint="eastAsia"/>
          <w:b w:val="0"/>
          <w:bCs w:val="0"/>
          <w:sz w:val="32"/>
          <w:szCs w:val="32"/>
          <w:lang w:val="en-US" w:eastAsia="zh-CN"/>
        </w:rPr>
        <w:t>尊敬的领导：</w:t>
      </w:r>
    </w:p>
    <w:p>
      <w:pPr>
        <w:ind w:firstLine="640"/>
        <w:jc w:val="both"/>
        <w:rPr>
          <w:rFonts w:hint="eastAsia"/>
          <w:b w:val="0"/>
          <w:bCs w:val="0"/>
          <w:sz w:val="32"/>
          <w:szCs w:val="32"/>
          <w:lang w:val="en-US" w:eastAsia="zh-CN"/>
        </w:rPr>
      </w:pPr>
      <w:r>
        <w:rPr>
          <w:rFonts w:hint="eastAsia"/>
          <w:b w:val="0"/>
          <w:bCs w:val="0"/>
          <w:sz w:val="32"/>
          <w:szCs w:val="32"/>
          <w:lang w:val="en-US" w:eastAsia="zh-CN"/>
        </w:rPr>
        <w:t>这封信是代表全县数百名特岗教师写的。</w:t>
      </w:r>
    </w:p>
    <w:p>
      <w:pPr>
        <w:ind w:firstLine="640"/>
        <w:jc w:val="both"/>
        <w:rPr>
          <w:rFonts w:hint="eastAsia"/>
          <w:b w:val="0"/>
          <w:bCs w:val="0"/>
          <w:sz w:val="32"/>
          <w:szCs w:val="32"/>
          <w:lang w:val="en-US" w:eastAsia="zh-CN"/>
        </w:rPr>
      </w:pPr>
      <w:r>
        <w:rPr>
          <w:rFonts w:hint="eastAsia"/>
          <w:b w:val="0"/>
          <w:bCs w:val="0"/>
          <w:sz w:val="32"/>
          <w:szCs w:val="32"/>
          <w:lang w:val="en-US" w:eastAsia="zh-CN"/>
        </w:rPr>
        <w:t>特岗教师是为了吸引高学历人才从事农村义务教育，改善农村教师队伍结构而设定的特设岗位。湘教发</w:t>
      </w:r>
      <w:r>
        <w:rPr>
          <w:rFonts w:hint="eastAsia" w:ascii="仿宋" w:hAnsi="仿宋" w:eastAsia="仿宋" w:cs="仿宋"/>
          <w:b w:val="0"/>
          <w:bCs w:val="0"/>
          <w:sz w:val="32"/>
          <w:szCs w:val="32"/>
          <w:lang w:val="en-US" w:eastAsia="zh-CN"/>
        </w:rPr>
        <w:t>〔</w:t>
      </w:r>
      <w:r>
        <w:rPr>
          <w:rFonts w:hint="eastAsia"/>
          <w:b w:val="0"/>
          <w:bCs w:val="0"/>
          <w:sz w:val="32"/>
          <w:szCs w:val="32"/>
          <w:lang w:val="en-US" w:eastAsia="zh-CN"/>
        </w:rPr>
        <w:t>2009</w:t>
      </w:r>
      <w:r>
        <w:rPr>
          <w:rFonts w:hint="eastAsia" w:ascii="仿宋" w:hAnsi="仿宋" w:eastAsia="仿宋" w:cs="仿宋"/>
          <w:b w:val="0"/>
          <w:bCs w:val="0"/>
          <w:sz w:val="32"/>
          <w:szCs w:val="32"/>
          <w:lang w:val="en-US" w:eastAsia="zh-CN"/>
        </w:rPr>
        <w:t>〕</w:t>
      </w:r>
      <w:r>
        <w:rPr>
          <w:rFonts w:hint="eastAsia"/>
          <w:b w:val="0"/>
          <w:bCs w:val="0"/>
          <w:sz w:val="32"/>
          <w:szCs w:val="32"/>
          <w:lang w:val="en-US" w:eastAsia="zh-CN"/>
        </w:rPr>
        <w:t>28号文件规定：特岗教师在聘任期间，执行国家统一的事业单位工资制度和标准，其他津贴补贴由设岗县根据本地同等条件公办教师年收入水平综合确定，享受同等条件公办教师各项待遇；特岗教师的地方性补贴、必要的交通补助、体检费和按规定纳入当地社会保障体系，享受相应的社会保障待遇（政府不安排商业保险）应缴纳的相关费用，由设岗县财政负担。湖南省特岗计划信息管理系统发布的《关于做好服务期满特岗教师转为正式教师工作的通知》要求确保每一名符合条件且自愿留任的特岗教师按期转为正式教师。</w:t>
      </w:r>
    </w:p>
    <w:p>
      <w:pPr>
        <w:ind w:firstLine="640" w:firstLineChars="200"/>
        <w:rPr>
          <w:rFonts w:hint="eastAsia"/>
          <w:b w:val="0"/>
          <w:bCs w:val="0"/>
          <w:sz w:val="32"/>
          <w:szCs w:val="32"/>
          <w:lang w:val="en-US" w:eastAsia="zh-CN"/>
        </w:rPr>
      </w:pPr>
      <w:r>
        <w:rPr>
          <w:rFonts w:hint="eastAsia"/>
          <w:b w:val="0"/>
          <w:bCs w:val="0"/>
          <w:sz w:val="32"/>
          <w:szCs w:val="32"/>
          <w:lang w:val="en-US" w:eastAsia="zh-CN"/>
        </w:rPr>
        <w:t>当年我们大学毕业带着满腔热情扎根农村扎根基层，在讲台上挥洒汗水，与学生们并肩作战，学生的笑脸和家长的认可是对我们青春与努力的最好回报。现在，有同事已经三年服务期满，有同事已经调离了原单位，我们在认定工龄的时候发现我们在特岗服务期间竟然没有缴纳养老保险，现单位不予认定我们之前未缴纳养老保险时的工龄，并且三年服务期满后县教育局也没有按时为我们办理入编手续，导致养老保险直至四年或者更长的时间才得以在机关社保站建立账户。养老保险账户建立的拖延，严重影响了特岗老师养老保险的缴费额度和年限，也就严重影响了我们的工龄认定和退休工资。</w:t>
      </w:r>
    </w:p>
    <w:p>
      <w:pPr>
        <w:ind w:firstLine="640" w:firstLineChars="200"/>
        <w:rPr>
          <w:rFonts w:hint="eastAsia"/>
          <w:b w:val="0"/>
          <w:bCs w:val="0"/>
          <w:sz w:val="32"/>
          <w:szCs w:val="32"/>
          <w:lang w:val="en-US" w:eastAsia="zh-CN"/>
        </w:rPr>
      </w:pPr>
      <w:r>
        <w:rPr>
          <w:rFonts w:hint="eastAsia"/>
          <w:b w:val="0"/>
          <w:bCs w:val="0"/>
          <w:sz w:val="32"/>
          <w:szCs w:val="32"/>
          <w:lang w:val="en-US" w:eastAsia="zh-CN"/>
        </w:rPr>
        <w:t>作为一项基本社会保障，养老保险是我们退休后生活开支的基本来源，更加是对我们几年青春的肯定与回报。教师作为社会弱势群体，党和政府为我们制定了良好的政策，为了能够一视同仁的享受到自己的应得利益，我们奔走于县教育局、县人社局和县财政局等相关单位。机关社保站答复他们只给入编人员收缴养老保险，建议我们交到企业保险站然后合并账户即可。于是我们找到教育局和财政局，他们答复县财政只拨款给机关社保站，是不会给企业保险站拨款的。于是我们的问题就这样被搁置。</w:t>
      </w:r>
    </w:p>
    <w:p>
      <w:pPr>
        <w:ind w:firstLine="640" w:firstLineChars="200"/>
        <w:rPr>
          <w:rFonts w:hint="eastAsia"/>
          <w:b w:val="0"/>
          <w:bCs w:val="0"/>
          <w:sz w:val="32"/>
          <w:szCs w:val="32"/>
          <w:lang w:val="en-US" w:eastAsia="zh-CN"/>
        </w:rPr>
      </w:pPr>
      <w:r>
        <w:rPr>
          <w:rFonts w:hint="eastAsia"/>
          <w:b w:val="0"/>
          <w:bCs w:val="0"/>
          <w:sz w:val="32"/>
          <w:szCs w:val="32"/>
          <w:lang w:val="en-US" w:eastAsia="zh-CN"/>
        </w:rPr>
        <w:t>多方奔走无用之下，只有呈此报告于上级领导，请求上级领导按相关文件精神，为我们特岗老师缴纳养老保险，保障特岗教师应该享有的权利。</w:t>
      </w:r>
      <w:bookmarkStart w:id="0" w:name="_GoBack"/>
      <w:bookmarkEnd w:id="0"/>
    </w:p>
    <w:p>
      <w:pPr>
        <w:ind w:firstLine="640" w:firstLineChars="200"/>
        <w:rPr>
          <w:rFonts w:hint="eastAsia"/>
          <w:b w:val="0"/>
          <w:bCs w:val="0"/>
          <w:sz w:val="32"/>
          <w:szCs w:val="32"/>
          <w:lang w:val="en-US" w:eastAsia="zh-CN"/>
        </w:rPr>
      </w:pPr>
    </w:p>
    <w:p>
      <w:pPr>
        <w:ind w:firstLine="640" w:firstLineChars="200"/>
        <w:jc w:val="right"/>
        <w:rPr>
          <w:rFonts w:hint="eastAsia"/>
          <w:b w:val="0"/>
          <w:bCs w:val="0"/>
          <w:sz w:val="32"/>
          <w:szCs w:val="32"/>
          <w:lang w:val="en-US" w:eastAsia="zh-CN"/>
        </w:rPr>
      </w:pPr>
      <w:r>
        <w:rPr>
          <w:rFonts w:hint="eastAsia"/>
          <w:b w:val="0"/>
          <w:bCs w:val="0"/>
          <w:sz w:val="32"/>
          <w:szCs w:val="32"/>
          <w:lang w:val="en-US" w:eastAsia="zh-CN"/>
        </w:rPr>
        <w:t xml:space="preserve">                                 数百名特岗教师</w:t>
      </w:r>
    </w:p>
    <w:p>
      <w:pPr>
        <w:ind w:firstLine="640" w:firstLineChars="200"/>
        <w:jc w:val="right"/>
        <w:rPr>
          <w:rFonts w:hint="eastAsia"/>
          <w:b w:val="0"/>
          <w:bCs w:val="0"/>
          <w:sz w:val="32"/>
          <w:szCs w:val="32"/>
          <w:lang w:val="en-US" w:eastAsia="zh-CN"/>
        </w:rPr>
      </w:pPr>
      <w:r>
        <w:rPr>
          <w:rFonts w:hint="eastAsia"/>
          <w:b w:val="0"/>
          <w:bCs w:val="0"/>
          <w:sz w:val="32"/>
          <w:szCs w:val="32"/>
          <w:lang w:val="en-US" w:eastAsia="zh-CN"/>
        </w:rPr>
        <w:t>2018年12月5日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2214F4B"/>
    <w:rsid w:val="06903430"/>
    <w:rsid w:val="107038BB"/>
    <w:rsid w:val="2A331298"/>
    <w:rsid w:val="42214F4B"/>
    <w:rsid w:val="773D0F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3">
    <w:name w:val="Default Paragraph Font"/>
    <w:semiHidden/>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Office_11.1.0.8002_F1E327BC-269C-435d-A152-05C5408002CA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2018-12-05T13:39:00Z</dcterms:created>
  <dc:creator>lvtai</dc:creator>
  <cp:lastModifiedBy>Administrator</cp:lastModifiedBy>
  <dcterms:modified xsi:type="dcterms:W3CDTF">2018-12-06T07:15:38Z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2052-11.1.0.8002</vt:lpwstr>
  </property>
</Properties>
</file>