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Times New Roman" w:hAnsi="Times New Roman"/>
          <w:b/>
          <w:sz w:val="44"/>
          <w:szCs w:val="44"/>
        </w:rPr>
      </w:pPr>
      <w:r>
        <w:rPr>
          <w:rFonts w:ascii="Times New Roman"/>
          <w:b/>
          <w:sz w:val="28"/>
          <w:szCs w:val="28"/>
        </w:rPr>
        <w:t>国环评证乙字第</w:t>
      </w:r>
      <w:r>
        <w:rPr>
          <w:rFonts w:ascii="Times New Roman" w:hAnsi="Times New Roman"/>
          <w:b/>
          <w:sz w:val="28"/>
          <w:szCs w:val="28"/>
        </w:rPr>
        <w:t>2736</w:t>
      </w:r>
      <w:r>
        <w:rPr>
          <w:rFonts w:ascii="Times New Roman"/>
          <w:b/>
          <w:sz w:val="28"/>
          <w:szCs w:val="28"/>
        </w:rPr>
        <w:t>号</w:t>
      </w:r>
    </w:p>
    <w:p>
      <w:pPr>
        <w:pStyle w:val="2"/>
        <w:spacing w:line="360" w:lineRule="auto"/>
        <w:jc w:val="both"/>
        <w:rPr>
          <w:rFonts w:ascii="Times New Roman" w:hAnsi="Times New Roman" w:cs="Times New Roman"/>
          <w:color w:val="auto"/>
          <w:sz w:val="44"/>
          <w:szCs w:val="44"/>
        </w:rPr>
      </w:pPr>
    </w:p>
    <w:p>
      <w:pPr>
        <w:pStyle w:val="2"/>
        <w:spacing w:line="360" w:lineRule="auto"/>
        <w:jc w:val="both"/>
        <w:rPr>
          <w:rFonts w:ascii="Times New Roman" w:hAnsi="Times New Roman" w:cs="Times New Roman"/>
          <w:color w:val="auto"/>
          <w:sz w:val="44"/>
          <w:szCs w:val="44"/>
        </w:rPr>
      </w:pPr>
    </w:p>
    <w:p>
      <w:pPr>
        <w:spacing w:line="360" w:lineRule="auto"/>
        <w:ind w:left="-141" w:leftChars="-67" w:right="-176" w:rightChars="-84"/>
        <w:jc w:val="center"/>
        <w:rPr>
          <w:rFonts w:ascii="Times New Roman"/>
          <w:b/>
          <w:sz w:val="44"/>
          <w:szCs w:val="44"/>
        </w:rPr>
      </w:pPr>
      <w:r>
        <w:rPr>
          <w:rFonts w:hint="eastAsia" w:ascii="Times New Roman"/>
          <w:b/>
          <w:sz w:val="44"/>
          <w:szCs w:val="44"/>
        </w:rPr>
        <w:t>武冈市广德农业资源循环利用有限公司</w:t>
      </w:r>
    </w:p>
    <w:p>
      <w:pPr>
        <w:spacing w:line="360" w:lineRule="auto"/>
        <w:ind w:left="-141" w:leftChars="-67" w:right="-176" w:rightChars="-84"/>
        <w:jc w:val="center"/>
        <w:rPr>
          <w:rFonts w:ascii="Times New Roman" w:hAnsi="Times New Roman"/>
          <w:b/>
          <w:sz w:val="44"/>
          <w:szCs w:val="44"/>
        </w:rPr>
      </w:pPr>
      <w:r>
        <w:rPr>
          <w:rFonts w:hint="eastAsia" w:ascii="Times New Roman"/>
          <w:b/>
          <w:sz w:val="44"/>
          <w:szCs w:val="44"/>
        </w:rPr>
        <w:t>城步县病死畜禽无害化处理收集中心建设项目</w:t>
      </w:r>
    </w:p>
    <w:p>
      <w:pPr>
        <w:jc w:val="center"/>
        <w:rPr>
          <w:rFonts w:hint="eastAsia" w:ascii="Times New Roman" w:hAnsi="Times New Roman" w:eastAsia="宋体"/>
          <w:b/>
          <w:sz w:val="30"/>
          <w:szCs w:val="30"/>
          <w:lang w:eastAsia="zh-CN"/>
        </w:rPr>
      </w:pPr>
      <w:r>
        <w:rPr>
          <w:rFonts w:hint="eastAsia" w:ascii="Times New Roman" w:hAnsi="Times New Roman"/>
          <w:b/>
          <w:sz w:val="30"/>
          <w:szCs w:val="30"/>
          <w:lang w:eastAsia="zh-CN"/>
        </w:rPr>
        <w:t>（报批稿）</w:t>
      </w:r>
    </w:p>
    <w:p>
      <w:pPr>
        <w:pStyle w:val="2"/>
        <w:rPr>
          <w:color w:val="auto"/>
        </w:rPr>
      </w:pPr>
    </w:p>
    <w:p>
      <w:pPr>
        <w:pStyle w:val="2"/>
        <w:rPr>
          <w:color w:val="auto"/>
        </w:rPr>
      </w:pPr>
    </w:p>
    <w:p>
      <w:pPr>
        <w:pStyle w:val="2"/>
        <w:rPr>
          <w:color w:val="auto"/>
        </w:rPr>
      </w:pPr>
    </w:p>
    <w:p>
      <w:pPr>
        <w:pStyle w:val="2"/>
        <w:rPr>
          <w:color w:val="auto"/>
        </w:rPr>
      </w:pPr>
    </w:p>
    <w:p>
      <w:pPr>
        <w:jc w:val="center"/>
        <w:rPr>
          <w:rFonts w:ascii="Times New Roman" w:hAnsi="Times New Roman"/>
          <w:b/>
          <w:sz w:val="72"/>
          <w:szCs w:val="72"/>
        </w:rPr>
      </w:pPr>
      <w:r>
        <w:rPr>
          <w:rFonts w:ascii="Times New Roman"/>
          <w:b/>
          <w:sz w:val="72"/>
          <w:szCs w:val="72"/>
        </w:rPr>
        <w:t>环境影响报告表</w:t>
      </w:r>
    </w:p>
    <w:p>
      <w:pPr>
        <w:spacing w:line="360" w:lineRule="auto"/>
        <w:jc w:val="center"/>
        <w:rPr>
          <w:rFonts w:ascii="Times New Roman" w:hAnsi="Times New Roman"/>
          <w:b/>
          <w:sz w:val="36"/>
        </w:rPr>
      </w:pPr>
    </w:p>
    <w:p>
      <w:pPr>
        <w:spacing w:line="360" w:lineRule="auto"/>
        <w:jc w:val="left"/>
        <w:rPr>
          <w:rFonts w:ascii="Times New Roman" w:hAnsi="Times New Roman"/>
          <w:b/>
          <w:sz w:val="36"/>
          <w:szCs w:val="36"/>
        </w:rPr>
      </w:pPr>
    </w:p>
    <w:p>
      <w:pPr>
        <w:spacing w:line="360" w:lineRule="auto"/>
        <w:jc w:val="left"/>
        <w:rPr>
          <w:rFonts w:ascii="Times New Roman" w:hAnsi="Times New Roman"/>
          <w:b/>
          <w:sz w:val="36"/>
          <w:szCs w:val="36"/>
        </w:rPr>
      </w:pPr>
    </w:p>
    <w:p>
      <w:pPr>
        <w:spacing w:line="360" w:lineRule="auto"/>
        <w:jc w:val="left"/>
        <w:rPr>
          <w:rFonts w:ascii="Times New Roman" w:hAnsi="Times New Roman"/>
          <w:b/>
          <w:sz w:val="36"/>
          <w:szCs w:val="36"/>
        </w:rPr>
      </w:pPr>
    </w:p>
    <w:p>
      <w:pPr>
        <w:pStyle w:val="2"/>
        <w:rPr>
          <w:color w:val="auto"/>
        </w:rPr>
      </w:pPr>
    </w:p>
    <w:p>
      <w:pPr>
        <w:pStyle w:val="2"/>
        <w:rPr>
          <w:color w:val="auto"/>
        </w:rPr>
      </w:pPr>
    </w:p>
    <w:p>
      <w:pPr>
        <w:pStyle w:val="2"/>
        <w:rPr>
          <w:color w:val="auto"/>
        </w:rPr>
      </w:pPr>
    </w:p>
    <w:p>
      <w:pPr>
        <w:spacing w:line="360" w:lineRule="auto"/>
        <w:jc w:val="left"/>
        <w:rPr>
          <w:rFonts w:ascii="Times New Roman" w:hAnsi="Times New Roman"/>
          <w:b/>
          <w:sz w:val="36"/>
          <w:szCs w:val="36"/>
        </w:rPr>
      </w:pPr>
    </w:p>
    <w:p>
      <w:pPr>
        <w:pStyle w:val="2"/>
        <w:rPr>
          <w:color w:val="auto"/>
        </w:rPr>
      </w:pPr>
    </w:p>
    <w:p>
      <w:pPr>
        <w:spacing w:line="360" w:lineRule="auto"/>
        <w:jc w:val="left"/>
        <w:rPr>
          <w:rFonts w:ascii="Times New Roman" w:hAnsi="Times New Roman"/>
          <w:b/>
          <w:sz w:val="36"/>
          <w:szCs w:val="36"/>
        </w:rPr>
      </w:pPr>
      <w:r>
        <w:rPr>
          <w:rFonts w:ascii="Times New Roman" w:hAnsi="Times New Roman"/>
          <w:sz w:val="24"/>
          <w:szCs w:val="24"/>
        </w:rPr>
        <w:drawing>
          <wp:anchor distT="0" distB="0" distL="114300" distR="114300" simplePos="0" relativeHeight="251660288" behindDoc="0" locked="0" layoutInCell="1" allowOverlap="1">
            <wp:simplePos x="0" y="0"/>
            <wp:positionH relativeFrom="column">
              <wp:posOffset>-635</wp:posOffset>
            </wp:positionH>
            <wp:positionV relativeFrom="paragraph">
              <wp:posOffset>346710</wp:posOffset>
            </wp:positionV>
            <wp:extent cx="781050" cy="781050"/>
            <wp:effectExtent l="0" t="0" r="0" b="0"/>
            <wp:wrapNone/>
            <wp:docPr id="9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7"/>
                    <pic:cNvPicPr>
                      <a:picLocks noChangeAspect="1" noChangeArrowheads="1"/>
                    </pic:cNvPicPr>
                  </pic:nvPicPr>
                  <pic:blipFill>
                    <a:blip r:embed="rId6" cstate="print"/>
                    <a:srcRect/>
                    <a:stretch>
                      <a:fillRect/>
                    </a:stretch>
                  </pic:blipFill>
                  <pic:spPr>
                    <a:xfrm>
                      <a:off x="0" y="0"/>
                      <a:ext cx="781050" cy="781050"/>
                    </a:xfrm>
                    <a:prstGeom prst="rect">
                      <a:avLst/>
                    </a:prstGeom>
                    <a:noFill/>
                    <a:ln w="9525">
                      <a:noFill/>
                      <a:miter lim="800000"/>
                      <a:headEnd/>
                      <a:tailEnd/>
                    </a:ln>
                  </pic:spPr>
                </pic:pic>
              </a:graphicData>
            </a:graphic>
          </wp:anchor>
        </w:drawing>
      </w:r>
    </w:p>
    <w:p>
      <w:pPr>
        <w:spacing w:line="360" w:lineRule="auto"/>
        <w:ind w:right="-35"/>
        <w:jc w:val="center"/>
        <w:rPr>
          <w:rFonts w:ascii="Times New Roman"/>
          <w:b/>
          <w:sz w:val="32"/>
          <w:szCs w:val="32"/>
        </w:rPr>
      </w:pPr>
      <w:r>
        <w:rPr>
          <w:rFonts w:hint="eastAsia" w:ascii="Times New Roman"/>
          <w:b/>
          <w:sz w:val="32"/>
          <w:szCs w:val="32"/>
        </w:rPr>
        <w:t>建设单位：武冈市广德农业资源循环利用有限公司</w:t>
      </w:r>
    </w:p>
    <w:p>
      <w:pPr>
        <w:spacing w:line="360" w:lineRule="auto"/>
        <w:ind w:right="280"/>
        <w:jc w:val="right"/>
        <w:rPr>
          <w:rFonts w:ascii="Times New Roman"/>
          <w:b/>
          <w:sz w:val="32"/>
          <w:szCs w:val="32"/>
        </w:rPr>
      </w:pPr>
      <w:r>
        <w:rPr>
          <w:rFonts w:hint="eastAsia" w:ascii="Times New Roman"/>
          <w:b/>
          <w:sz w:val="32"/>
          <w:szCs w:val="32"/>
        </w:rPr>
        <w:t>评价单位：</w:t>
      </w:r>
      <w:r>
        <w:rPr>
          <w:rFonts w:ascii="Times New Roman"/>
          <w:b/>
          <w:sz w:val="32"/>
          <w:szCs w:val="32"/>
        </w:rPr>
        <w:t>长沙市玺成工程技术咨询有限责任公司</w:t>
      </w:r>
    </w:p>
    <w:p>
      <w:pPr>
        <w:pStyle w:val="2"/>
        <w:rPr>
          <w:color w:val="auto"/>
        </w:rPr>
      </w:pPr>
    </w:p>
    <w:p>
      <w:pPr>
        <w:spacing w:line="360" w:lineRule="auto"/>
        <w:jc w:val="center"/>
      </w:pPr>
      <w:r>
        <w:rPr>
          <w:rFonts w:ascii="Times New Roman" w:hAnsi="宋体"/>
          <w:b/>
          <w:bCs/>
          <w:sz w:val="36"/>
          <w:szCs w:val="36"/>
        </w:rPr>
        <w:t>二</w:t>
      </w:r>
      <w:r>
        <w:rPr>
          <w:rFonts w:hint="eastAsia" w:ascii="Times New Roman" w:hAnsi="Times New Roman"/>
          <w:b/>
          <w:bCs/>
          <w:sz w:val="36"/>
          <w:szCs w:val="36"/>
        </w:rPr>
        <w:t>零</w:t>
      </w:r>
      <w:r>
        <w:rPr>
          <w:rFonts w:ascii="Times New Roman" w:hAnsi="宋体"/>
          <w:b/>
          <w:bCs/>
          <w:sz w:val="36"/>
          <w:szCs w:val="36"/>
        </w:rPr>
        <w:t>一八年</w:t>
      </w:r>
      <w:r>
        <w:rPr>
          <w:rFonts w:hint="eastAsia" w:ascii="Times New Roman" w:hAnsi="宋体"/>
          <w:b/>
          <w:bCs/>
          <w:sz w:val="36"/>
          <w:szCs w:val="36"/>
        </w:rPr>
        <w:t>十</w:t>
      </w:r>
      <w:r>
        <w:rPr>
          <w:rFonts w:hint="eastAsia" w:ascii="Times New Roman" w:hAnsi="宋体"/>
          <w:b/>
          <w:bCs/>
          <w:sz w:val="36"/>
          <w:szCs w:val="36"/>
          <w:lang w:eastAsia="zh-CN"/>
        </w:rPr>
        <w:t>二</w:t>
      </w:r>
      <w:r>
        <w:rPr>
          <w:rFonts w:ascii="Times New Roman" w:hAnsi="宋体"/>
          <w:b/>
          <w:bCs/>
          <w:sz w:val="36"/>
          <w:szCs w:val="36"/>
        </w:rPr>
        <w:t>月</w:t>
      </w:r>
      <w:r>
        <w:br w:type="page"/>
      </w:r>
    </w:p>
    <w:p>
      <w:pPr>
        <w:pStyle w:val="10"/>
        <w:spacing w:beforeLines="0" w:line="432" w:lineRule="auto"/>
        <w:ind w:firstLine="643"/>
        <w:jc w:val="center"/>
        <w:rPr>
          <w:b/>
          <w:sz w:val="32"/>
        </w:rPr>
      </w:pPr>
      <w:r>
        <w:rPr>
          <w:b/>
          <w:sz w:val="32"/>
        </w:rPr>
        <w:t>《建设项目环境影响报告表》编制说明</w:t>
      </w:r>
    </w:p>
    <w:p>
      <w:pPr>
        <w:pStyle w:val="10"/>
        <w:spacing w:beforeLines="0"/>
        <w:ind w:firstLine="482"/>
        <w:rPr>
          <w:b/>
        </w:rPr>
      </w:pPr>
    </w:p>
    <w:p>
      <w:pPr>
        <w:pStyle w:val="10"/>
        <w:spacing w:beforeLines="0"/>
        <w:ind w:firstLine="482"/>
        <w:rPr>
          <w:b/>
        </w:rPr>
      </w:pPr>
      <w:r>
        <w:rPr>
          <w:b/>
        </w:rPr>
        <w:t>《建设项目环境影响报告表》由具有从事环境影响评价工作资质的单位编制。</w:t>
      </w:r>
    </w:p>
    <w:p>
      <w:pPr>
        <w:pStyle w:val="10"/>
        <w:spacing w:beforeLines="0"/>
        <w:ind w:firstLine="482"/>
        <w:rPr>
          <w:rFonts w:ascii="Times New Roman" w:hAnsi="Times New Roman"/>
          <w:b/>
        </w:rPr>
      </w:pPr>
      <w:r>
        <w:rPr>
          <w:rFonts w:ascii="Times New Roman" w:hAnsi="Times New Roman"/>
          <w:b/>
        </w:rPr>
        <w:t>1. 项目名称――指项目立项批复时的名称，应不超过30个字（两个英文字段作一个汉字）。</w:t>
      </w:r>
    </w:p>
    <w:p>
      <w:pPr>
        <w:pStyle w:val="10"/>
        <w:spacing w:beforeLines="0"/>
        <w:ind w:firstLine="482"/>
        <w:rPr>
          <w:rFonts w:ascii="Times New Roman" w:hAnsi="Times New Roman"/>
          <w:b/>
        </w:rPr>
      </w:pPr>
      <w:r>
        <w:rPr>
          <w:rFonts w:ascii="Times New Roman" w:hAnsi="Times New Roman"/>
          <w:b/>
        </w:rPr>
        <w:t>2. 建设地点――指项目所在地详细地址，公路、铁路应填写起止地点。</w:t>
      </w:r>
    </w:p>
    <w:p>
      <w:pPr>
        <w:pStyle w:val="10"/>
        <w:spacing w:beforeLines="0"/>
        <w:ind w:firstLine="482"/>
        <w:rPr>
          <w:rFonts w:ascii="Times New Roman" w:hAnsi="Times New Roman"/>
          <w:b/>
        </w:rPr>
      </w:pPr>
      <w:r>
        <w:rPr>
          <w:rFonts w:ascii="Times New Roman" w:hAnsi="Times New Roman"/>
          <w:b/>
        </w:rPr>
        <w:t>3. 行业类别――按国标填写。</w:t>
      </w:r>
    </w:p>
    <w:p>
      <w:pPr>
        <w:pStyle w:val="10"/>
        <w:spacing w:beforeLines="0"/>
        <w:ind w:firstLine="482"/>
        <w:rPr>
          <w:rFonts w:ascii="Times New Roman" w:hAnsi="Times New Roman"/>
          <w:b/>
        </w:rPr>
      </w:pPr>
      <w:r>
        <w:rPr>
          <w:rFonts w:ascii="Times New Roman" w:hAnsi="Times New Roman"/>
          <w:b/>
        </w:rPr>
        <w:t>4. 总投资――指项目投资总额。</w:t>
      </w:r>
    </w:p>
    <w:p>
      <w:pPr>
        <w:pStyle w:val="10"/>
        <w:spacing w:beforeLines="0"/>
        <w:ind w:firstLine="482"/>
        <w:rPr>
          <w:rFonts w:ascii="Times New Roman" w:hAnsi="Times New Roman"/>
          <w:b/>
        </w:rPr>
      </w:pPr>
      <w:r>
        <w:rPr>
          <w:rFonts w:ascii="Times New Roman" w:hAnsi="Times New Roman"/>
          <w:b/>
        </w:rPr>
        <w:t>5. 主要环境保护目标――指项目区周围一定范围内集中居民住宅区、学校、医院、保护文物、风景名胜区、水源地和生态敏感点等，应尽可能给出保护目标、性质、规模和距厂界距离等。</w:t>
      </w:r>
    </w:p>
    <w:p>
      <w:pPr>
        <w:pStyle w:val="10"/>
        <w:spacing w:beforeLines="0"/>
        <w:ind w:firstLine="482"/>
        <w:rPr>
          <w:rFonts w:ascii="Times New Roman" w:hAnsi="Times New Roman"/>
          <w:b/>
        </w:rPr>
      </w:pPr>
      <w:r>
        <w:rPr>
          <w:rFonts w:ascii="Times New Roman" w:hAnsi="Times New Roman"/>
          <w:b/>
        </w:rPr>
        <w:t>6. 结论与建议――给出本项目清洁生产、达标排放和总量控制的分析结论，确定污染防治措施的有效性，说明本项目对环境造成的影响，给出建设项目环境可行性的明确结论。同时提出减少环境影响的其他建议。</w:t>
      </w:r>
    </w:p>
    <w:p>
      <w:pPr>
        <w:pStyle w:val="10"/>
        <w:spacing w:beforeLines="0"/>
        <w:ind w:firstLine="482"/>
        <w:rPr>
          <w:rFonts w:ascii="Times New Roman" w:hAnsi="Times New Roman"/>
          <w:b/>
        </w:rPr>
      </w:pPr>
      <w:r>
        <w:rPr>
          <w:rFonts w:ascii="Times New Roman" w:hAnsi="Times New Roman"/>
          <w:b/>
        </w:rPr>
        <w:t>7. 预审意见――由行业主管部门填写答复意见，无主管部门项目，可不填。</w:t>
      </w:r>
    </w:p>
    <w:p>
      <w:pPr>
        <w:pStyle w:val="10"/>
        <w:spacing w:beforeLines="0"/>
        <w:ind w:firstLine="482"/>
        <w:rPr>
          <w:rFonts w:ascii="Times New Roman" w:hAnsi="Times New Roman"/>
          <w:b/>
        </w:rPr>
      </w:pPr>
      <w:r>
        <w:rPr>
          <w:rFonts w:ascii="Times New Roman" w:hAnsi="Times New Roman"/>
          <w:b/>
        </w:rPr>
        <w:t>8. 审批意见――由负责审核该项目的环境保护行政主管部门批复。</w:t>
      </w:r>
    </w:p>
    <w:p>
      <w:pPr>
        <w:pStyle w:val="10"/>
        <w:spacing w:beforeLines="0"/>
        <w:ind w:firstLine="482"/>
        <w:rPr>
          <w:rFonts w:ascii="Times New Roman" w:hAnsi="Times New Roman"/>
          <w:b/>
        </w:rPr>
      </w:pPr>
    </w:p>
    <w:p>
      <w:pPr>
        <w:pStyle w:val="10"/>
        <w:spacing w:beforeLines="0"/>
        <w:ind w:firstLine="482"/>
        <w:rPr>
          <w:b/>
        </w:rPr>
      </w:pPr>
    </w:p>
    <w:p>
      <w:pPr>
        <w:pStyle w:val="10"/>
        <w:spacing w:beforeLines="0"/>
        <w:ind w:firstLine="482"/>
        <w:rPr>
          <w:b/>
        </w:rPr>
      </w:pPr>
    </w:p>
    <w:p>
      <w:pPr>
        <w:pStyle w:val="10"/>
        <w:spacing w:beforeLines="0"/>
        <w:ind w:firstLine="482"/>
        <w:rPr>
          <w:b/>
        </w:rPr>
      </w:pPr>
    </w:p>
    <w:p>
      <w:pPr>
        <w:snapToGrid w:val="0"/>
        <w:spacing w:before="120"/>
        <w:jc w:val="center"/>
        <w:outlineLvl w:val="0"/>
        <w:rPr>
          <w:b/>
        </w:rPr>
      </w:pPr>
      <w:r>
        <w:rPr>
          <w:b/>
        </w:rPr>
        <w:br w:type="page"/>
      </w:r>
    </w:p>
    <w:p>
      <w:pPr>
        <w:snapToGrid w:val="0"/>
        <w:spacing w:before="120"/>
        <w:jc w:val="center"/>
        <w:outlineLvl w:val="0"/>
        <w:rPr>
          <w:b/>
          <w:sz w:val="24"/>
          <w:szCs w:val="24"/>
        </w:rPr>
      </w:pPr>
      <w:r>
        <w:rPr>
          <w:rFonts w:hint="eastAsia"/>
          <w:b/>
          <w:sz w:val="24"/>
          <w:szCs w:val="24"/>
          <w:lang w:eastAsia="zh-CN"/>
        </w:rPr>
        <w:t>专家意见修改清单</w:t>
      </w:r>
    </w:p>
    <w:tbl>
      <w:tblPr>
        <w:tblStyle w:val="28"/>
        <w:tblW w:w="8489" w:type="dxa"/>
        <w:jc w:val="center"/>
        <w:tblInd w:w="35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0"/>
        <w:gridCol w:w="3668"/>
        <w:gridCol w:w="2832"/>
        <w:gridCol w:w="115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830" w:type="dxa"/>
            <w:tcBorders>
              <w:top w:val="single" w:color="auto" w:sz="12" w:space="0"/>
              <w:left w:val="single" w:color="auto" w:sz="12" w:space="0"/>
              <w:bottom w:val="single" w:color="auto" w:sz="4" w:space="0"/>
              <w:right w:val="single" w:color="auto" w:sz="4" w:space="0"/>
            </w:tcBorders>
            <w:vAlign w:val="center"/>
          </w:tcPr>
          <w:p>
            <w:pPr>
              <w:keepNext w:val="0"/>
              <w:keepLines w:val="0"/>
              <w:suppressLineNumbers w:val="0"/>
              <w:spacing w:before="0" w:beforeAutospacing="0" w:after="0" w:afterAutospacing="0" w:line="480" w:lineRule="exact"/>
              <w:ind w:left="0" w:right="0"/>
              <w:jc w:val="center"/>
              <w:rPr>
                <w:rFonts w:hint="default" w:ascii="Times New Roman" w:hAnsi="Times New Roman" w:cs="Times New Roman"/>
                <w:b/>
                <w:sz w:val="21"/>
                <w:szCs w:val="21"/>
              </w:rPr>
            </w:pPr>
            <w:r>
              <w:rPr>
                <w:rFonts w:hint="default" w:ascii="Times New Roman" w:hAnsi="Times New Roman" w:cs="Times New Roman"/>
                <w:b/>
                <w:sz w:val="21"/>
                <w:szCs w:val="21"/>
              </w:rPr>
              <w:t>序号</w:t>
            </w:r>
          </w:p>
        </w:tc>
        <w:tc>
          <w:tcPr>
            <w:tcW w:w="3668" w:type="dxa"/>
            <w:tcBorders>
              <w:top w:val="single" w:color="auto" w:sz="12"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80" w:lineRule="exact"/>
              <w:ind w:left="0" w:right="0"/>
              <w:jc w:val="center"/>
              <w:rPr>
                <w:rFonts w:hint="default" w:ascii="Times New Roman" w:hAnsi="Times New Roman" w:cs="Times New Roman"/>
                <w:b/>
                <w:sz w:val="21"/>
                <w:szCs w:val="21"/>
              </w:rPr>
            </w:pPr>
            <w:r>
              <w:rPr>
                <w:rFonts w:hint="default" w:ascii="Times New Roman" w:hAnsi="Times New Roman" w:cs="Times New Roman"/>
                <w:b/>
                <w:sz w:val="21"/>
                <w:szCs w:val="21"/>
              </w:rPr>
              <w:t>专家评审意见</w:t>
            </w:r>
          </w:p>
        </w:tc>
        <w:tc>
          <w:tcPr>
            <w:tcW w:w="2832" w:type="dxa"/>
            <w:tcBorders>
              <w:top w:val="single" w:color="auto" w:sz="12"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80" w:lineRule="exact"/>
              <w:ind w:left="0" w:right="0"/>
              <w:jc w:val="center"/>
              <w:rPr>
                <w:rFonts w:hint="default" w:ascii="Times New Roman" w:hAnsi="Times New Roman" w:cs="Times New Roman"/>
                <w:b/>
                <w:sz w:val="21"/>
                <w:szCs w:val="21"/>
              </w:rPr>
            </w:pPr>
            <w:r>
              <w:rPr>
                <w:rFonts w:hint="default" w:ascii="Times New Roman" w:hAnsi="Times New Roman" w:cs="Times New Roman"/>
                <w:b/>
                <w:sz w:val="21"/>
                <w:szCs w:val="21"/>
              </w:rPr>
              <w:t>修改内容</w:t>
            </w:r>
          </w:p>
        </w:tc>
        <w:tc>
          <w:tcPr>
            <w:tcW w:w="1159" w:type="dxa"/>
            <w:tcBorders>
              <w:top w:val="single" w:color="auto" w:sz="12" w:space="0"/>
              <w:left w:val="single" w:color="auto" w:sz="4" w:space="0"/>
              <w:bottom w:val="single" w:color="auto" w:sz="4" w:space="0"/>
              <w:right w:val="single" w:color="auto" w:sz="12" w:space="0"/>
            </w:tcBorders>
            <w:vAlign w:val="center"/>
          </w:tcPr>
          <w:p>
            <w:pPr>
              <w:keepNext w:val="0"/>
              <w:keepLines w:val="0"/>
              <w:suppressLineNumbers w:val="0"/>
              <w:spacing w:before="0" w:beforeAutospacing="0" w:after="0" w:afterAutospacing="0" w:line="480" w:lineRule="exact"/>
              <w:ind w:left="0" w:right="0"/>
              <w:jc w:val="center"/>
              <w:rPr>
                <w:rFonts w:hint="default" w:ascii="Times New Roman" w:hAnsi="Times New Roman" w:cs="Times New Roman"/>
                <w:b/>
                <w:sz w:val="21"/>
                <w:szCs w:val="21"/>
              </w:rPr>
            </w:pPr>
            <w:r>
              <w:rPr>
                <w:rFonts w:hint="default" w:ascii="Times New Roman" w:hAnsi="Times New Roman" w:cs="Times New Roman"/>
                <w:b/>
                <w:sz w:val="21"/>
                <w:szCs w:val="21"/>
              </w:rPr>
              <w:t>页码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30" w:type="dxa"/>
            <w:tcBorders>
              <w:top w:val="single" w:color="auto" w:sz="4" w:space="0"/>
              <w:left w:val="single" w:color="auto" w:sz="12" w:space="0"/>
              <w:bottom w:val="single" w:color="auto" w:sz="4" w:space="0"/>
              <w:right w:val="single" w:color="auto" w:sz="4" w:space="0"/>
            </w:tcBorders>
            <w:vAlign w:val="center"/>
          </w:tcPr>
          <w:p>
            <w:pPr>
              <w:keepNext w:val="0"/>
              <w:keepLines w:val="0"/>
              <w:suppressLineNumbers w:val="0"/>
              <w:spacing w:before="0" w:beforeAutospacing="0" w:after="0" w:afterAutospacing="0" w:line="480" w:lineRule="exact"/>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36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outlineLvl w:val="9"/>
              <w:rPr>
                <w:rFonts w:hint="default" w:ascii="Times New Roman" w:hAnsi="Times New Roman" w:eastAsia="宋体" w:cs="Times New Roman"/>
                <w:b w:val="0"/>
                <w:bCs/>
                <w:color w:val="auto"/>
                <w:sz w:val="21"/>
                <w:szCs w:val="21"/>
              </w:rPr>
            </w:pPr>
            <w:r>
              <w:rPr>
                <w:rFonts w:ascii="Times New Roman" w:hAnsi="Times New Roman" w:cs="Times New Roman"/>
                <w:sz w:val="21"/>
                <w:szCs w:val="21"/>
              </w:rPr>
              <w:t>按有关总量控制规定核实项目总量控制</w:t>
            </w:r>
          </w:p>
        </w:tc>
        <w:tc>
          <w:tcPr>
            <w:tcW w:w="28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outlineLvl w:val="9"/>
              <w:rPr>
                <w:rFonts w:hint="default" w:ascii="Times New Roman" w:hAnsi="Times New Roman" w:eastAsia="宋体" w:cs="Times New Roman"/>
                <w:sz w:val="21"/>
                <w:szCs w:val="21"/>
                <w:highlight w:val="yellow"/>
                <w:lang w:eastAsia="zh-CN"/>
              </w:rPr>
            </w:pPr>
            <w:r>
              <w:rPr>
                <w:rFonts w:hint="eastAsia" w:ascii="Times New Roman" w:hAnsi="Times New Roman" w:eastAsia="宋体" w:cs="Times New Roman"/>
                <w:sz w:val="21"/>
                <w:szCs w:val="21"/>
                <w:highlight w:val="none"/>
                <w:lang w:eastAsia="zh-CN"/>
              </w:rPr>
              <w:t>已修改</w:t>
            </w:r>
          </w:p>
        </w:tc>
        <w:tc>
          <w:tcPr>
            <w:tcW w:w="1159" w:type="dxa"/>
            <w:tcBorders>
              <w:top w:val="single" w:color="auto" w:sz="4" w:space="0"/>
              <w:left w:val="single" w:color="auto" w:sz="4" w:space="0"/>
              <w:bottom w:val="single" w:color="auto" w:sz="4" w:space="0"/>
              <w:right w:val="single" w:color="auto" w:sz="12"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P19</w:t>
            </w:r>
            <w:r>
              <w:rPr>
                <w:rFonts w:hint="eastAsia" w:ascii="Times New Roman" w:hAnsi="Times New Roman" w:cs="Times New Roman"/>
                <w:sz w:val="21"/>
                <w:szCs w:val="21"/>
                <w:lang w:val="en-US" w:eastAsia="zh-CN"/>
              </w:rPr>
              <w:t>、P39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880" w:hRule="atLeast"/>
          <w:jc w:val="center"/>
        </w:trPr>
        <w:tc>
          <w:tcPr>
            <w:tcW w:w="830" w:type="dxa"/>
            <w:tcBorders>
              <w:top w:val="single" w:color="auto" w:sz="4" w:space="0"/>
              <w:left w:val="single" w:color="auto" w:sz="12" w:space="0"/>
              <w:bottom w:val="single" w:color="auto" w:sz="4" w:space="0"/>
              <w:right w:val="single" w:color="auto" w:sz="4" w:space="0"/>
            </w:tcBorders>
            <w:vAlign w:val="center"/>
          </w:tcPr>
          <w:p>
            <w:pPr>
              <w:keepNext w:val="0"/>
              <w:keepLines w:val="0"/>
              <w:suppressLineNumbers w:val="0"/>
              <w:spacing w:before="0" w:beforeAutospacing="0" w:after="0" w:afterAutospacing="0" w:line="480" w:lineRule="exact"/>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2</w:t>
            </w:r>
          </w:p>
        </w:tc>
        <w:tc>
          <w:tcPr>
            <w:tcW w:w="3668"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default" w:ascii="Times New Roman" w:hAnsi="Times New Roman" w:eastAsia="宋体" w:cs="Times New Roman"/>
                <w:b w:val="0"/>
                <w:bCs/>
                <w:color w:val="auto"/>
                <w:sz w:val="21"/>
                <w:szCs w:val="21"/>
              </w:rPr>
            </w:pPr>
            <w:r>
              <w:rPr>
                <w:rFonts w:ascii="Times New Roman" w:hAnsi="Times New Roman" w:cs="Times New Roman"/>
                <w:sz w:val="21"/>
                <w:szCs w:val="21"/>
              </w:rPr>
              <w:t>核实环保投资（污水收集</w:t>
            </w:r>
            <w:r>
              <w:rPr>
                <w:rFonts w:hint="eastAsia" w:ascii="Times New Roman" w:hAnsi="Times New Roman" w:cs="Times New Roman"/>
                <w:sz w:val="21"/>
                <w:szCs w:val="21"/>
                <w:lang w:eastAsia="zh-CN"/>
              </w:rPr>
              <w:t>车</w:t>
            </w:r>
            <w:r>
              <w:rPr>
                <w:rFonts w:ascii="Times New Roman" w:hAnsi="Times New Roman" w:cs="Times New Roman"/>
                <w:sz w:val="21"/>
                <w:szCs w:val="21"/>
              </w:rPr>
              <w:t>无投资计划）</w:t>
            </w:r>
          </w:p>
        </w:tc>
        <w:tc>
          <w:tcPr>
            <w:tcW w:w="28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outlineLvl w:val="9"/>
              <w:rPr>
                <w:rFonts w:hint="default" w:ascii="Times New Roman" w:hAnsi="Times New Roman" w:eastAsia="宋体" w:cs="Times New Roman"/>
                <w:sz w:val="21"/>
                <w:szCs w:val="21"/>
                <w:highlight w:val="yellow"/>
                <w:lang w:val="en-US" w:eastAsia="zh-CN"/>
              </w:rPr>
            </w:pPr>
            <w:r>
              <w:rPr>
                <w:rFonts w:hint="eastAsia" w:ascii="Times New Roman" w:hAnsi="Times New Roman" w:eastAsia="宋体" w:cs="Times New Roman"/>
                <w:sz w:val="21"/>
                <w:szCs w:val="21"/>
                <w:highlight w:val="none"/>
                <w:lang w:val="en-US" w:eastAsia="zh-CN"/>
              </w:rPr>
              <w:t>修改环保投资</w:t>
            </w:r>
          </w:p>
        </w:tc>
        <w:tc>
          <w:tcPr>
            <w:tcW w:w="1159" w:type="dxa"/>
            <w:tcBorders>
              <w:top w:val="single" w:color="auto" w:sz="4" w:space="0"/>
              <w:left w:val="single" w:color="auto" w:sz="4" w:space="0"/>
              <w:bottom w:val="single" w:color="auto" w:sz="4" w:space="0"/>
              <w:right w:val="single" w:color="auto" w:sz="12"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P3</w:t>
            </w:r>
            <w:r>
              <w:rPr>
                <w:rFonts w:hint="eastAsia" w:ascii="Times New Roman" w:hAnsi="Times New Roman" w:eastAsia="宋体" w:cs="Times New Roman"/>
                <w:sz w:val="21"/>
                <w:szCs w:val="21"/>
                <w:lang w:val="en-US" w:eastAsia="zh-CN"/>
              </w:rPr>
              <w:t>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825" w:hRule="atLeast"/>
          <w:jc w:val="center"/>
        </w:trPr>
        <w:tc>
          <w:tcPr>
            <w:tcW w:w="830" w:type="dxa"/>
            <w:tcBorders>
              <w:top w:val="single" w:color="auto" w:sz="4" w:space="0"/>
              <w:left w:val="single" w:color="auto" w:sz="12" w:space="0"/>
              <w:right w:val="single" w:color="auto" w:sz="4" w:space="0"/>
            </w:tcBorders>
            <w:vAlign w:val="center"/>
          </w:tcPr>
          <w:p>
            <w:pPr>
              <w:keepNext w:val="0"/>
              <w:keepLines w:val="0"/>
              <w:suppressLineNumbers w:val="0"/>
              <w:spacing w:before="0" w:beforeAutospacing="0" w:after="0" w:afterAutospacing="0" w:line="480" w:lineRule="exact"/>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3</w:t>
            </w:r>
          </w:p>
        </w:tc>
        <w:tc>
          <w:tcPr>
            <w:tcW w:w="3668" w:type="dxa"/>
            <w:tcBorders>
              <w:top w:val="single" w:color="auto" w:sz="4" w:space="0"/>
              <w:left w:val="single" w:color="auto" w:sz="4" w:space="0"/>
              <w:right w:val="single" w:color="auto" w:sz="4" w:space="0"/>
            </w:tcBorders>
            <w:vAlign w:val="center"/>
          </w:tcPr>
          <w:p>
            <w:pPr>
              <w:pStyle w:val="10"/>
              <w:ind w:left="0" w:leftChars="0" w:firstLine="0" w:firstLineChars="0"/>
              <w:rPr>
                <w:rFonts w:hint="default" w:ascii="Times New Roman" w:hAnsi="Times New Roman" w:eastAsia="宋体" w:cs="Times New Roman"/>
                <w:b w:val="0"/>
                <w:bCs/>
                <w:color w:val="auto"/>
                <w:sz w:val="21"/>
                <w:szCs w:val="21"/>
              </w:rPr>
            </w:pPr>
            <w:r>
              <w:rPr>
                <w:rFonts w:ascii="Times New Roman" w:hAnsi="Times New Roman" w:cs="Times New Roman"/>
                <w:sz w:val="21"/>
                <w:szCs w:val="21"/>
              </w:rPr>
              <w:t>建设项目环评审批基础信息表中</w:t>
            </w:r>
            <w:r>
              <w:rPr>
                <w:rFonts w:hint="eastAsia" w:ascii="宋体" w:hAnsi="宋体" w:eastAsia="宋体" w:cs="宋体"/>
                <w:sz w:val="21"/>
                <w:szCs w:val="21"/>
              </w:rPr>
              <w:t>①</w:t>
            </w:r>
            <w:r>
              <w:rPr>
                <w:rFonts w:ascii="Times New Roman" w:hAnsi="Times New Roman" w:cs="Times New Roman"/>
                <w:sz w:val="21"/>
                <w:szCs w:val="21"/>
              </w:rPr>
              <w:t>国民经济行业类型“水泥制品制造C3021”，需核实。</w:t>
            </w:r>
            <w:r>
              <w:rPr>
                <w:rFonts w:hint="eastAsia" w:ascii="宋体" w:hAnsi="宋体" w:eastAsia="宋体" w:cs="宋体"/>
                <w:sz w:val="21"/>
                <w:szCs w:val="21"/>
              </w:rPr>
              <w:t>②</w:t>
            </w:r>
            <w:r>
              <w:rPr>
                <w:rFonts w:ascii="Times New Roman" w:hAnsi="Times New Roman" w:cs="Times New Roman"/>
                <w:sz w:val="21"/>
                <w:szCs w:val="21"/>
              </w:rPr>
              <w:t>环评文件项目负责人“缺失”，需补全。</w:t>
            </w:r>
          </w:p>
        </w:tc>
        <w:tc>
          <w:tcPr>
            <w:tcW w:w="2832" w:type="dxa"/>
            <w:tcBorders>
              <w:top w:val="single" w:color="auto" w:sz="4" w:space="0"/>
              <w:left w:val="single" w:color="auto" w:sz="4" w:space="0"/>
              <w:right w:val="single" w:color="auto" w:sz="4" w:space="0"/>
            </w:tcBorders>
            <w:vAlign w:val="center"/>
          </w:tcPr>
          <w:p>
            <w:pP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修改附表《建设项目环评审批基础信息表》</w:t>
            </w:r>
          </w:p>
        </w:tc>
        <w:tc>
          <w:tcPr>
            <w:tcW w:w="1159" w:type="dxa"/>
            <w:tcBorders>
              <w:top w:val="single" w:color="auto" w:sz="4" w:space="0"/>
              <w:left w:val="single" w:color="auto" w:sz="4" w:space="0"/>
              <w:bottom w:val="single" w:color="auto" w:sz="4" w:space="0"/>
              <w:right w:val="single" w:color="auto" w:sz="12"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附表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472" w:hRule="atLeast"/>
          <w:jc w:val="center"/>
        </w:trPr>
        <w:tc>
          <w:tcPr>
            <w:tcW w:w="830" w:type="dxa"/>
            <w:tcBorders>
              <w:top w:val="single" w:color="auto" w:sz="4" w:space="0"/>
              <w:left w:val="single" w:color="auto" w:sz="12" w:space="0"/>
              <w:bottom w:val="single" w:color="auto" w:sz="4" w:space="0"/>
              <w:right w:val="single" w:color="auto" w:sz="4" w:space="0"/>
            </w:tcBorders>
            <w:vAlign w:val="center"/>
          </w:tcPr>
          <w:p>
            <w:pPr>
              <w:keepNext w:val="0"/>
              <w:keepLines w:val="0"/>
              <w:suppressLineNumbers w:val="0"/>
              <w:spacing w:before="0" w:beforeAutospacing="0" w:after="0" w:afterAutospacing="0" w:line="480" w:lineRule="exact"/>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4</w:t>
            </w:r>
          </w:p>
        </w:tc>
        <w:tc>
          <w:tcPr>
            <w:tcW w:w="36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outlineLvl w:val="9"/>
              <w:rPr>
                <w:rFonts w:hint="default" w:ascii="Times New Roman" w:hAnsi="Times New Roman" w:eastAsia="宋体" w:cs="Times New Roman"/>
                <w:b w:val="0"/>
                <w:bCs/>
                <w:color w:val="auto"/>
                <w:sz w:val="21"/>
                <w:szCs w:val="21"/>
              </w:rPr>
            </w:pPr>
            <w:r>
              <w:rPr>
                <w:rFonts w:ascii="Times New Roman" w:hAnsi="Times New Roman" w:cs="Times New Roman"/>
                <w:sz w:val="21"/>
                <w:szCs w:val="21"/>
              </w:rPr>
              <w:t>P38页第4行“城步县污水处理厂”应为：城步苗族自治县城南污水处理厂。P38页第6行、7行、8行、9行四处，同上更改。</w:t>
            </w:r>
          </w:p>
        </w:tc>
        <w:tc>
          <w:tcPr>
            <w:tcW w:w="28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outlineLvl w:val="9"/>
              <w:rPr>
                <w:rFonts w:hint="default" w:ascii="Times New Roman" w:hAnsi="Times New Roman" w:cs="Times New Roman"/>
                <w:b w:val="0"/>
                <w:bCs/>
                <w:sz w:val="21"/>
                <w:szCs w:val="21"/>
                <w:highlight w:val="none"/>
                <w:u w:val="none"/>
                <w:lang w:val="en-US" w:eastAsia="zh-CN"/>
              </w:rPr>
            </w:pPr>
            <w:r>
              <w:rPr>
                <w:rFonts w:hint="eastAsia" w:ascii="Times New Roman" w:hAnsi="Times New Roman" w:cs="Times New Roman"/>
                <w:b w:val="0"/>
                <w:bCs/>
                <w:sz w:val="21"/>
                <w:szCs w:val="21"/>
                <w:highlight w:val="none"/>
                <w:u w:val="none"/>
                <w:lang w:val="en-US" w:eastAsia="zh-CN"/>
              </w:rPr>
              <w:t>已修改</w:t>
            </w:r>
          </w:p>
        </w:tc>
        <w:tc>
          <w:tcPr>
            <w:tcW w:w="1159" w:type="dxa"/>
            <w:tcBorders>
              <w:top w:val="single" w:color="auto" w:sz="4" w:space="0"/>
              <w:left w:val="single" w:color="auto" w:sz="4" w:space="0"/>
              <w:bottom w:val="single" w:color="auto" w:sz="4" w:space="0"/>
              <w:right w:val="single" w:color="auto" w:sz="12"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P33、P41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7" w:hRule="atLeast"/>
          <w:jc w:val="center"/>
        </w:trPr>
        <w:tc>
          <w:tcPr>
            <w:tcW w:w="830" w:type="dxa"/>
            <w:tcBorders>
              <w:top w:val="single" w:color="auto" w:sz="4" w:space="0"/>
              <w:left w:val="single" w:color="auto" w:sz="12" w:space="0"/>
              <w:bottom w:val="single" w:color="auto" w:sz="4" w:space="0"/>
              <w:right w:val="single" w:color="auto" w:sz="4" w:space="0"/>
            </w:tcBorders>
            <w:vAlign w:val="center"/>
          </w:tcPr>
          <w:p>
            <w:pPr>
              <w:keepNext w:val="0"/>
              <w:keepLines w:val="0"/>
              <w:suppressLineNumbers w:val="0"/>
              <w:spacing w:before="0" w:beforeAutospacing="0" w:after="0" w:afterAutospacing="0" w:line="480" w:lineRule="exact"/>
              <w:ind w:left="0" w:right="0"/>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5</w:t>
            </w:r>
          </w:p>
        </w:tc>
        <w:tc>
          <w:tcPr>
            <w:tcW w:w="36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outlineLvl w:val="9"/>
              <w:rPr>
                <w:rFonts w:hint="default" w:ascii="Times New Roman" w:hAnsi="Times New Roman" w:cs="Times New Roman"/>
                <w:b w:val="0"/>
                <w:bCs/>
                <w:color w:val="auto"/>
                <w:sz w:val="21"/>
                <w:szCs w:val="21"/>
              </w:rPr>
            </w:pPr>
            <w:r>
              <w:rPr>
                <w:rFonts w:ascii="Times New Roman" w:hAnsi="Times New Roman" w:cs="Times New Roman"/>
                <w:sz w:val="21"/>
                <w:szCs w:val="21"/>
              </w:rPr>
              <w:t>P38页倒1行，P39页第1行、2行，删除。属画蛇添足。</w:t>
            </w:r>
          </w:p>
        </w:tc>
        <w:tc>
          <w:tcPr>
            <w:tcW w:w="28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outlineLvl w:val="9"/>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已删除</w:t>
            </w:r>
          </w:p>
        </w:tc>
        <w:tc>
          <w:tcPr>
            <w:tcW w:w="1159" w:type="dxa"/>
            <w:tcBorders>
              <w:top w:val="single" w:color="auto" w:sz="4" w:space="0"/>
              <w:left w:val="single" w:color="auto" w:sz="4" w:space="0"/>
              <w:bottom w:val="single" w:color="auto" w:sz="4" w:space="0"/>
              <w:right w:val="single" w:color="auto" w:sz="12"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P</w:t>
            </w:r>
            <w:r>
              <w:rPr>
                <w:rFonts w:hint="eastAsia" w:ascii="Times New Roman" w:hAnsi="Times New Roman" w:eastAsia="宋体" w:cs="Times New Roman"/>
                <w:sz w:val="21"/>
                <w:szCs w:val="21"/>
                <w:lang w:val="en-US" w:eastAsia="zh-CN"/>
              </w:rPr>
              <w:t>42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30" w:type="dxa"/>
            <w:tcBorders>
              <w:top w:val="single" w:color="auto" w:sz="4" w:space="0"/>
              <w:left w:val="single" w:color="auto" w:sz="12" w:space="0"/>
              <w:bottom w:val="single" w:color="auto" w:sz="4" w:space="0"/>
              <w:right w:val="single" w:color="auto" w:sz="4" w:space="0"/>
            </w:tcBorders>
            <w:vAlign w:val="center"/>
          </w:tcPr>
          <w:p>
            <w:pPr>
              <w:keepNext w:val="0"/>
              <w:keepLines w:val="0"/>
              <w:suppressLineNumbers w:val="0"/>
              <w:spacing w:before="0" w:beforeAutospacing="0" w:after="0" w:afterAutospacing="0" w:line="480" w:lineRule="exact"/>
              <w:ind w:left="0" w:right="0"/>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6</w:t>
            </w:r>
          </w:p>
        </w:tc>
        <w:tc>
          <w:tcPr>
            <w:tcW w:w="36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outlineLvl w:val="9"/>
              <w:rPr>
                <w:rFonts w:hint="default" w:ascii="Times New Roman" w:hAnsi="Times New Roman" w:cs="Times New Roman"/>
                <w:b w:val="0"/>
                <w:bCs/>
                <w:color w:val="auto"/>
                <w:sz w:val="21"/>
                <w:szCs w:val="21"/>
              </w:rPr>
            </w:pPr>
            <w:r>
              <w:rPr>
                <w:rFonts w:ascii="Times New Roman" w:hAnsi="Times New Roman" w:cs="Times New Roman"/>
                <w:sz w:val="21"/>
                <w:szCs w:val="21"/>
              </w:rPr>
              <w:t>P32页“填埋正门西侧”去掉“填埋”二字。</w:t>
            </w:r>
          </w:p>
        </w:tc>
        <w:tc>
          <w:tcPr>
            <w:tcW w:w="28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已修改</w:t>
            </w:r>
          </w:p>
        </w:tc>
        <w:tc>
          <w:tcPr>
            <w:tcW w:w="1159" w:type="dxa"/>
            <w:tcBorders>
              <w:top w:val="single" w:color="auto" w:sz="4" w:space="0"/>
              <w:left w:val="single" w:color="auto" w:sz="4" w:space="0"/>
              <w:bottom w:val="single" w:color="auto" w:sz="4" w:space="0"/>
              <w:right w:val="single" w:color="auto" w:sz="12"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P9、P35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812" w:hRule="atLeast"/>
          <w:jc w:val="center"/>
        </w:trPr>
        <w:tc>
          <w:tcPr>
            <w:tcW w:w="830" w:type="dxa"/>
            <w:tcBorders>
              <w:top w:val="single" w:color="auto" w:sz="4" w:space="0"/>
              <w:left w:val="single" w:color="auto" w:sz="12" w:space="0"/>
              <w:bottom w:val="single" w:color="auto" w:sz="4" w:space="0"/>
              <w:right w:val="single" w:color="auto" w:sz="4" w:space="0"/>
            </w:tcBorders>
            <w:vAlign w:val="center"/>
          </w:tcPr>
          <w:p>
            <w:pPr>
              <w:keepNext w:val="0"/>
              <w:keepLines w:val="0"/>
              <w:suppressLineNumbers w:val="0"/>
              <w:spacing w:before="0" w:beforeAutospacing="0" w:after="0" w:afterAutospacing="0" w:line="480" w:lineRule="exact"/>
              <w:ind w:left="0" w:right="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7</w:t>
            </w:r>
          </w:p>
        </w:tc>
        <w:tc>
          <w:tcPr>
            <w:tcW w:w="3668" w:type="dxa"/>
            <w:tcBorders>
              <w:top w:val="single" w:color="auto" w:sz="4" w:space="0"/>
              <w:left w:val="single" w:color="auto" w:sz="4" w:space="0"/>
              <w:bottom w:val="single" w:color="auto" w:sz="4" w:space="0"/>
              <w:right w:val="single" w:color="auto" w:sz="4" w:space="0"/>
            </w:tcBorders>
            <w:vAlign w:val="center"/>
          </w:tcPr>
          <w:p>
            <w:pPr>
              <w:pStyle w:val="72"/>
              <w:numPr>
                <w:ilvl w:val="0"/>
                <w:numId w:val="0"/>
              </w:numPr>
              <w:spacing w:line="360" w:lineRule="auto"/>
              <w:ind w:leftChars="0"/>
              <w:rPr>
                <w:rFonts w:hint="default" w:ascii="Times New Roman" w:hAnsi="Times New Roman" w:cs="Times New Roman"/>
                <w:b w:val="0"/>
                <w:bCs/>
                <w:color w:val="auto"/>
                <w:sz w:val="21"/>
                <w:szCs w:val="21"/>
              </w:rPr>
            </w:pPr>
            <w:r>
              <w:rPr>
                <w:rFonts w:ascii="Times New Roman" w:hAnsi="Times New Roman" w:cs="Times New Roman"/>
                <w:sz w:val="21"/>
                <w:szCs w:val="21"/>
              </w:rPr>
              <w:t>核实总量控制指标，生活污水不需要购买总量指标。</w:t>
            </w:r>
          </w:p>
        </w:tc>
        <w:tc>
          <w:tcPr>
            <w:tcW w:w="28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outlineLvl w:val="9"/>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eastAsia="zh-CN"/>
              </w:rPr>
              <w:t>已修改</w:t>
            </w:r>
          </w:p>
        </w:tc>
        <w:tc>
          <w:tcPr>
            <w:tcW w:w="1159" w:type="dxa"/>
            <w:tcBorders>
              <w:top w:val="single" w:color="auto" w:sz="4" w:space="0"/>
              <w:left w:val="single" w:color="auto" w:sz="4" w:space="0"/>
              <w:bottom w:val="single" w:color="auto" w:sz="4" w:space="0"/>
              <w:right w:val="single" w:color="auto" w:sz="12"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outlineLvl w:val="9"/>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P19</w:t>
            </w:r>
            <w:r>
              <w:rPr>
                <w:rFonts w:hint="eastAsia" w:ascii="Times New Roman" w:hAnsi="Times New Roman" w:cs="Times New Roman"/>
                <w:sz w:val="21"/>
                <w:szCs w:val="21"/>
                <w:lang w:val="en-US" w:eastAsia="zh-CN"/>
              </w:rPr>
              <w:t>、P39</w:t>
            </w:r>
            <w:bookmarkStart w:id="23" w:name="_GoBack"/>
            <w:bookmarkEnd w:id="23"/>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812" w:hRule="atLeast"/>
          <w:jc w:val="center"/>
        </w:trPr>
        <w:tc>
          <w:tcPr>
            <w:tcW w:w="830" w:type="dxa"/>
            <w:tcBorders>
              <w:top w:val="single" w:color="auto" w:sz="4" w:space="0"/>
              <w:left w:val="single" w:color="auto" w:sz="12" w:space="0"/>
              <w:bottom w:val="single" w:color="auto" w:sz="4" w:space="0"/>
              <w:right w:val="single" w:color="auto" w:sz="4" w:space="0"/>
            </w:tcBorders>
            <w:vAlign w:val="center"/>
          </w:tcPr>
          <w:p>
            <w:pPr>
              <w:keepNext w:val="0"/>
              <w:keepLines w:val="0"/>
              <w:suppressLineNumbers w:val="0"/>
              <w:spacing w:before="0" w:beforeAutospacing="0" w:after="0" w:afterAutospacing="0" w:line="480" w:lineRule="exact"/>
              <w:ind w:left="0" w:right="0"/>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8</w:t>
            </w:r>
          </w:p>
        </w:tc>
        <w:tc>
          <w:tcPr>
            <w:tcW w:w="3668" w:type="dxa"/>
            <w:tcBorders>
              <w:top w:val="single" w:color="auto" w:sz="4" w:space="0"/>
              <w:left w:val="single" w:color="auto" w:sz="4" w:space="0"/>
              <w:bottom w:val="single" w:color="auto" w:sz="4" w:space="0"/>
              <w:right w:val="single" w:color="auto" w:sz="4" w:space="0"/>
            </w:tcBorders>
            <w:vAlign w:val="center"/>
          </w:tcPr>
          <w:p>
            <w:pPr>
              <w:pStyle w:val="72"/>
              <w:numPr>
                <w:ilvl w:val="0"/>
                <w:numId w:val="0"/>
              </w:numPr>
              <w:spacing w:line="360" w:lineRule="auto"/>
              <w:ind w:leftChars="0"/>
              <w:rPr>
                <w:rFonts w:ascii="Times New Roman" w:hAnsi="Times New Roman" w:cs="Times New Roman"/>
                <w:sz w:val="21"/>
                <w:szCs w:val="21"/>
              </w:rPr>
            </w:pPr>
            <w:r>
              <w:rPr>
                <w:rFonts w:ascii="Times New Roman" w:hAnsi="Times New Roman" w:cs="Times New Roman"/>
                <w:sz w:val="21"/>
                <w:szCs w:val="21"/>
              </w:rPr>
              <w:t>进一步论证各项目污染控制措施的合理性，可行性</w:t>
            </w:r>
          </w:p>
        </w:tc>
        <w:tc>
          <w:tcPr>
            <w:tcW w:w="28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已修改</w:t>
            </w:r>
          </w:p>
        </w:tc>
        <w:tc>
          <w:tcPr>
            <w:tcW w:w="1159" w:type="dxa"/>
            <w:tcBorders>
              <w:top w:val="single" w:color="auto" w:sz="4" w:space="0"/>
              <w:left w:val="single" w:color="auto" w:sz="4" w:space="0"/>
              <w:bottom w:val="single" w:color="auto" w:sz="4" w:space="0"/>
              <w:right w:val="single" w:color="auto" w:sz="12"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P33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812" w:hRule="atLeast"/>
          <w:jc w:val="center"/>
        </w:trPr>
        <w:tc>
          <w:tcPr>
            <w:tcW w:w="830" w:type="dxa"/>
            <w:tcBorders>
              <w:top w:val="single" w:color="auto" w:sz="4" w:space="0"/>
              <w:left w:val="single" w:color="auto" w:sz="12" w:space="0"/>
              <w:bottom w:val="single" w:color="auto" w:sz="4" w:space="0"/>
              <w:right w:val="single" w:color="auto" w:sz="4" w:space="0"/>
            </w:tcBorders>
            <w:vAlign w:val="center"/>
          </w:tcPr>
          <w:p>
            <w:pPr>
              <w:keepNext w:val="0"/>
              <w:keepLines w:val="0"/>
              <w:suppressLineNumbers w:val="0"/>
              <w:spacing w:before="0" w:beforeAutospacing="0" w:after="0" w:afterAutospacing="0" w:line="480" w:lineRule="exact"/>
              <w:ind w:left="0" w:right="0"/>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9</w:t>
            </w:r>
          </w:p>
        </w:tc>
        <w:tc>
          <w:tcPr>
            <w:tcW w:w="3668" w:type="dxa"/>
            <w:tcBorders>
              <w:top w:val="single" w:color="auto" w:sz="4" w:space="0"/>
              <w:left w:val="single" w:color="auto" w:sz="4" w:space="0"/>
              <w:bottom w:val="single" w:color="auto" w:sz="4" w:space="0"/>
              <w:right w:val="single" w:color="auto" w:sz="4" w:space="0"/>
            </w:tcBorders>
            <w:vAlign w:val="center"/>
          </w:tcPr>
          <w:p>
            <w:pPr>
              <w:pStyle w:val="72"/>
              <w:numPr>
                <w:ilvl w:val="0"/>
                <w:numId w:val="0"/>
              </w:numPr>
              <w:spacing w:line="360" w:lineRule="auto"/>
              <w:ind w:leftChars="0"/>
              <w:rPr>
                <w:rFonts w:ascii="Times New Roman" w:hAnsi="Times New Roman" w:cs="Times New Roman"/>
                <w:sz w:val="21"/>
                <w:szCs w:val="21"/>
              </w:rPr>
            </w:pPr>
            <w:r>
              <w:rPr>
                <w:rFonts w:ascii="Times New Roman" w:hAnsi="Times New Roman" w:cs="Times New Roman"/>
                <w:sz w:val="21"/>
                <w:szCs w:val="21"/>
              </w:rPr>
              <w:t>核实周边敏感目标</w:t>
            </w:r>
          </w:p>
        </w:tc>
        <w:tc>
          <w:tcPr>
            <w:tcW w:w="28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已修改</w:t>
            </w:r>
          </w:p>
        </w:tc>
        <w:tc>
          <w:tcPr>
            <w:tcW w:w="1159" w:type="dxa"/>
            <w:tcBorders>
              <w:top w:val="single" w:color="auto" w:sz="4" w:space="0"/>
              <w:left w:val="single" w:color="auto" w:sz="4" w:space="0"/>
              <w:bottom w:val="single" w:color="auto" w:sz="4" w:space="0"/>
              <w:right w:val="single" w:color="auto" w:sz="12"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outlineLvl w:val="9"/>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P18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812" w:hRule="atLeast"/>
          <w:jc w:val="center"/>
        </w:trPr>
        <w:tc>
          <w:tcPr>
            <w:tcW w:w="830" w:type="dxa"/>
            <w:tcBorders>
              <w:top w:val="single" w:color="auto" w:sz="4" w:space="0"/>
              <w:left w:val="single" w:color="auto" w:sz="12" w:space="0"/>
              <w:bottom w:val="single" w:color="auto" w:sz="4" w:space="0"/>
              <w:right w:val="single" w:color="auto" w:sz="4" w:space="0"/>
            </w:tcBorders>
            <w:vAlign w:val="center"/>
          </w:tcPr>
          <w:p>
            <w:pPr>
              <w:keepNext w:val="0"/>
              <w:keepLines w:val="0"/>
              <w:suppressLineNumbers w:val="0"/>
              <w:spacing w:before="0" w:beforeAutospacing="0" w:after="0" w:afterAutospacing="0" w:line="480" w:lineRule="exact"/>
              <w:ind w:left="0" w:right="0"/>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10</w:t>
            </w:r>
          </w:p>
        </w:tc>
        <w:tc>
          <w:tcPr>
            <w:tcW w:w="366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cs="Times New Roman"/>
                <w:sz w:val="21"/>
                <w:szCs w:val="21"/>
              </w:rPr>
            </w:pPr>
            <w:r>
              <w:rPr>
                <w:rFonts w:ascii="Times New Roman" w:hAnsi="Times New Roman" w:cs="Times New Roman"/>
                <w:sz w:val="21"/>
                <w:szCs w:val="21"/>
              </w:rPr>
              <w:t>完善文本图表相关内容</w:t>
            </w:r>
          </w:p>
        </w:tc>
        <w:tc>
          <w:tcPr>
            <w:tcW w:w="28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已完善</w:t>
            </w:r>
          </w:p>
        </w:tc>
        <w:tc>
          <w:tcPr>
            <w:tcW w:w="1159" w:type="dxa"/>
            <w:tcBorders>
              <w:top w:val="single" w:color="auto" w:sz="4" w:space="0"/>
              <w:left w:val="single" w:color="auto" w:sz="4" w:space="0"/>
              <w:bottom w:val="single" w:color="auto" w:sz="4" w:space="0"/>
              <w:right w:val="single" w:color="auto" w:sz="12"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jc w:val="center"/>
        </w:trPr>
        <w:tc>
          <w:tcPr>
            <w:tcW w:w="830" w:type="dxa"/>
            <w:tcBorders>
              <w:top w:val="single" w:color="auto" w:sz="4" w:space="0"/>
              <w:left w:val="single" w:color="auto" w:sz="12" w:space="0"/>
              <w:bottom w:val="single" w:color="auto" w:sz="4" w:space="0"/>
              <w:right w:val="single" w:color="auto" w:sz="4" w:space="0"/>
            </w:tcBorders>
            <w:vAlign w:val="center"/>
          </w:tcPr>
          <w:p>
            <w:pPr>
              <w:keepNext w:val="0"/>
              <w:keepLines w:val="0"/>
              <w:suppressLineNumbers w:val="0"/>
              <w:spacing w:before="0" w:beforeAutospacing="0" w:after="0" w:afterAutospacing="0" w:line="480" w:lineRule="exact"/>
              <w:ind w:left="0" w:right="0"/>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11</w:t>
            </w:r>
          </w:p>
        </w:tc>
        <w:tc>
          <w:tcPr>
            <w:tcW w:w="366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cs="Times New Roman"/>
                <w:sz w:val="21"/>
                <w:szCs w:val="21"/>
              </w:rPr>
            </w:pPr>
            <w:r>
              <w:rPr>
                <w:rFonts w:ascii="Times New Roman" w:hAnsi="Times New Roman" w:cs="Times New Roman"/>
                <w:sz w:val="21"/>
                <w:szCs w:val="21"/>
              </w:rPr>
              <w:t>P16：双井村 距离应为1-1.6km</w:t>
            </w:r>
          </w:p>
        </w:tc>
        <w:tc>
          <w:tcPr>
            <w:tcW w:w="28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已修改</w:t>
            </w:r>
          </w:p>
        </w:tc>
        <w:tc>
          <w:tcPr>
            <w:tcW w:w="1159" w:type="dxa"/>
            <w:tcBorders>
              <w:top w:val="single" w:color="auto" w:sz="4" w:space="0"/>
              <w:left w:val="single" w:color="auto" w:sz="4" w:space="0"/>
              <w:bottom w:val="single" w:color="auto" w:sz="4" w:space="0"/>
              <w:right w:val="single" w:color="auto" w:sz="12"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P19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812" w:hRule="atLeast"/>
          <w:jc w:val="center"/>
        </w:trPr>
        <w:tc>
          <w:tcPr>
            <w:tcW w:w="830" w:type="dxa"/>
            <w:tcBorders>
              <w:top w:val="single" w:color="auto" w:sz="4" w:space="0"/>
              <w:left w:val="single" w:color="auto" w:sz="12" w:space="0"/>
              <w:bottom w:val="single" w:color="auto" w:sz="12" w:space="0"/>
              <w:right w:val="single" w:color="auto" w:sz="4" w:space="0"/>
            </w:tcBorders>
            <w:vAlign w:val="center"/>
          </w:tcPr>
          <w:p>
            <w:pPr>
              <w:keepNext w:val="0"/>
              <w:keepLines w:val="0"/>
              <w:suppressLineNumbers w:val="0"/>
              <w:spacing w:before="0" w:beforeAutospacing="0" w:after="0" w:afterAutospacing="0" w:line="480" w:lineRule="exact"/>
              <w:ind w:left="0" w:right="0"/>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12</w:t>
            </w:r>
          </w:p>
        </w:tc>
        <w:tc>
          <w:tcPr>
            <w:tcW w:w="3668" w:type="dxa"/>
            <w:tcBorders>
              <w:top w:val="single" w:color="auto" w:sz="4" w:space="0"/>
              <w:left w:val="single" w:color="auto" w:sz="4" w:space="0"/>
              <w:bottom w:val="single" w:color="auto" w:sz="12" w:space="0"/>
              <w:right w:val="single" w:color="auto" w:sz="4" w:space="0"/>
            </w:tcBorders>
            <w:vAlign w:val="center"/>
          </w:tcPr>
          <w:p>
            <w:pPr>
              <w:spacing w:line="360" w:lineRule="auto"/>
              <w:rPr>
                <w:rFonts w:ascii="Times New Roman" w:hAnsi="Times New Roman" w:cs="Times New Roman"/>
                <w:sz w:val="21"/>
                <w:szCs w:val="21"/>
              </w:rPr>
            </w:pPr>
            <w:r>
              <w:rPr>
                <w:rFonts w:ascii="Times New Roman" w:hAnsi="Times New Roman" w:cs="Times New Roman"/>
                <w:sz w:val="21"/>
                <w:szCs w:val="21"/>
              </w:rPr>
              <w:t>P23收集池为9m</w:t>
            </w:r>
            <w:r>
              <w:rPr>
                <w:rFonts w:ascii="Times New Roman" w:hAnsi="Times New Roman" w:cs="Times New Roman"/>
                <w:sz w:val="21"/>
                <w:szCs w:val="21"/>
                <w:vertAlign w:val="superscript"/>
              </w:rPr>
              <w:t>3</w:t>
            </w:r>
            <w:r>
              <w:rPr>
                <w:rFonts w:ascii="Times New Roman" w:hAnsi="Times New Roman" w:cs="Times New Roman"/>
                <w:sz w:val="21"/>
                <w:szCs w:val="21"/>
              </w:rPr>
              <w:t>，其容积是否能满足需要，须核实。</w:t>
            </w:r>
          </w:p>
        </w:tc>
        <w:tc>
          <w:tcPr>
            <w:tcW w:w="2832" w:type="dxa"/>
            <w:tcBorders>
              <w:top w:val="single" w:color="auto" w:sz="4" w:space="0"/>
              <w:left w:val="single" w:color="auto" w:sz="4" w:space="0"/>
              <w:bottom w:val="single" w:color="auto" w:sz="12"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经核实，项目废水量为270.72</w:t>
            </w:r>
            <w:r>
              <w:rPr>
                <w:rFonts w:ascii="Times New Roman" w:hAnsi="Times New Roman"/>
                <w:sz w:val="21"/>
                <w:szCs w:val="21"/>
              </w:rPr>
              <w:t>m</w:t>
            </w:r>
            <w:r>
              <w:rPr>
                <w:rFonts w:ascii="Times New Roman" w:hAnsi="Times New Roman"/>
                <w:sz w:val="21"/>
                <w:szCs w:val="21"/>
                <w:vertAlign w:val="superscript"/>
              </w:rPr>
              <w:t>3</w:t>
            </w:r>
            <w:r>
              <w:rPr>
                <w:rFonts w:ascii="Times New Roman" w:hAnsi="Times New Roman"/>
                <w:sz w:val="21"/>
                <w:szCs w:val="21"/>
              </w:rPr>
              <w:t>/a</w:t>
            </w:r>
            <w:r>
              <w:rPr>
                <w:rFonts w:hint="eastAsia" w:ascii="Times New Roman" w:hAnsi="Times New Roman"/>
                <w:sz w:val="21"/>
                <w:szCs w:val="21"/>
                <w:lang w:eastAsia="zh-CN"/>
              </w:rPr>
              <w:t>，一周的废水量为</w:t>
            </w:r>
            <w:r>
              <w:rPr>
                <w:rFonts w:hint="eastAsia" w:ascii="Times New Roman" w:hAnsi="Times New Roman"/>
                <w:sz w:val="21"/>
                <w:szCs w:val="21"/>
                <w:lang w:val="en-US" w:eastAsia="zh-CN"/>
              </w:rPr>
              <w:t>5.21</w:t>
            </w:r>
            <w:r>
              <w:rPr>
                <w:rFonts w:ascii="Times New Roman" w:hAnsi="Times New Roman"/>
                <w:sz w:val="21"/>
                <w:szCs w:val="21"/>
              </w:rPr>
              <w:t>m</w:t>
            </w:r>
            <w:r>
              <w:rPr>
                <w:rFonts w:ascii="Times New Roman" w:hAnsi="Times New Roman"/>
                <w:sz w:val="21"/>
                <w:szCs w:val="21"/>
                <w:vertAlign w:val="superscript"/>
              </w:rPr>
              <w:t>3</w:t>
            </w:r>
            <w:r>
              <w:rPr>
                <w:rFonts w:ascii="Times New Roman" w:hAnsi="Times New Roman" w:cs="Times New Roman"/>
                <w:sz w:val="21"/>
                <w:szCs w:val="21"/>
              </w:rPr>
              <w:t>，</w:t>
            </w:r>
            <w:r>
              <w:rPr>
                <w:rFonts w:hint="eastAsia" w:ascii="Times New Roman" w:hAnsi="Times New Roman" w:cs="Times New Roman"/>
                <w:sz w:val="21"/>
                <w:szCs w:val="21"/>
                <w:lang w:eastAsia="zh-CN"/>
              </w:rPr>
              <w:t>项目收集池可以满足一周以上废水暂存要求</w:t>
            </w:r>
          </w:p>
        </w:tc>
        <w:tc>
          <w:tcPr>
            <w:tcW w:w="1159" w:type="dxa"/>
            <w:tcBorders>
              <w:top w:val="single" w:color="auto" w:sz="4" w:space="0"/>
              <w:left w:val="single" w:color="auto" w:sz="4" w:space="0"/>
              <w:bottom w:val="single" w:color="auto" w:sz="12" w:space="0"/>
              <w:right w:val="single" w:color="auto" w:sz="12"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P33</w:t>
            </w:r>
          </w:p>
        </w:tc>
      </w:tr>
    </w:tbl>
    <w:p>
      <w:pPr>
        <w:snapToGrid w:val="0"/>
        <w:spacing w:before="120"/>
        <w:jc w:val="center"/>
        <w:outlineLvl w:val="0"/>
        <w:rPr>
          <w:rFonts w:ascii="宋体" w:hAnsi="宋体"/>
          <w:b/>
          <w:sz w:val="30"/>
          <w:szCs w:val="30"/>
        </w:rPr>
      </w:pPr>
      <w:r>
        <w:rPr>
          <w:b/>
        </w:rPr>
        <w:br w:type="page"/>
      </w:r>
      <w:bookmarkStart w:id="0" w:name="_Toc20273"/>
      <w:bookmarkStart w:id="1" w:name="_Toc8578"/>
      <w:bookmarkStart w:id="2" w:name="_Toc21667"/>
      <w:bookmarkStart w:id="3" w:name="_Toc476869026"/>
      <w:r>
        <w:rPr>
          <w:rFonts w:hint="eastAsia" w:ascii="宋体" w:hAnsi="宋体"/>
          <w:b/>
          <w:sz w:val="30"/>
          <w:szCs w:val="30"/>
        </w:rPr>
        <w:t>目  录</w:t>
      </w:r>
      <w:bookmarkEnd w:id="0"/>
      <w:bookmarkEnd w:id="1"/>
      <w:bookmarkEnd w:id="2"/>
      <w:bookmarkEnd w:id="3"/>
    </w:p>
    <w:p>
      <w:pPr>
        <w:pStyle w:val="19"/>
        <w:tabs>
          <w:tab w:val="right" w:leader="dot" w:pos="8901"/>
          <w:tab w:val="clear" w:pos="8891"/>
        </w:tabs>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TOC \o "1-2" \h \z \u </w:instrText>
      </w:r>
      <w:r>
        <w:rPr>
          <w:rFonts w:ascii="Times New Roman" w:hAnsi="Times New Roman"/>
          <w:sz w:val="24"/>
          <w:szCs w:val="24"/>
        </w:rPr>
        <w:fldChar w:fldCharType="separate"/>
      </w:r>
    </w:p>
    <w:p>
      <w:pPr>
        <w:pStyle w:val="19"/>
        <w:tabs>
          <w:tab w:val="right" w:leader="dot" w:pos="8901"/>
          <w:tab w:val="clear" w:pos="8891"/>
        </w:tabs>
        <w:rPr>
          <w:rFonts w:ascii="Times New Roman" w:hAnsi="Times New Roman"/>
          <w:sz w:val="24"/>
          <w:szCs w:val="24"/>
        </w:rPr>
      </w:pPr>
      <w:r>
        <w:fldChar w:fldCharType="begin"/>
      </w:r>
      <w:r>
        <w:instrText xml:space="preserve"> HYPERLINK \l "_Toc16614" </w:instrText>
      </w:r>
      <w:r>
        <w:fldChar w:fldCharType="separate"/>
      </w:r>
      <w:r>
        <w:rPr>
          <w:rFonts w:ascii="Times New Roman" w:hAnsi="Times New Roman"/>
          <w:sz w:val="24"/>
          <w:szCs w:val="24"/>
        </w:rPr>
        <w:t>一、建设项目基本情况</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_Toc16614 </w:instrText>
      </w:r>
      <w:r>
        <w:rPr>
          <w:rFonts w:ascii="Times New Roman" w:hAnsi="Times New Roman"/>
          <w:sz w:val="24"/>
          <w:szCs w:val="24"/>
        </w:rPr>
        <w:fldChar w:fldCharType="separate"/>
      </w:r>
      <w:r>
        <w:rPr>
          <w:rFonts w:ascii="Times New Roman" w:hAnsi="Times New Roman"/>
          <w:sz w:val="24"/>
          <w:szCs w:val="24"/>
        </w:rPr>
        <w:t>1</w:t>
      </w:r>
      <w:r>
        <w:rPr>
          <w:rFonts w:ascii="Times New Roman" w:hAnsi="Times New Roman"/>
          <w:sz w:val="24"/>
          <w:szCs w:val="24"/>
        </w:rPr>
        <w:fldChar w:fldCharType="end"/>
      </w:r>
      <w:r>
        <w:rPr>
          <w:rFonts w:ascii="Times New Roman" w:hAnsi="Times New Roman"/>
          <w:sz w:val="24"/>
          <w:szCs w:val="24"/>
        </w:rPr>
        <w:fldChar w:fldCharType="end"/>
      </w:r>
    </w:p>
    <w:p>
      <w:pPr>
        <w:pStyle w:val="19"/>
        <w:tabs>
          <w:tab w:val="right" w:leader="dot" w:pos="8901"/>
          <w:tab w:val="clear" w:pos="8891"/>
        </w:tabs>
        <w:rPr>
          <w:rFonts w:ascii="Times New Roman" w:hAnsi="Times New Roman"/>
          <w:sz w:val="24"/>
          <w:szCs w:val="24"/>
        </w:rPr>
      </w:pPr>
      <w:r>
        <w:fldChar w:fldCharType="begin"/>
      </w:r>
      <w:r>
        <w:instrText xml:space="preserve"> HYPERLINK \l "_Toc31820" </w:instrText>
      </w:r>
      <w:r>
        <w:fldChar w:fldCharType="separate"/>
      </w:r>
      <w:r>
        <w:rPr>
          <w:rFonts w:ascii="Times New Roman" w:hAnsi="Times New Roman"/>
          <w:sz w:val="24"/>
          <w:szCs w:val="24"/>
        </w:rPr>
        <w:t>二、建设项目所在地自然环境社会环境简况</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_Toc31820 </w:instrText>
      </w:r>
      <w:r>
        <w:rPr>
          <w:rFonts w:ascii="Times New Roman" w:hAnsi="Times New Roman"/>
          <w:sz w:val="24"/>
          <w:szCs w:val="24"/>
        </w:rPr>
        <w:fldChar w:fldCharType="separate"/>
      </w:r>
      <w:r>
        <w:rPr>
          <w:rFonts w:ascii="Times New Roman" w:hAnsi="Times New Roman"/>
          <w:sz w:val="24"/>
          <w:szCs w:val="24"/>
        </w:rPr>
        <w:t>10</w:t>
      </w:r>
      <w:r>
        <w:rPr>
          <w:rFonts w:ascii="Times New Roman" w:hAnsi="Times New Roman"/>
          <w:sz w:val="24"/>
          <w:szCs w:val="24"/>
        </w:rPr>
        <w:fldChar w:fldCharType="end"/>
      </w:r>
      <w:r>
        <w:rPr>
          <w:rFonts w:ascii="Times New Roman" w:hAnsi="Times New Roman"/>
          <w:sz w:val="24"/>
          <w:szCs w:val="24"/>
        </w:rPr>
        <w:fldChar w:fldCharType="end"/>
      </w:r>
    </w:p>
    <w:p>
      <w:pPr>
        <w:pStyle w:val="19"/>
        <w:tabs>
          <w:tab w:val="right" w:leader="dot" w:pos="8901"/>
          <w:tab w:val="clear" w:pos="8891"/>
        </w:tabs>
        <w:rPr>
          <w:rFonts w:ascii="Times New Roman" w:hAnsi="Times New Roman"/>
          <w:sz w:val="24"/>
          <w:szCs w:val="24"/>
        </w:rPr>
      </w:pPr>
      <w:r>
        <w:fldChar w:fldCharType="begin"/>
      </w:r>
      <w:r>
        <w:instrText xml:space="preserve"> HYPERLINK \l "_Toc21812" </w:instrText>
      </w:r>
      <w:r>
        <w:fldChar w:fldCharType="separate"/>
      </w:r>
      <w:r>
        <w:rPr>
          <w:rFonts w:ascii="Times New Roman" w:hAnsi="Times New Roman"/>
          <w:sz w:val="24"/>
          <w:szCs w:val="24"/>
        </w:rPr>
        <w:t>三、环境质量状况</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_Toc21812 </w:instrText>
      </w:r>
      <w:r>
        <w:rPr>
          <w:rFonts w:ascii="Times New Roman" w:hAnsi="Times New Roman"/>
          <w:sz w:val="24"/>
          <w:szCs w:val="24"/>
        </w:rPr>
        <w:fldChar w:fldCharType="separate"/>
      </w:r>
      <w:r>
        <w:rPr>
          <w:rFonts w:ascii="Times New Roman" w:hAnsi="Times New Roman"/>
          <w:sz w:val="24"/>
          <w:szCs w:val="24"/>
        </w:rPr>
        <w:t>14</w:t>
      </w:r>
      <w:r>
        <w:rPr>
          <w:rFonts w:ascii="Times New Roman" w:hAnsi="Times New Roman"/>
          <w:sz w:val="24"/>
          <w:szCs w:val="24"/>
        </w:rPr>
        <w:fldChar w:fldCharType="end"/>
      </w:r>
      <w:r>
        <w:rPr>
          <w:rFonts w:ascii="Times New Roman" w:hAnsi="Times New Roman"/>
          <w:sz w:val="24"/>
          <w:szCs w:val="24"/>
        </w:rPr>
        <w:fldChar w:fldCharType="end"/>
      </w:r>
    </w:p>
    <w:p>
      <w:pPr>
        <w:pStyle w:val="19"/>
        <w:tabs>
          <w:tab w:val="right" w:leader="dot" w:pos="8901"/>
          <w:tab w:val="clear" w:pos="8891"/>
        </w:tabs>
        <w:rPr>
          <w:rFonts w:ascii="Times New Roman" w:hAnsi="Times New Roman"/>
          <w:sz w:val="24"/>
          <w:szCs w:val="24"/>
        </w:rPr>
      </w:pPr>
      <w:r>
        <w:fldChar w:fldCharType="begin"/>
      </w:r>
      <w:r>
        <w:instrText xml:space="preserve"> HYPERLINK \l "_Toc13089" </w:instrText>
      </w:r>
      <w:r>
        <w:fldChar w:fldCharType="separate"/>
      </w:r>
      <w:r>
        <w:rPr>
          <w:rFonts w:ascii="Times New Roman" w:hAnsi="Times New Roman"/>
          <w:sz w:val="24"/>
          <w:szCs w:val="24"/>
        </w:rPr>
        <w:t>四、评价适用标准</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_Toc13089 </w:instrText>
      </w:r>
      <w:r>
        <w:rPr>
          <w:rFonts w:ascii="Times New Roman" w:hAnsi="Times New Roman"/>
          <w:sz w:val="24"/>
          <w:szCs w:val="24"/>
        </w:rPr>
        <w:fldChar w:fldCharType="separate"/>
      </w:r>
      <w:r>
        <w:rPr>
          <w:rFonts w:ascii="Times New Roman" w:hAnsi="Times New Roman"/>
          <w:sz w:val="24"/>
          <w:szCs w:val="24"/>
        </w:rPr>
        <w:t>19</w:t>
      </w:r>
      <w:r>
        <w:rPr>
          <w:rFonts w:ascii="Times New Roman" w:hAnsi="Times New Roman"/>
          <w:sz w:val="24"/>
          <w:szCs w:val="24"/>
        </w:rPr>
        <w:fldChar w:fldCharType="end"/>
      </w:r>
      <w:r>
        <w:rPr>
          <w:rFonts w:ascii="Times New Roman" w:hAnsi="Times New Roman"/>
          <w:sz w:val="24"/>
          <w:szCs w:val="24"/>
        </w:rPr>
        <w:fldChar w:fldCharType="end"/>
      </w:r>
    </w:p>
    <w:p>
      <w:pPr>
        <w:pStyle w:val="19"/>
        <w:tabs>
          <w:tab w:val="right" w:leader="dot" w:pos="8901"/>
          <w:tab w:val="clear" w:pos="8891"/>
        </w:tabs>
        <w:rPr>
          <w:rFonts w:ascii="Times New Roman" w:hAnsi="Times New Roman"/>
          <w:sz w:val="24"/>
          <w:szCs w:val="24"/>
        </w:rPr>
      </w:pPr>
      <w:r>
        <w:fldChar w:fldCharType="begin"/>
      </w:r>
      <w:r>
        <w:instrText xml:space="preserve"> HYPERLINK \l "_Toc418" </w:instrText>
      </w:r>
      <w:r>
        <w:fldChar w:fldCharType="separate"/>
      </w:r>
      <w:r>
        <w:rPr>
          <w:rFonts w:ascii="Times New Roman" w:hAnsi="Times New Roman"/>
          <w:sz w:val="24"/>
          <w:szCs w:val="24"/>
        </w:rPr>
        <w:t>五、建设项目工程分析</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_Toc418 </w:instrText>
      </w:r>
      <w:r>
        <w:rPr>
          <w:rFonts w:ascii="Times New Roman" w:hAnsi="Times New Roman"/>
          <w:sz w:val="24"/>
          <w:szCs w:val="24"/>
        </w:rPr>
        <w:fldChar w:fldCharType="separate"/>
      </w:r>
      <w:r>
        <w:rPr>
          <w:rFonts w:ascii="Times New Roman" w:hAnsi="Times New Roman"/>
          <w:sz w:val="24"/>
          <w:szCs w:val="24"/>
        </w:rPr>
        <w:t>20</w:t>
      </w:r>
      <w:r>
        <w:rPr>
          <w:rFonts w:ascii="Times New Roman" w:hAnsi="Times New Roman"/>
          <w:sz w:val="24"/>
          <w:szCs w:val="24"/>
        </w:rPr>
        <w:fldChar w:fldCharType="end"/>
      </w:r>
      <w:r>
        <w:rPr>
          <w:rFonts w:ascii="Times New Roman" w:hAnsi="Times New Roman"/>
          <w:sz w:val="24"/>
          <w:szCs w:val="24"/>
        </w:rPr>
        <w:fldChar w:fldCharType="end"/>
      </w:r>
    </w:p>
    <w:p>
      <w:pPr>
        <w:pStyle w:val="19"/>
        <w:tabs>
          <w:tab w:val="right" w:leader="dot" w:pos="8901"/>
          <w:tab w:val="clear" w:pos="8891"/>
        </w:tabs>
        <w:rPr>
          <w:rFonts w:ascii="Times New Roman" w:hAnsi="Times New Roman"/>
          <w:sz w:val="24"/>
          <w:szCs w:val="24"/>
        </w:rPr>
      </w:pPr>
      <w:r>
        <w:fldChar w:fldCharType="begin"/>
      </w:r>
      <w:r>
        <w:instrText xml:space="preserve"> HYPERLINK \l "_Toc14008" </w:instrText>
      </w:r>
      <w:r>
        <w:fldChar w:fldCharType="separate"/>
      </w:r>
      <w:r>
        <w:rPr>
          <w:rFonts w:ascii="Times New Roman" w:hAnsi="Times New Roman"/>
          <w:sz w:val="24"/>
          <w:szCs w:val="24"/>
        </w:rPr>
        <w:t>六、项目主要污染物产生及预计排放情况</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_Toc14008 </w:instrText>
      </w:r>
      <w:r>
        <w:rPr>
          <w:rFonts w:ascii="Times New Roman" w:hAnsi="Times New Roman"/>
          <w:sz w:val="24"/>
          <w:szCs w:val="24"/>
        </w:rPr>
        <w:fldChar w:fldCharType="separate"/>
      </w:r>
      <w:r>
        <w:rPr>
          <w:rFonts w:ascii="Times New Roman" w:hAnsi="Times New Roman"/>
          <w:sz w:val="24"/>
          <w:szCs w:val="24"/>
        </w:rPr>
        <w:t>33</w:t>
      </w:r>
      <w:r>
        <w:rPr>
          <w:rFonts w:ascii="Times New Roman" w:hAnsi="Times New Roman"/>
          <w:sz w:val="24"/>
          <w:szCs w:val="24"/>
        </w:rPr>
        <w:fldChar w:fldCharType="end"/>
      </w:r>
      <w:r>
        <w:rPr>
          <w:rFonts w:ascii="Times New Roman" w:hAnsi="Times New Roman"/>
          <w:sz w:val="24"/>
          <w:szCs w:val="24"/>
        </w:rPr>
        <w:fldChar w:fldCharType="end"/>
      </w:r>
    </w:p>
    <w:p>
      <w:pPr>
        <w:pStyle w:val="19"/>
        <w:tabs>
          <w:tab w:val="right" w:leader="dot" w:pos="8901"/>
          <w:tab w:val="clear" w:pos="8891"/>
        </w:tabs>
        <w:rPr>
          <w:rFonts w:ascii="Times New Roman" w:hAnsi="Times New Roman"/>
          <w:sz w:val="24"/>
          <w:szCs w:val="24"/>
        </w:rPr>
      </w:pPr>
      <w:r>
        <w:fldChar w:fldCharType="begin"/>
      </w:r>
      <w:r>
        <w:instrText xml:space="preserve"> HYPERLINK \l "_Toc26971" </w:instrText>
      </w:r>
      <w:r>
        <w:fldChar w:fldCharType="separate"/>
      </w:r>
      <w:r>
        <w:rPr>
          <w:rFonts w:ascii="Times New Roman" w:hAnsi="Times New Roman"/>
          <w:sz w:val="24"/>
          <w:szCs w:val="24"/>
        </w:rPr>
        <w:t>七、环境影响分析</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_Toc26971 </w:instrText>
      </w:r>
      <w:r>
        <w:rPr>
          <w:rFonts w:ascii="Times New Roman" w:hAnsi="Times New Roman"/>
          <w:sz w:val="24"/>
          <w:szCs w:val="24"/>
        </w:rPr>
        <w:fldChar w:fldCharType="separate"/>
      </w:r>
      <w:r>
        <w:rPr>
          <w:rFonts w:ascii="Times New Roman" w:hAnsi="Times New Roman"/>
          <w:sz w:val="24"/>
          <w:szCs w:val="24"/>
        </w:rPr>
        <w:t>34</w:t>
      </w:r>
      <w:r>
        <w:rPr>
          <w:rFonts w:ascii="Times New Roman" w:hAnsi="Times New Roman"/>
          <w:sz w:val="24"/>
          <w:szCs w:val="24"/>
        </w:rPr>
        <w:fldChar w:fldCharType="end"/>
      </w:r>
      <w:r>
        <w:rPr>
          <w:rFonts w:ascii="Times New Roman" w:hAnsi="Times New Roman"/>
          <w:sz w:val="24"/>
          <w:szCs w:val="24"/>
        </w:rPr>
        <w:fldChar w:fldCharType="end"/>
      </w:r>
    </w:p>
    <w:p>
      <w:pPr>
        <w:pStyle w:val="19"/>
        <w:tabs>
          <w:tab w:val="right" w:leader="dot" w:pos="8901"/>
          <w:tab w:val="clear" w:pos="8891"/>
        </w:tabs>
        <w:rPr>
          <w:rFonts w:ascii="Times New Roman" w:hAnsi="Times New Roman"/>
          <w:sz w:val="24"/>
          <w:szCs w:val="24"/>
        </w:rPr>
      </w:pPr>
      <w:r>
        <w:fldChar w:fldCharType="begin"/>
      </w:r>
      <w:r>
        <w:instrText xml:space="preserve"> HYPERLINK \l "_Toc180" </w:instrText>
      </w:r>
      <w:r>
        <w:fldChar w:fldCharType="separate"/>
      </w:r>
      <w:r>
        <w:rPr>
          <w:rFonts w:ascii="Times New Roman" w:hAnsi="Times New Roman"/>
          <w:sz w:val="24"/>
          <w:szCs w:val="24"/>
        </w:rPr>
        <w:t>八、建设项目拟采取的防治措施及预期治理效果</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_Toc180 </w:instrText>
      </w:r>
      <w:r>
        <w:rPr>
          <w:rFonts w:ascii="Times New Roman" w:hAnsi="Times New Roman"/>
          <w:sz w:val="24"/>
          <w:szCs w:val="24"/>
        </w:rPr>
        <w:fldChar w:fldCharType="separate"/>
      </w:r>
      <w:r>
        <w:rPr>
          <w:rFonts w:ascii="Times New Roman" w:hAnsi="Times New Roman"/>
          <w:sz w:val="24"/>
          <w:szCs w:val="24"/>
        </w:rPr>
        <w:t>49</w:t>
      </w:r>
      <w:r>
        <w:rPr>
          <w:rFonts w:ascii="Times New Roman" w:hAnsi="Times New Roman"/>
          <w:sz w:val="24"/>
          <w:szCs w:val="24"/>
        </w:rPr>
        <w:fldChar w:fldCharType="end"/>
      </w:r>
      <w:r>
        <w:rPr>
          <w:rFonts w:ascii="Times New Roman" w:hAnsi="Times New Roman"/>
          <w:sz w:val="24"/>
          <w:szCs w:val="24"/>
        </w:rPr>
        <w:fldChar w:fldCharType="end"/>
      </w:r>
    </w:p>
    <w:p>
      <w:pPr>
        <w:pStyle w:val="19"/>
        <w:tabs>
          <w:tab w:val="right" w:leader="dot" w:pos="8901"/>
          <w:tab w:val="clear" w:pos="8891"/>
        </w:tabs>
        <w:rPr>
          <w:rFonts w:ascii="Times New Roman" w:hAnsi="Times New Roman"/>
          <w:sz w:val="24"/>
          <w:szCs w:val="24"/>
        </w:rPr>
      </w:pPr>
      <w:r>
        <w:fldChar w:fldCharType="begin"/>
      </w:r>
      <w:r>
        <w:instrText xml:space="preserve"> HYPERLINK \l "_Toc32272" </w:instrText>
      </w:r>
      <w:r>
        <w:fldChar w:fldCharType="separate"/>
      </w:r>
      <w:r>
        <w:rPr>
          <w:rFonts w:ascii="Times New Roman" w:hAnsi="Times New Roman"/>
          <w:sz w:val="24"/>
          <w:szCs w:val="24"/>
        </w:rPr>
        <w:t>九、结果与建议</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_Toc32272 </w:instrText>
      </w:r>
      <w:r>
        <w:rPr>
          <w:rFonts w:ascii="Times New Roman" w:hAnsi="Times New Roman"/>
          <w:sz w:val="24"/>
          <w:szCs w:val="24"/>
        </w:rPr>
        <w:fldChar w:fldCharType="separate"/>
      </w:r>
      <w:r>
        <w:rPr>
          <w:rFonts w:ascii="Times New Roman" w:hAnsi="Times New Roman"/>
          <w:sz w:val="24"/>
          <w:szCs w:val="24"/>
        </w:rPr>
        <w:t>50</w:t>
      </w:r>
      <w:r>
        <w:rPr>
          <w:rFonts w:ascii="Times New Roman" w:hAnsi="Times New Roman"/>
          <w:sz w:val="24"/>
          <w:szCs w:val="24"/>
        </w:rPr>
        <w:fldChar w:fldCharType="end"/>
      </w:r>
      <w:r>
        <w:rPr>
          <w:rFonts w:ascii="Times New Roman" w:hAnsi="Times New Roman"/>
          <w:sz w:val="24"/>
          <w:szCs w:val="24"/>
        </w:rPr>
        <w:fldChar w:fldCharType="end"/>
      </w:r>
    </w:p>
    <w:p>
      <w:pPr>
        <w:spacing w:line="400" w:lineRule="exact"/>
        <w:rPr>
          <w:rFonts w:ascii="Times New Roman" w:hAnsi="Times New Roman"/>
          <w:sz w:val="24"/>
          <w:szCs w:val="24"/>
        </w:rPr>
      </w:pPr>
      <w:r>
        <w:rPr>
          <w:rFonts w:ascii="Times New Roman" w:hAnsi="Times New Roman"/>
          <w:sz w:val="24"/>
          <w:szCs w:val="24"/>
        </w:rPr>
        <w:fldChar w:fldCharType="end"/>
      </w:r>
    </w:p>
    <w:p>
      <w:pPr>
        <w:spacing w:line="400" w:lineRule="exact"/>
        <w:rPr>
          <w:rFonts w:ascii="Times New Roman" w:hAnsi="Times New Roman"/>
          <w:b/>
          <w:sz w:val="24"/>
        </w:rPr>
      </w:pPr>
      <w:r>
        <w:rPr>
          <w:rFonts w:ascii="Times New Roman" w:hAnsi="Times New Roman"/>
          <w:b/>
          <w:sz w:val="24"/>
        </w:rPr>
        <w:t>附表：</w:t>
      </w:r>
    </w:p>
    <w:p>
      <w:pPr>
        <w:spacing w:line="440" w:lineRule="exact"/>
        <w:ind w:firstLine="480" w:firstLineChars="200"/>
        <w:rPr>
          <w:rFonts w:ascii="Times New Roman" w:hAnsi="Times New Roman"/>
          <w:sz w:val="24"/>
        </w:rPr>
      </w:pPr>
      <w:r>
        <w:rPr>
          <w:rFonts w:ascii="Times New Roman" w:hAnsi="Times New Roman"/>
          <w:sz w:val="24"/>
        </w:rPr>
        <w:t>附表</w:t>
      </w:r>
      <w:r>
        <w:rPr>
          <w:rFonts w:hint="eastAsia" w:ascii="Times New Roman" w:hAnsi="Times New Roman"/>
          <w:sz w:val="24"/>
        </w:rPr>
        <w:t>一</w:t>
      </w:r>
      <w:r>
        <w:rPr>
          <w:rFonts w:ascii="Times New Roman" w:hAnsi="Times New Roman"/>
          <w:sz w:val="24"/>
        </w:rPr>
        <w:t>：建设项目环评审批基础信息表</w:t>
      </w:r>
    </w:p>
    <w:p>
      <w:pPr>
        <w:pStyle w:val="2"/>
      </w:pPr>
    </w:p>
    <w:p>
      <w:pPr>
        <w:spacing w:line="440" w:lineRule="exact"/>
        <w:rPr>
          <w:rFonts w:ascii="Times New Roman" w:hAnsi="Times New Roman"/>
          <w:b/>
          <w:sz w:val="24"/>
        </w:rPr>
      </w:pPr>
      <w:r>
        <w:rPr>
          <w:rFonts w:ascii="Times New Roman" w:hAnsi="Times New Roman"/>
          <w:b/>
          <w:sz w:val="24"/>
        </w:rPr>
        <w:t>附件：</w:t>
      </w:r>
    </w:p>
    <w:p>
      <w:pPr>
        <w:spacing w:line="440" w:lineRule="exact"/>
        <w:ind w:firstLine="480" w:firstLineChars="200"/>
        <w:rPr>
          <w:rFonts w:ascii="Times New Roman" w:hAnsi="Times New Roman"/>
          <w:sz w:val="24"/>
        </w:rPr>
      </w:pPr>
      <w:r>
        <w:rPr>
          <w:rFonts w:ascii="Times New Roman" w:hAnsi="Times New Roman"/>
          <w:sz w:val="24"/>
        </w:rPr>
        <w:t>附件</w:t>
      </w:r>
      <w:r>
        <w:rPr>
          <w:rFonts w:hint="eastAsia" w:ascii="Times New Roman" w:hAnsi="Times New Roman"/>
          <w:sz w:val="24"/>
        </w:rPr>
        <w:t>一</w:t>
      </w:r>
      <w:r>
        <w:rPr>
          <w:rFonts w:ascii="Times New Roman" w:hAnsi="Times New Roman"/>
          <w:sz w:val="24"/>
        </w:rPr>
        <w:t>：</w:t>
      </w:r>
      <w:r>
        <w:rPr>
          <w:rFonts w:hint="eastAsia" w:ascii="Times New Roman" w:hAnsi="Times New Roman"/>
          <w:sz w:val="24"/>
        </w:rPr>
        <w:t>委托书</w:t>
      </w:r>
    </w:p>
    <w:p>
      <w:pPr>
        <w:spacing w:line="440" w:lineRule="exact"/>
        <w:ind w:firstLine="480" w:firstLineChars="200"/>
        <w:rPr>
          <w:rFonts w:ascii="Times New Roman" w:hAnsi="Times New Roman"/>
          <w:sz w:val="24"/>
        </w:rPr>
      </w:pPr>
      <w:r>
        <w:rPr>
          <w:rFonts w:ascii="Times New Roman" w:hAnsi="Times New Roman"/>
          <w:sz w:val="24"/>
        </w:rPr>
        <w:t>附件</w:t>
      </w:r>
      <w:r>
        <w:rPr>
          <w:rFonts w:hint="eastAsia" w:ascii="Times New Roman" w:hAnsi="Times New Roman"/>
          <w:sz w:val="24"/>
        </w:rPr>
        <w:t>二</w:t>
      </w:r>
      <w:r>
        <w:rPr>
          <w:rFonts w:ascii="Times New Roman" w:hAnsi="Times New Roman"/>
          <w:sz w:val="24"/>
        </w:rPr>
        <w:t>：营业执照</w:t>
      </w:r>
    </w:p>
    <w:p>
      <w:pPr>
        <w:spacing w:line="440" w:lineRule="exact"/>
        <w:ind w:firstLine="480" w:firstLineChars="200"/>
        <w:rPr>
          <w:rFonts w:ascii="Times New Roman" w:hAnsi="Times New Roman"/>
          <w:sz w:val="24"/>
          <w:szCs w:val="24"/>
        </w:rPr>
      </w:pPr>
      <w:r>
        <w:rPr>
          <w:rFonts w:ascii="Times New Roman" w:hAnsi="Times New Roman"/>
          <w:sz w:val="24"/>
          <w:szCs w:val="24"/>
        </w:rPr>
        <w:t>附件</w:t>
      </w:r>
      <w:r>
        <w:rPr>
          <w:rFonts w:hint="eastAsia" w:ascii="Times New Roman" w:hAnsi="Times New Roman"/>
          <w:sz w:val="24"/>
          <w:szCs w:val="24"/>
        </w:rPr>
        <w:t>三</w:t>
      </w:r>
      <w:r>
        <w:rPr>
          <w:rFonts w:ascii="Times New Roman" w:hAnsi="Times New Roman"/>
          <w:sz w:val="24"/>
          <w:szCs w:val="24"/>
        </w:rPr>
        <w:t>：</w:t>
      </w:r>
      <w:r>
        <w:rPr>
          <w:rFonts w:hint="eastAsia" w:ascii="Times New Roman" w:hAnsi="Times New Roman"/>
          <w:sz w:val="24"/>
          <w:szCs w:val="24"/>
        </w:rPr>
        <w:t>备案文件</w:t>
      </w:r>
    </w:p>
    <w:p>
      <w:pPr>
        <w:pStyle w:val="2"/>
        <w:spacing w:line="440" w:lineRule="exact"/>
        <w:ind w:firstLine="480" w:firstLineChars="200"/>
        <w:rPr>
          <w:rFonts w:ascii="Times New Roman" w:hAnsi="Times New Roman" w:cs="Times New Roman"/>
          <w:color w:val="auto"/>
          <w:kern w:val="2"/>
          <w:szCs w:val="22"/>
        </w:rPr>
      </w:pPr>
      <w:r>
        <w:rPr>
          <w:rFonts w:hint="eastAsia" w:ascii="Times New Roman" w:hAnsi="Times New Roman" w:cs="Times New Roman"/>
          <w:color w:val="auto"/>
          <w:kern w:val="2"/>
          <w:szCs w:val="22"/>
        </w:rPr>
        <w:t>附件四：土地征收协议</w:t>
      </w:r>
    </w:p>
    <w:p>
      <w:pPr>
        <w:pStyle w:val="2"/>
        <w:spacing w:line="440" w:lineRule="exact"/>
        <w:ind w:firstLine="480" w:firstLineChars="200"/>
        <w:rPr>
          <w:rFonts w:ascii="Times New Roman" w:hAnsi="Times New Roman" w:cs="Times New Roman"/>
          <w:color w:val="auto"/>
          <w:kern w:val="2"/>
          <w:szCs w:val="22"/>
        </w:rPr>
      </w:pPr>
      <w:r>
        <w:rPr>
          <w:rFonts w:hint="eastAsia" w:ascii="Times New Roman" w:hAnsi="Times New Roman" w:cs="Times New Roman"/>
          <w:color w:val="auto"/>
          <w:kern w:val="2"/>
          <w:szCs w:val="22"/>
        </w:rPr>
        <w:t>附件五：特许经营权协议</w:t>
      </w:r>
    </w:p>
    <w:p>
      <w:pPr>
        <w:pStyle w:val="2"/>
        <w:spacing w:line="440" w:lineRule="exact"/>
        <w:ind w:firstLine="480" w:firstLineChars="200"/>
        <w:rPr>
          <w:rFonts w:ascii="Times New Roman" w:hAnsi="Times New Roman" w:cs="Times New Roman"/>
          <w:color w:val="auto"/>
          <w:kern w:val="2"/>
          <w:szCs w:val="22"/>
        </w:rPr>
      </w:pPr>
      <w:r>
        <w:rPr>
          <w:rFonts w:hint="eastAsia" w:ascii="Times New Roman" w:hAnsi="Times New Roman" w:cs="Times New Roman"/>
          <w:color w:val="auto"/>
          <w:kern w:val="2"/>
          <w:szCs w:val="22"/>
        </w:rPr>
        <w:t>附件六：土地利用性质调规文件</w:t>
      </w:r>
    </w:p>
    <w:p>
      <w:pPr>
        <w:pStyle w:val="2"/>
        <w:spacing w:line="440" w:lineRule="exact"/>
        <w:ind w:firstLine="480" w:firstLineChars="200"/>
        <w:rPr>
          <w:rFonts w:hint="eastAsia" w:ascii="Times New Roman" w:hAnsi="Times New Roman" w:cs="Times New Roman"/>
          <w:color w:val="auto"/>
          <w:kern w:val="2"/>
          <w:szCs w:val="22"/>
        </w:rPr>
      </w:pPr>
      <w:r>
        <w:rPr>
          <w:rFonts w:hint="eastAsia" w:ascii="Times New Roman" w:hAnsi="Times New Roman" w:cs="Times New Roman"/>
          <w:color w:val="auto"/>
          <w:kern w:val="2"/>
          <w:szCs w:val="22"/>
        </w:rPr>
        <w:t>附件七：污水处理厂关于项目排水情况的说明</w:t>
      </w:r>
    </w:p>
    <w:p>
      <w:pPr>
        <w:pStyle w:val="2"/>
        <w:spacing w:line="440" w:lineRule="exact"/>
        <w:ind w:firstLine="480" w:firstLineChars="200"/>
        <w:rPr>
          <w:rFonts w:hint="eastAsia" w:ascii="Times New Roman" w:hAnsi="Times New Roman" w:eastAsia="宋体" w:cs="Times New Roman"/>
          <w:color w:val="auto"/>
          <w:kern w:val="2"/>
          <w:szCs w:val="22"/>
          <w:u w:val="single"/>
          <w:lang w:eastAsia="zh-CN"/>
        </w:rPr>
      </w:pPr>
      <w:r>
        <w:rPr>
          <w:rFonts w:hint="eastAsia" w:ascii="Times New Roman" w:hAnsi="Times New Roman" w:cs="Times New Roman"/>
          <w:color w:val="auto"/>
          <w:kern w:val="2"/>
          <w:szCs w:val="22"/>
          <w:u w:val="single"/>
          <w:lang w:eastAsia="zh-CN"/>
        </w:rPr>
        <w:t>附件八：专家审核意见</w:t>
      </w:r>
    </w:p>
    <w:p>
      <w:pPr>
        <w:pStyle w:val="2"/>
      </w:pPr>
    </w:p>
    <w:p>
      <w:pPr>
        <w:spacing w:line="440" w:lineRule="exact"/>
        <w:rPr>
          <w:rFonts w:ascii="Times New Roman" w:hAnsi="Times New Roman"/>
          <w:b/>
          <w:sz w:val="24"/>
        </w:rPr>
      </w:pPr>
      <w:r>
        <w:rPr>
          <w:rFonts w:ascii="Times New Roman" w:hAnsi="Times New Roman"/>
          <w:b/>
          <w:sz w:val="24"/>
        </w:rPr>
        <w:t>附图：</w:t>
      </w:r>
    </w:p>
    <w:p>
      <w:pPr>
        <w:spacing w:line="440" w:lineRule="exact"/>
        <w:ind w:firstLine="480" w:firstLineChars="200"/>
        <w:rPr>
          <w:rFonts w:ascii="Times New Roman" w:hAnsi="Times New Roman"/>
          <w:sz w:val="24"/>
        </w:rPr>
      </w:pPr>
      <w:r>
        <w:rPr>
          <w:rFonts w:ascii="Times New Roman" w:hAnsi="Times New Roman"/>
          <w:sz w:val="24"/>
        </w:rPr>
        <w:t>附图</w:t>
      </w:r>
      <w:r>
        <w:rPr>
          <w:rFonts w:hint="eastAsia" w:ascii="Times New Roman" w:hAnsi="Times New Roman"/>
          <w:sz w:val="24"/>
        </w:rPr>
        <w:t>一</w:t>
      </w:r>
      <w:r>
        <w:rPr>
          <w:rFonts w:ascii="Times New Roman" w:hAnsi="Times New Roman"/>
          <w:sz w:val="24"/>
        </w:rPr>
        <w:t>：项目地理位置图</w:t>
      </w:r>
    </w:p>
    <w:p>
      <w:pPr>
        <w:spacing w:line="440" w:lineRule="exact"/>
        <w:ind w:firstLine="480" w:firstLineChars="200"/>
        <w:rPr>
          <w:rFonts w:ascii="Times New Roman" w:hAnsi="Times New Roman"/>
          <w:sz w:val="24"/>
        </w:rPr>
      </w:pPr>
      <w:r>
        <w:rPr>
          <w:rFonts w:ascii="Times New Roman" w:hAnsi="Times New Roman"/>
          <w:sz w:val="24"/>
        </w:rPr>
        <w:t>附图</w:t>
      </w:r>
      <w:r>
        <w:rPr>
          <w:rFonts w:hint="eastAsia" w:ascii="Times New Roman" w:hAnsi="Times New Roman"/>
          <w:sz w:val="24"/>
        </w:rPr>
        <w:t>二</w:t>
      </w:r>
      <w:r>
        <w:rPr>
          <w:rFonts w:ascii="Times New Roman" w:hAnsi="Times New Roman"/>
          <w:sz w:val="24"/>
        </w:rPr>
        <w:t>：</w:t>
      </w:r>
      <w:r>
        <w:rPr>
          <w:rFonts w:hint="eastAsia" w:ascii="Times New Roman" w:hAnsi="Times New Roman"/>
          <w:sz w:val="24"/>
        </w:rPr>
        <w:t>厂区平面布局图</w:t>
      </w:r>
    </w:p>
    <w:p>
      <w:pPr>
        <w:spacing w:line="440" w:lineRule="exact"/>
        <w:ind w:firstLine="480" w:firstLineChars="200"/>
        <w:rPr>
          <w:rFonts w:ascii="Times New Roman" w:hAnsi="Times New Roman"/>
          <w:sz w:val="24"/>
        </w:rPr>
      </w:pPr>
      <w:r>
        <w:rPr>
          <w:rFonts w:ascii="Times New Roman" w:hAnsi="Times New Roman"/>
          <w:sz w:val="24"/>
        </w:rPr>
        <w:t>附图</w:t>
      </w:r>
      <w:r>
        <w:rPr>
          <w:rFonts w:hint="eastAsia" w:ascii="Times New Roman" w:hAnsi="Times New Roman"/>
          <w:sz w:val="24"/>
        </w:rPr>
        <w:t>三</w:t>
      </w:r>
      <w:r>
        <w:rPr>
          <w:rFonts w:ascii="Times New Roman" w:hAnsi="Times New Roman"/>
          <w:sz w:val="24"/>
        </w:rPr>
        <w:t>：环境保护目标图</w:t>
      </w:r>
    </w:p>
    <w:p>
      <w:pPr>
        <w:spacing w:line="440" w:lineRule="exact"/>
        <w:ind w:firstLine="480" w:firstLineChars="200"/>
        <w:rPr>
          <w:rFonts w:ascii="Times New Roman" w:hAnsi="Times New Roman"/>
          <w:sz w:val="24"/>
        </w:rPr>
      </w:pPr>
      <w:r>
        <w:rPr>
          <w:rFonts w:ascii="Times New Roman" w:hAnsi="Times New Roman"/>
          <w:sz w:val="24"/>
        </w:rPr>
        <w:t>附图</w:t>
      </w:r>
      <w:r>
        <w:rPr>
          <w:rFonts w:hint="eastAsia" w:ascii="Times New Roman" w:hAnsi="Times New Roman"/>
          <w:sz w:val="24"/>
        </w:rPr>
        <w:t>四</w:t>
      </w:r>
      <w:r>
        <w:rPr>
          <w:rFonts w:ascii="Times New Roman" w:hAnsi="Times New Roman"/>
          <w:sz w:val="24"/>
        </w:rPr>
        <w:t>：监测布点图</w:t>
      </w:r>
    </w:p>
    <w:p>
      <w:pPr>
        <w:spacing w:line="440" w:lineRule="exact"/>
        <w:ind w:firstLine="480" w:firstLineChars="200"/>
        <w:rPr>
          <w:rFonts w:ascii="Times New Roman" w:hAnsi="Times New Roman"/>
          <w:sz w:val="24"/>
        </w:rPr>
      </w:pPr>
      <w:r>
        <w:rPr>
          <w:rFonts w:hint="eastAsia" w:ascii="Times New Roman" w:hAnsi="Times New Roman"/>
          <w:sz w:val="24"/>
        </w:rPr>
        <w:t>附图五：城步县土地利用规划图</w:t>
      </w:r>
    </w:p>
    <w:p>
      <w:pPr>
        <w:pStyle w:val="2"/>
        <w:rPr>
          <w:color w:val="auto"/>
        </w:rPr>
      </w:pPr>
    </w:p>
    <w:p>
      <w:pPr>
        <w:pStyle w:val="3"/>
      </w:pPr>
      <w:bookmarkStart w:id="4" w:name="_Toc16614"/>
      <w:r>
        <w:t>一、建设项目基本情况</w:t>
      </w:r>
      <w:bookmarkEnd w:id="4"/>
    </w:p>
    <w:tbl>
      <w:tblPr>
        <w:tblStyle w:val="28"/>
        <w:tblW w:w="9204"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76"/>
        <w:gridCol w:w="1381"/>
        <w:gridCol w:w="913"/>
        <w:gridCol w:w="335"/>
        <w:gridCol w:w="530"/>
        <w:gridCol w:w="62"/>
        <w:gridCol w:w="1446"/>
        <w:gridCol w:w="466"/>
        <w:gridCol w:w="265"/>
        <w:gridCol w:w="890"/>
        <w:gridCol w:w="85"/>
        <w:gridCol w:w="145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376" w:type="dxa"/>
            <w:tcBorders>
              <w:tl2br w:val="nil"/>
              <w:tr2bl w:val="nil"/>
            </w:tcBorders>
            <w:shd w:val="clear" w:color="auto" w:fill="auto"/>
            <w:vAlign w:val="center"/>
          </w:tcPr>
          <w:p>
            <w:pPr>
              <w:snapToGrid w:val="0"/>
              <w:jc w:val="center"/>
              <w:rPr>
                <w:rFonts w:ascii="Times New Roman" w:hAnsi="Times New Roman" w:eastAsiaTheme="minorEastAsia"/>
                <w:sz w:val="24"/>
                <w:szCs w:val="24"/>
              </w:rPr>
            </w:pPr>
            <w:r>
              <w:rPr>
                <w:rFonts w:ascii="Times New Roman" w:hAnsiTheme="minorEastAsia" w:eastAsiaTheme="minorEastAsia"/>
                <w:sz w:val="24"/>
                <w:szCs w:val="24"/>
              </w:rPr>
              <w:t>项目名称</w:t>
            </w:r>
          </w:p>
        </w:tc>
        <w:tc>
          <w:tcPr>
            <w:tcW w:w="7828" w:type="dxa"/>
            <w:gridSpan w:val="11"/>
            <w:tcBorders>
              <w:tl2br w:val="nil"/>
              <w:tr2bl w:val="nil"/>
            </w:tcBorders>
            <w:shd w:val="clear" w:color="auto" w:fill="auto"/>
            <w:vAlign w:val="center"/>
          </w:tcPr>
          <w:p>
            <w:pPr>
              <w:snapToGrid w:val="0"/>
              <w:jc w:val="center"/>
              <w:rPr>
                <w:rFonts w:ascii="Times New Roman" w:hAnsi="Times New Roman" w:eastAsiaTheme="minorEastAsia"/>
                <w:sz w:val="24"/>
                <w:szCs w:val="24"/>
              </w:rPr>
            </w:pPr>
            <w:r>
              <w:rPr>
                <w:rFonts w:hint="eastAsia" w:ascii="Times New Roman" w:hAnsiTheme="minorEastAsia" w:eastAsiaTheme="minorEastAsia"/>
                <w:sz w:val="24"/>
                <w:szCs w:val="24"/>
              </w:rPr>
              <w:t>城步县病死畜禽无害化处理收集中心建设项目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376" w:type="dxa"/>
            <w:tcBorders>
              <w:tl2br w:val="nil"/>
              <w:tr2bl w:val="nil"/>
            </w:tcBorders>
            <w:shd w:val="clear" w:color="auto" w:fill="auto"/>
            <w:vAlign w:val="center"/>
          </w:tcPr>
          <w:p>
            <w:pPr>
              <w:snapToGrid w:val="0"/>
              <w:jc w:val="center"/>
              <w:rPr>
                <w:rFonts w:ascii="Times New Roman" w:hAnsi="Times New Roman" w:eastAsiaTheme="minorEastAsia"/>
                <w:sz w:val="24"/>
                <w:szCs w:val="24"/>
              </w:rPr>
            </w:pPr>
            <w:r>
              <w:rPr>
                <w:rFonts w:ascii="Times New Roman" w:hAnsiTheme="minorEastAsia" w:eastAsiaTheme="minorEastAsia"/>
                <w:sz w:val="24"/>
                <w:szCs w:val="24"/>
              </w:rPr>
              <w:t>建设单位</w:t>
            </w:r>
          </w:p>
        </w:tc>
        <w:tc>
          <w:tcPr>
            <w:tcW w:w="7828" w:type="dxa"/>
            <w:gridSpan w:val="11"/>
            <w:tcBorders>
              <w:tl2br w:val="nil"/>
              <w:tr2bl w:val="nil"/>
            </w:tcBorders>
            <w:shd w:val="clear" w:color="auto" w:fill="auto"/>
            <w:vAlign w:val="center"/>
          </w:tcPr>
          <w:p>
            <w:pPr>
              <w:snapToGrid w:val="0"/>
              <w:jc w:val="center"/>
              <w:rPr>
                <w:rFonts w:ascii="Times New Roman" w:hAnsi="Times New Roman" w:eastAsiaTheme="minorEastAsia"/>
                <w:sz w:val="24"/>
                <w:szCs w:val="24"/>
              </w:rPr>
            </w:pPr>
            <w:r>
              <w:rPr>
                <w:rFonts w:hint="eastAsia" w:ascii="Times New Roman" w:hAnsiTheme="minorEastAsia" w:eastAsiaTheme="minorEastAsia"/>
                <w:sz w:val="24"/>
                <w:szCs w:val="24"/>
              </w:rPr>
              <w:t>武冈市广德农业资源循环利用有限公司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376" w:type="dxa"/>
            <w:tcBorders>
              <w:tl2br w:val="nil"/>
              <w:tr2bl w:val="nil"/>
            </w:tcBorders>
            <w:shd w:val="clear" w:color="auto" w:fill="auto"/>
            <w:vAlign w:val="center"/>
          </w:tcPr>
          <w:p>
            <w:pPr>
              <w:snapToGrid w:val="0"/>
              <w:jc w:val="center"/>
              <w:rPr>
                <w:rFonts w:ascii="Times New Roman" w:hAnsi="Times New Roman" w:eastAsiaTheme="minorEastAsia"/>
                <w:sz w:val="24"/>
                <w:szCs w:val="24"/>
              </w:rPr>
            </w:pPr>
            <w:r>
              <w:rPr>
                <w:rFonts w:ascii="Times New Roman" w:hAnsiTheme="minorEastAsia" w:eastAsiaTheme="minorEastAsia"/>
                <w:sz w:val="24"/>
                <w:szCs w:val="24"/>
              </w:rPr>
              <w:t>法人代表</w:t>
            </w:r>
          </w:p>
        </w:tc>
        <w:tc>
          <w:tcPr>
            <w:tcW w:w="2629" w:type="dxa"/>
            <w:gridSpan w:val="3"/>
            <w:tcBorders>
              <w:tl2br w:val="nil"/>
              <w:tr2bl w:val="nil"/>
            </w:tcBorders>
            <w:shd w:val="clear" w:color="auto" w:fill="auto"/>
            <w:vAlign w:val="center"/>
          </w:tcPr>
          <w:p>
            <w:pPr>
              <w:snapToGrid w:val="0"/>
              <w:jc w:val="center"/>
              <w:rPr>
                <w:rFonts w:ascii="Times New Roman" w:hAnsi="Times New Roman" w:eastAsiaTheme="minorEastAsia"/>
                <w:sz w:val="24"/>
                <w:szCs w:val="24"/>
              </w:rPr>
            </w:pPr>
            <w:r>
              <w:rPr>
                <w:rFonts w:hint="eastAsia" w:ascii="Times New Roman" w:hAnsiTheme="minorEastAsia" w:eastAsiaTheme="minorEastAsia"/>
                <w:sz w:val="24"/>
                <w:szCs w:val="24"/>
              </w:rPr>
              <w:t>张勇</w:t>
            </w:r>
          </w:p>
        </w:tc>
        <w:tc>
          <w:tcPr>
            <w:tcW w:w="2769" w:type="dxa"/>
            <w:gridSpan w:val="5"/>
            <w:tcBorders>
              <w:tl2br w:val="nil"/>
              <w:tr2bl w:val="nil"/>
            </w:tcBorders>
            <w:shd w:val="clear" w:color="auto" w:fill="auto"/>
            <w:vAlign w:val="center"/>
          </w:tcPr>
          <w:p>
            <w:pPr>
              <w:snapToGrid w:val="0"/>
              <w:jc w:val="center"/>
              <w:rPr>
                <w:rFonts w:ascii="Times New Roman" w:hAnsi="Times New Roman" w:eastAsiaTheme="minorEastAsia"/>
                <w:sz w:val="24"/>
                <w:szCs w:val="24"/>
              </w:rPr>
            </w:pPr>
            <w:r>
              <w:rPr>
                <w:rFonts w:ascii="Times New Roman" w:hAnsiTheme="minorEastAsia" w:eastAsiaTheme="minorEastAsia"/>
                <w:sz w:val="24"/>
                <w:szCs w:val="24"/>
              </w:rPr>
              <w:t>联系人</w:t>
            </w:r>
          </w:p>
        </w:tc>
        <w:tc>
          <w:tcPr>
            <w:tcW w:w="2430" w:type="dxa"/>
            <w:gridSpan w:val="3"/>
            <w:tcBorders>
              <w:tl2br w:val="nil"/>
              <w:tr2bl w:val="nil"/>
            </w:tcBorders>
            <w:shd w:val="clear" w:color="auto" w:fill="auto"/>
            <w:vAlign w:val="center"/>
          </w:tcPr>
          <w:p>
            <w:pPr>
              <w:snapToGrid w:val="0"/>
              <w:jc w:val="center"/>
              <w:rPr>
                <w:rFonts w:ascii="Times New Roman" w:hAnsi="Times New Roman" w:eastAsiaTheme="minorEastAsia"/>
                <w:sz w:val="24"/>
                <w:szCs w:val="24"/>
              </w:rPr>
            </w:pPr>
            <w:r>
              <w:rPr>
                <w:rFonts w:hint="eastAsia" w:ascii="Times New Roman" w:hAnsi="Times New Roman" w:eastAsiaTheme="minorEastAsia"/>
                <w:color w:val="000000" w:themeColor="text1"/>
                <w:sz w:val="24"/>
                <w:szCs w:val="24"/>
              </w:rPr>
              <w:t>苏建栋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376" w:type="dxa"/>
            <w:tcBorders>
              <w:tl2br w:val="nil"/>
              <w:tr2bl w:val="nil"/>
            </w:tcBorders>
            <w:shd w:val="clear" w:color="auto" w:fill="auto"/>
            <w:vAlign w:val="center"/>
          </w:tcPr>
          <w:p>
            <w:pPr>
              <w:snapToGrid w:val="0"/>
              <w:jc w:val="center"/>
              <w:rPr>
                <w:rFonts w:ascii="Times New Roman" w:hAnsi="Times New Roman" w:eastAsiaTheme="minorEastAsia"/>
                <w:sz w:val="24"/>
                <w:szCs w:val="24"/>
              </w:rPr>
            </w:pPr>
            <w:r>
              <w:rPr>
                <w:rFonts w:ascii="Times New Roman" w:hAnsiTheme="minorEastAsia" w:eastAsiaTheme="minorEastAsia"/>
                <w:sz w:val="24"/>
                <w:szCs w:val="24"/>
              </w:rPr>
              <w:t>通讯地址</w:t>
            </w:r>
          </w:p>
        </w:tc>
        <w:tc>
          <w:tcPr>
            <w:tcW w:w="7828" w:type="dxa"/>
            <w:gridSpan w:val="11"/>
            <w:tcBorders>
              <w:tl2br w:val="nil"/>
              <w:tr2bl w:val="nil"/>
            </w:tcBorders>
            <w:shd w:val="clear" w:color="auto" w:fill="auto"/>
            <w:vAlign w:val="center"/>
          </w:tcPr>
          <w:p>
            <w:pPr>
              <w:snapToGrid w:val="0"/>
              <w:jc w:val="center"/>
              <w:rPr>
                <w:rFonts w:ascii="Times New Roman" w:hAnsi="Times New Roman" w:eastAsiaTheme="minorEastAsia"/>
                <w:sz w:val="24"/>
                <w:szCs w:val="24"/>
              </w:rPr>
            </w:pPr>
            <w:r>
              <w:rPr>
                <w:rFonts w:hint="eastAsia" w:ascii="Times New Roman" w:hAnsi="Times New Roman" w:eastAsiaTheme="minorEastAsia"/>
                <w:sz w:val="24"/>
                <w:szCs w:val="24"/>
              </w:rPr>
              <w:t>湖南省邵阳市武冈市工业园恒丰路畜牧水产局一楼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376" w:type="dxa"/>
            <w:tcBorders>
              <w:tl2br w:val="nil"/>
              <w:tr2bl w:val="nil"/>
            </w:tcBorders>
            <w:shd w:val="clear" w:color="auto" w:fill="auto"/>
            <w:vAlign w:val="center"/>
          </w:tcPr>
          <w:p>
            <w:pPr>
              <w:snapToGrid w:val="0"/>
              <w:jc w:val="center"/>
              <w:rPr>
                <w:rFonts w:ascii="Times New Roman" w:hAnsi="Times New Roman" w:eastAsiaTheme="minorEastAsia"/>
                <w:sz w:val="24"/>
                <w:szCs w:val="24"/>
              </w:rPr>
            </w:pPr>
            <w:r>
              <w:rPr>
                <w:rFonts w:ascii="Times New Roman" w:hAnsiTheme="minorEastAsia" w:eastAsiaTheme="minorEastAsia"/>
                <w:sz w:val="24"/>
                <w:szCs w:val="24"/>
              </w:rPr>
              <w:t>联系电话</w:t>
            </w:r>
          </w:p>
        </w:tc>
        <w:tc>
          <w:tcPr>
            <w:tcW w:w="2294" w:type="dxa"/>
            <w:gridSpan w:val="2"/>
            <w:tcBorders>
              <w:tl2br w:val="nil"/>
              <w:tr2bl w:val="nil"/>
            </w:tcBorders>
            <w:shd w:val="clear" w:color="auto" w:fill="auto"/>
            <w:vAlign w:val="center"/>
          </w:tcPr>
          <w:p>
            <w:pPr>
              <w:snapToGrid w:val="0"/>
              <w:jc w:val="center"/>
              <w:rPr>
                <w:rFonts w:ascii="Times New Roman" w:hAnsi="Times New Roman" w:eastAsiaTheme="minorEastAsia"/>
                <w:sz w:val="24"/>
                <w:szCs w:val="24"/>
              </w:rPr>
            </w:pPr>
            <w:r>
              <w:rPr>
                <w:rFonts w:ascii="Times New Roman" w:hAnsi="Times New Roman" w:eastAsiaTheme="minorEastAsia"/>
                <w:color w:val="000000" w:themeColor="text1"/>
                <w:sz w:val="24"/>
                <w:szCs w:val="24"/>
              </w:rPr>
              <w:t>18773990736</w:t>
            </w:r>
          </w:p>
        </w:tc>
        <w:tc>
          <w:tcPr>
            <w:tcW w:w="927" w:type="dxa"/>
            <w:gridSpan w:val="3"/>
            <w:tcBorders>
              <w:tl2br w:val="nil"/>
              <w:tr2bl w:val="nil"/>
            </w:tcBorders>
            <w:shd w:val="clear" w:color="auto" w:fill="auto"/>
            <w:vAlign w:val="center"/>
          </w:tcPr>
          <w:p>
            <w:pPr>
              <w:snapToGrid w:val="0"/>
              <w:jc w:val="center"/>
              <w:rPr>
                <w:rFonts w:ascii="Times New Roman" w:hAnsi="Times New Roman" w:eastAsiaTheme="minorEastAsia"/>
                <w:sz w:val="24"/>
                <w:szCs w:val="24"/>
              </w:rPr>
            </w:pPr>
            <w:r>
              <w:rPr>
                <w:rFonts w:ascii="Times New Roman" w:hAnsiTheme="minorEastAsia" w:eastAsiaTheme="minorEastAsia"/>
                <w:sz w:val="24"/>
                <w:szCs w:val="24"/>
              </w:rPr>
              <w:t>传真</w:t>
            </w:r>
          </w:p>
        </w:tc>
        <w:tc>
          <w:tcPr>
            <w:tcW w:w="1912" w:type="dxa"/>
            <w:gridSpan w:val="2"/>
            <w:tcBorders>
              <w:tl2br w:val="nil"/>
              <w:tr2bl w:val="nil"/>
            </w:tcBorders>
            <w:shd w:val="clear" w:color="auto" w:fill="auto"/>
            <w:vAlign w:val="center"/>
          </w:tcPr>
          <w:p>
            <w:pPr>
              <w:snapToGrid w:val="0"/>
              <w:jc w:val="center"/>
              <w:rPr>
                <w:rFonts w:ascii="Times New Roman" w:hAnsi="Times New Roman" w:eastAsiaTheme="minorEastAsia"/>
                <w:sz w:val="24"/>
                <w:szCs w:val="24"/>
              </w:rPr>
            </w:pPr>
            <w:r>
              <w:rPr>
                <w:rFonts w:ascii="Times New Roman" w:hAnsi="Times New Roman" w:eastAsiaTheme="minorEastAsia"/>
                <w:sz w:val="24"/>
                <w:szCs w:val="24"/>
              </w:rPr>
              <w:t>/</w:t>
            </w:r>
          </w:p>
        </w:tc>
        <w:tc>
          <w:tcPr>
            <w:tcW w:w="1240" w:type="dxa"/>
            <w:gridSpan w:val="3"/>
            <w:tcBorders>
              <w:tl2br w:val="nil"/>
              <w:tr2bl w:val="nil"/>
            </w:tcBorders>
            <w:shd w:val="clear" w:color="auto" w:fill="auto"/>
            <w:vAlign w:val="center"/>
          </w:tcPr>
          <w:p>
            <w:pPr>
              <w:snapToGrid w:val="0"/>
              <w:jc w:val="center"/>
              <w:rPr>
                <w:rFonts w:ascii="Times New Roman" w:hAnsi="Times New Roman" w:eastAsiaTheme="minorEastAsia"/>
                <w:sz w:val="24"/>
                <w:szCs w:val="24"/>
              </w:rPr>
            </w:pPr>
            <w:r>
              <w:rPr>
                <w:rFonts w:ascii="Times New Roman" w:hAnsiTheme="minorEastAsia" w:eastAsiaTheme="minorEastAsia"/>
                <w:sz w:val="24"/>
                <w:szCs w:val="24"/>
              </w:rPr>
              <w:t>邮政编码</w:t>
            </w:r>
          </w:p>
        </w:tc>
        <w:tc>
          <w:tcPr>
            <w:tcW w:w="1455" w:type="dxa"/>
            <w:tcBorders>
              <w:tl2br w:val="nil"/>
              <w:tr2bl w:val="nil"/>
            </w:tcBorders>
            <w:shd w:val="clear" w:color="auto" w:fill="auto"/>
            <w:vAlign w:val="center"/>
          </w:tcPr>
          <w:p>
            <w:pPr>
              <w:snapToGrid w:val="0"/>
              <w:jc w:val="center"/>
              <w:rPr>
                <w:rFonts w:ascii="Times New Roman" w:hAnsi="Times New Roman" w:eastAsiaTheme="minorEastAsia"/>
                <w:sz w:val="24"/>
                <w:szCs w:val="24"/>
              </w:rPr>
            </w:pPr>
            <w:r>
              <w:rPr>
                <w:rFonts w:hint="eastAsia" w:ascii="Times New Roman" w:hAnsi="Times New Roman" w:eastAsiaTheme="minorEastAsia"/>
                <w:sz w:val="24"/>
                <w:szCs w:val="24"/>
              </w:rPr>
              <w:t>42500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376" w:type="dxa"/>
            <w:tcBorders>
              <w:tl2br w:val="nil"/>
              <w:tr2bl w:val="nil"/>
            </w:tcBorders>
            <w:shd w:val="clear" w:color="auto" w:fill="auto"/>
            <w:vAlign w:val="center"/>
          </w:tcPr>
          <w:p>
            <w:pPr>
              <w:snapToGrid w:val="0"/>
              <w:jc w:val="center"/>
              <w:rPr>
                <w:rFonts w:ascii="Times New Roman" w:hAnsi="Times New Roman" w:eastAsiaTheme="minorEastAsia"/>
                <w:sz w:val="24"/>
                <w:szCs w:val="24"/>
              </w:rPr>
            </w:pPr>
            <w:r>
              <w:rPr>
                <w:rFonts w:ascii="Times New Roman" w:hAnsiTheme="minorEastAsia" w:eastAsiaTheme="minorEastAsia"/>
                <w:sz w:val="24"/>
                <w:szCs w:val="24"/>
              </w:rPr>
              <w:t>建设地点</w:t>
            </w:r>
          </w:p>
        </w:tc>
        <w:tc>
          <w:tcPr>
            <w:tcW w:w="7828" w:type="dxa"/>
            <w:gridSpan w:val="11"/>
            <w:tcBorders>
              <w:tl2br w:val="nil"/>
              <w:tr2bl w:val="nil"/>
            </w:tcBorders>
            <w:shd w:val="clear" w:color="auto" w:fill="auto"/>
            <w:vAlign w:val="center"/>
          </w:tcPr>
          <w:p>
            <w:pPr>
              <w:snapToGrid w:val="0"/>
              <w:jc w:val="center"/>
              <w:rPr>
                <w:rFonts w:ascii="Times New Roman" w:hAnsi="Times New Roman" w:eastAsiaTheme="minorEastAsia"/>
                <w:sz w:val="24"/>
                <w:szCs w:val="24"/>
              </w:rPr>
            </w:pPr>
            <w:r>
              <w:rPr>
                <w:rFonts w:hint="eastAsia" w:ascii="Times New Roman" w:hAnsiTheme="minorEastAsia" w:eastAsiaTheme="minorEastAsia"/>
                <w:sz w:val="24"/>
                <w:szCs w:val="24"/>
              </w:rPr>
              <w:t>邵阳市城步县儒林镇玉屏村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376" w:type="dxa"/>
            <w:tcBorders>
              <w:tl2br w:val="nil"/>
              <w:tr2bl w:val="nil"/>
            </w:tcBorders>
            <w:shd w:val="clear" w:color="auto" w:fill="auto"/>
            <w:vAlign w:val="center"/>
          </w:tcPr>
          <w:p>
            <w:pPr>
              <w:snapToGrid w:val="0"/>
              <w:jc w:val="center"/>
              <w:rPr>
                <w:rFonts w:ascii="Times New Roman" w:hAnsi="Times New Roman" w:eastAsiaTheme="minorEastAsia"/>
                <w:sz w:val="24"/>
                <w:szCs w:val="24"/>
              </w:rPr>
            </w:pPr>
            <w:r>
              <w:rPr>
                <w:rFonts w:ascii="Times New Roman" w:hAnsiTheme="minorEastAsia" w:eastAsiaTheme="minorEastAsia"/>
                <w:sz w:val="24"/>
                <w:szCs w:val="24"/>
              </w:rPr>
              <w:t>立项审批</w:t>
            </w:r>
          </w:p>
          <w:p>
            <w:pPr>
              <w:snapToGrid w:val="0"/>
              <w:jc w:val="center"/>
              <w:rPr>
                <w:rFonts w:ascii="Times New Roman" w:hAnsi="Times New Roman" w:eastAsiaTheme="minorEastAsia"/>
                <w:sz w:val="24"/>
                <w:szCs w:val="24"/>
              </w:rPr>
            </w:pPr>
            <w:r>
              <w:rPr>
                <w:rFonts w:ascii="Times New Roman" w:hAnsiTheme="minorEastAsia" w:eastAsiaTheme="minorEastAsia"/>
                <w:sz w:val="24"/>
                <w:szCs w:val="24"/>
              </w:rPr>
              <w:t>部门</w:t>
            </w:r>
          </w:p>
        </w:tc>
        <w:tc>
          <w:tcPr>
            <w:tcW w:w="3159" w:type="dxa"/>
            <w:gridSpan w:val="4"/>
            <w:tcBorders>
              <w:tl2br w:val="nil"/>
              <w:tr2bl w:val="nil"/>
            </w:tcBorders>
            <w:shd w:val="clear" w:color="auto" w:fill="auto"/>
            <w:vAlign w:val="center"/>
          </w:tcPr>
          <w:p>
            <w:pPr>
              <w:snapToGrid w:val="0"/>
              <w:jc w:val="center"/>
              <w:rPr>
                <w:rFonts w:ascii="Times New Roman" w:hAnsi="Times New Roman" w:eastAsiaTheme="minorEastAsia"/>
                <w:sz w:val="24"/>
                <w:szCs w:val="24"/>
              </w:rPr>
            </w:pPr>
            <w:r>
              <w:rPr>
                <w:rFonts w:hint="eastAsia" w:ascii="Times New Roman" w:hAnsiTheme="minorEastAsia" w:eastAsiaTheme="minorEastAsia"/>
                <w:sz w:val="24"/>
                <w:szCs w:val="24"/>
              </w:rPr>
              <w:t>城步</w:t>
            </w:r>
            <w:r>
              <w:rPr>
                <w:rFonts w:ascii="Times New Roman" w:hAnsiTheme="minorEastAsia" w:eastAsiaTheme="minorEastAsia"/>
                <w:sz w:val="24"/>
                <w:szCs w:val="24"/>
              </w:rPr>
              <w:t>县发展和改革局</w:t>
            </w:r>
          </w:p>
        </w:tc>
        <w:tc>
          <w:tcPr>
            <w:tcW w:w="1508" w:type="dxa"/>
            <w:gridSpan w:val="2"/>
            <w:tcBorders>
              <w:tl2br w:val="nil"/>
              <w:tr2bl w:val="nil"/>
            </w:tcBorders>
            <w:shd w:val="clear" w:color="auto" w:fill="auto"/>
            <w:vAlign w:val="center"/>
          </w:tcPr>
          <w:p>
            <w:pPr>
              <w:snapToGrid w:val="0"/>
              <w:jc w:val="center"/>
              <w:rPr>
                <w:rFonts w:ascii="Times New Roman" w:hAnsi="Times New Roman" w:eastAsiaTheme="minorEastAsia"/>
                <w:sz w:val="24"/>
                <w:szCs w:val="24"/>
              </w:rPr>
            </w:pPr>
            <w:r>
              <w:rPr>
                <w:rFonts w:ascii="Times New Roman" w:hAnsiTheme="minorEastAsia" w:eastAsiaTheme="minorEastAsia"/>
                <w:sz w:val="24"/>
                <w:szCs w:val="24"/>
              </w:rPr>
              <w:t>批准文号</w:t>
            </w:r>
          </w:p>
        </w:tc>
        <w:tc>
          <w:tcPr>
            <w:tcW w:w="3161" w:type="dxa"/>
            <w:gridSpan w:val="5"/>
            <w:tcBorders>
              <w:tl2br w:val="nil"/>
              <w:tr2bl w:val="nil"/>
            </w:tcBorders>
            <w:shd w:val="clear" w:color="auto" w:fill="auto"/>
            <w:vAlign w:val="center"/>
          </w:tcPr>
          <w:p>
            <w:pPr>
              <w:snapToGrid w:val="0"/>
              <w:jc w:val="center"/>
              <w:rPr>
                <w:rFonts w:ascii="Times New Roman" w:hAnsi="Times New Roman" w:eastAsiaTheme="minorEastAsia"/>
                <w:sz w:val="24"/>
                <w:szCs w:val="24"/>
              </w:rPr>
            </w:pPr>
            <w:r>
              <w:rPr>
                <w:rFonts w:hint="eastAsia" w:ascii="Times New Roman" w:hAnsiTheme="minorEastAsia" w:eastAsiaTheme="minorEastAsia"/>
                <w:sz w:val="24"/>
                <w:szCs w:val="24"/>
              </w:rPr>
              <w:t>2017025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376" w:type="dxa"/>
            <w:tcBorders>
              <w:tl2br w:val="nil"/>
              <w:tr2bl w:val="nil"/>
            </w:tcBorders>
            <w:shd w:val="clear" w:color="auto" w:fill="auto"/>
            <w:vAlign w:val="center"/>
          </w:tcPr>
          <w:p>
            <w:pPr>
              <w:snapToGrid w:val="0"/>
              <w:jc w:val="center"/>
              <w:rPr>
                <w:rFonts w:ascii="Times New Roman" w:hAnsi="Times New Roman" w:eastAsiaTheme="minorEastAsia"/>
                <w:sz w:val="24"/>
                <w:szCs w:val="24"/>
              </w:rPr>
            </w:pPr>
            <w:r>
              <w:rPr>
                <w:rFonts w:ascii="Times New Roman" w:hAnsiTheme="minorEastAsia" w:eastAsiaTheme="minorEastAsia"/>
                <w:sz w:val="24"/>
                <w:szCs w:val="24"/>
              </w:rPr>
              <w:t>建设性质</w:t>
            </w:r>
          </w:p>
        </w:tc>
        <w:tc>
          <w:tcPr>
            <w:tcW w:w="3159" w:type="dxa"/>
            <w:gridSpan w:val="4"/>
            <w:tcBorders>
              <w:tl2br w:val="nil"/>
              <w:tr2bl w:val="nil"/>
            </w:tcBorders>
            <w:shd w:val="clear" w:color="auto" w:fill="auto"/>
            <w:vAlign w:val="center"/>
          </w:tcPr>
          <w:p>
            <w:pPr>
              <w:snapToGrid w:val="0"/>
              <w:jc w:val="center"/>
              <w:rPr>
                <w:rFonts w:ascii="Times New Roman" w:hAnsi="Times New Roman" w:eastAsiaTheme="minorEastAsia"/>
                <w:sz w:val="24"/>
                <w:szCs w:val="24"/>
              </w:rPr>
            </w:pPr>
            <w:r>
              <w:rPr>
                <w:rFonts w:ascii="Times New Roman" w:hAnsiTheme="minorEastAsia" w:eastAsiaTheme="minorEastAsia"/>
                <w:sz w:val="24"/>
                <w:szCs w:val="24"/>
              </w:rPr>
              <w:t>新建</w:t>
            </w:r>
          </w:p>
        </w:tc>
        <w:tc>
          <w:tcPr>
            <w:tcW w:w="1508" w:type="dxa"/>
            <w:gridSpan w:val="2"/>
            <w:tcBorders>
              <w:tl2br w:val="nil"/>
              <w:tr2bl w:val="nil"/>
            </w:tcBorders>
            <w:shd w:val="clear" w:color="auto" w:fill="auto"/>
            <w:vAlign w:val="center"/>
          </w:tcPr>
          <w:p>
            <w:pPr>
              <w:snapToGrid w:val="0"/>
              <w:jc w:val="center"/>
              <w:rPr>
                <w:rFonts w:ascii="Times New Roman" w:hAnsi="Times New Roman" w:eastAsiaTheme="minorEastAsia"/>
                <w:sz w:val="24"/>
                <w:szCs w:val="24"/>
              </w:rPr>
            </w:pPr>
            <w:r>
              <w:rPr>
                <w:rFonts w:ascii="Times New Roman" w:hAnsiTheme="minorEastAsia" w:eastAsiaTheme="minorEastAsia"/>
                <w:sz w:val="24"/>
                <w:szCs w:val="24"/>
              </w:rPr>
              <w:t>行业类别及代码</w:t>
            </w:r>
          </w:p>
        </w:tc>
        <w:tc>
          <w:tcPr>
            <w:tcW w:w="3161" w:type="dxa"/>
            <w:gridSpan w:val="5"/>
            <w:tcBorders>
              <w:tl2br w:val="nil"/>
              <w:tr2bl w:val="nil"/>
            </w:tcBorders>
            <w:shd w:val="clear" w:color="auto" w:fill="auto"/>
            <w:vAlign w:val="center"/>
          </w:tcPr>
          <w:p>
            <w:pPr>
              <w:snapToGrid w:val="0"/>
              <w:jc w:val="center"/>
              <w:rPr>
                <w:rFonts w:ascii="Times New Roman" w:hAnsi="Times New Roman" w:eastAsiaTheme="minorEastAsia"/>
                <w:sz w:val="24"/>
                <w:szCs w:val="24"/>
              </w:rPr>
            </w:pPr>
            <w:r>
              <w:rPr>
                <w:rFonts w:hint="eastAsia" w:ascii="Times New Roman" w:hAnsi="Times New Roman"/>
                <w:sz w:val="24"/>
                <w:szCs w:val="24"/>
              </w:rPr>
              <w:t>A539其他畜牧专业及辅助性活动</w:t>
            </w:r>
            <w:r>
              <w:rPr>
                <w:rFonts w:ascii="Times New Roman" w:hAnsi="Times New Roman" w:eastAsiaTheme="minorEastAsia"/>
                <w:sz w:val="24"/>
                <w:szCs w:val="24"/>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376" w:type="dxa"/>
            <w:tcBorders>
              <w:tl2br w:val="nil"/>
              <w:tr2bl w:val="nil"/>
            </w:tcBorders>
            <w:shd w:val="clear" w:color="auto" w:fill="auto"/>
            <w:vAlign w:val="center"/>
          </w:tcPr>
          <w:p>
            <w:pPr>
              <w:snapToGrid w:val="0"/>
              <w:jc w:val="center"/>
              <w:rPr>
                <w:rFonts w:ascii="Times New Roman" w:hAnsi="Times New Roman" w:eastAsiaTheme="minorEastAsia"/>
                <w:sz w:val="24"/>
                <w:szCs w:val="24"/>
              </w:rPr>
            </w:pPr>
            <w:r>
              <w:rPr>
                <w:rFonts w:ascii="Times New Roman" w:hAnsiTheme="minorEastAsia" w:eastAsiaTheme="minorEastAsia"/>
                <w:sz w:val="24"/>
                <w:szCs w:val="24"/>
              </w:rPr>
              <w:t>占地面积</w:t>
            </w:r>
          </w:p>
          <w:p>
            <w:pPr>
              <w:snapToGrid w:val="0"/>
              <w:jc w:val="center"/>
              <w:rPr>
                <w:rFonts w:ascii="Times New Roman" w:hAnsi="Times New Roman" w:eastAsiaTheme="minorEastAsia"/>
                <w:sz w:val="24"/>
                <w:szCs w:val="24"/>
              </w:rPr>
            </w:pPr>
            <w:r>
              <w:rPr>
                <w:rFonts w:ascii="Times New Roman" w:hAnsiTheme="minorEastAsia" w:eastAsiaTheme="minorEastAsia"/>
                <w:sz w:val="24"/>
                <w:szCs w:val="24"/>
              </w:rPr>
              <w:t>（平方米）</w:t>
            </w:r>
          </w:p>
        </w:tc>
        <w:tc>
          <w:tcPr>
            <w:tcW w:w="3159" w:type="dxa"/>
            <w:gridSpan w:val="4"/>
            <w:tcBorders>
              <w:tl2br w:val="nil"/>
              <w:tr2bl w:val="nil"/>
            </w:tcBorders>
            <w:shd w:val="clear" w:color="auto" w:fill="auto"/>
            <w:vAlign w:val="center"/>
          </w:tcPr>
          <w:p>
            <w:pPr>
              <w:snapToGrid w:val="0"/>
              <w:jc w:val="center"/>
              <w:rPr>
                <w:rFonts w:ascii="Times New Roman" w:hAnsi="Times New Roman" w:eastAsiaTheme="minorEastAsia"/>
                <w:sz w:val="24"/>
                <w:szCs w:val="24"/>
              </w:rPr>
            </w:pPr>
            <w:r>
              <w:rPr>
                <w:rFonts w:hint="eastAsia" w:ascii="Times New Roman" w:hAnsi="Times New Roman" w:eastAsiaTheme="minorEastAsia"/>
                <w:sz w:val="24"/>
                <w:szCs w:val="24"/>
              </w:rPr>
              <w:t>900</w:t>
            </w:r>
          </w:p>
        </w:tc>
        <w:tc>
          <w:tcPr>
            <w:tcW w:w="1508" w:type="dxa"/>
            <w:gridSpan w:val="2"/>
            <w:tcBorders>
              <w:tl2br w:val="nil"/>
              <w:tr2bl w:val="nil"/>
            </w:tcBorders>
            <w:shd w:val="clear" w:color="auto" w:fill="auto"/>
            <w:vAlign w:val="center"/>
          </w:tcPr>
          <w:p>
            <w:pPr>
              <w:snapToGrid w:val="0"/>
              <w:jc w:val="center"/>
              <w:rPr>
                <w:rFonts w:ascii="Times New Roman" w:hAnsi="Times New Roman" w:eastAsiaTheme="minorEastAsia"/>
                <w:sz w:val="24"/>
                <w:szCs w:val="24"/>
              </w:rPr>
            </w:pPr>
            <w:r>
              <w:rPr>
                <w:rFonts w:ascii="Times New Roman" w:hAnsiTheme="minorEastAsia" w:eastAsiaTheme="minorEastAsia"/>
                <w:sz w:val="24"/>
                <w:szCs w:val="24"/>
              </w:rPr>
              <w:t>绿化面积</w:t>
            </w:r>
          </w:p>
          <w:p>
            <w:pPr>
              <w:snapToGrid w:val="0"/>
              <w:jc w:val="center"/>
              <w:rPr>
                <w:rFonts w:ascii="Times New Roman" w:hAnsi="Times New Roman" w:eastAsiaTheme="minorEastAsia"/>
                <w:sz w:val="24"/>
                <w:szCs w:val="24"/>
              </w:rPr>
            </w:pPr>
            <w:r>
              <w:rPr>
                <w:rFonts w:ascii="Times New Roman" w:hAnsiTheme="minorEastAsia" w:eastAsiaTheme="minorEastAsia"/>
                <w:sz w:val="24"/>
                <w:szCs w:val="24"/>
              </w:rPr>
              <w:t>（平方米）</w:t>
            </w:r>
          </w:p>
        </w:tc>
        <w:tc>
          <w:tcPr>
            <w:tcW w:w="3161" w:type="dxa"/>
            <w:gridSpan w:val="5"/>
            <w:tcBorders>
              <w:tl2br w:val="nil"/>
              <w:tr2bl w:val="nil"/>
            </w:tcBorders>
            <w:shd w:val="clear" w:color="auto" w:fill="auto"/>
            <w:vAlign w:val="center"/>
          </w:tcPr>
          <w:p>
            <w:pPr>
              <w:snapToGrid w:val="0"/>
              <w:jc w:val="center"/>
              <w:rPr>
                <w:rFonts w:ascii="Times New Roman" w:hAnsi="Times New Roman" w:eastAsiaTheme="minorEastAsia"/>
                <w:sz w:val="24"/>
                <w:szCs w:val="24"/>
              </w:rPr>
            </w:pPr>
            <w:r>
              <w:rPr>
                <w:rFonts w:hint="eastAsia" w:ascii="Times New Roman" w:hAnsi="Times New Roman" w:eastAsiaTheme="minorEastAsia"/>
                <w:sz w:val="24"/>
                <w:szCs w:val="24"/>
              </w:rPr>
              <w:t>164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376" w:type="dxa"/>
            <w:tcBorders>
              <w:tl2br w:val="nil"/>
              <w:tr2bl w:val="nil"/>
            </w:tcBorders>
            <w:shd w:val="clear" w:color="auto" w:fill="auto"/>
            <w:vAlign w:val="center"/>
          </w:tcPr>
          <w:p>
            <w:pPr>
              <w:snapToGrid w:val="0"/>
              <w:jc w:val="center"/>
              <w:rPr>
                <w:rFonts w:ascii="Times New Roman" w:hAnsi="Times New Roman" w:eastAsiaTheme="minorEastAsia"/>
                <w:sz w:val="24"/>
                <w:szCs w:val="24"/>
              </w:rPr>
            </w:pPr>
            <w:r>
              <w:rPr>
                <w:rFonts w:ascii="Times New Roman" w:hAnsiTheme="minorEastAsia" w:eastAsiaTheme="minorEastAsia"/>
                <w:sz w:val="24"/>
                <w:szCs w:val="24"/>
              </w:rPr>
              <w:t>总投资</w:t>
            </w:r>
          </w:p>
          <w:p>
            <w:pPr>
              <w:snapToGrid w:val="0"/>
              <w:jc w:val="center"/>
              <w:rPr>
                <w:rFonts w:ascii="Times New Roman" w:hAnsi="Times New Roman" w:eastAsiaTheme="minorEastAsia"/>
                <w:sz w:val="24"/>
                <w:szCs w:val="24"/>
              </w:rPr>
            </w:pPr>
            <w:r>
              <w:rPr>
                <w:rFonts w:ascii="Times New Roman" w:hAnsiTheme="minorEastAsia" w:eastAsiaTheme="minorEastAsia"/>
                <w:sz w:val="24"/>
                <w:szCs w:val="24"/>
              </w:rPr>
              <w:t>（万元）</w:t>
            </w:r>
          </w:p>
        </w:tc>
        <w:tc>
          <w:tcPr>
            <w:tcW w:w="1381" w:type="dxa"/>
            <w:tcBorders>
              <w:tl2br w:val="nil"/>
              <w:tr2bl w:val="nil"/>
            </w:tcBorders>
            <w:shd w:val="clear" w:color="auto" w:fill="auto"/>
            <w:vAlign w:val="center"/>
          </w:tcPr>
          <w:p>
            <w:pPr>
              <w:snapToGrid w:val="0"/>
              <w:jc w:val="center"/>
              <w:rPr>
                <w:rFonts w:ascii="Times New Roman" w:hAnsi="Times New Roman" w:eastAsiaTheme="minorEastAsia"/>
                <w:sz w:val="24"/>
                <w:szCs w:val="24"/>
              </w:rPr>
            </w:pPr>
            <w:r>
              <w:rPr>
                <w:rFonts w:hint="eastAsia" w:ascii="Times New Roman" w:hAnsi="Times New Roman" w:eastAsiaTheme="minorEastAsia"/>
                <w:sz w:val="24"/>
                <w:szCs w:val="24"/>
              </w:rPr>
              <w:t>200</w:t>
            </w:r>
          </w:p>
        </w:tc>
        <w:tc>
          <w:tcPr>
            <w:tcW w:w="1778" w:type="dxa"/>
            <w:gridSpan w:val="3"/>
            <w:tcBorders>
              <w:tl2br w:val="nil"/>
              <w:tr2bl w:val="nil"/>
            </w:tcBorders>
            <w:shd w:val="clear" w:color="auto" w:fill="auto"/>
            <w:vAlign w:val="center"/>
          </w:tcPr>
          <w:p>
            <w:pPr>
              <w:snapToGrid w:val="0"/>
              <w:jc w:val="center"/>
              <w:rPr>
                <w:rFonts w:ascii="Times New Roman" w:hAnsi="Times New Roman" w:eastAsiaTheme="minorEastAsia"/>
                <w:sz w:val="24"/>
                <w:szCs w:val="24"/>
              </w:rPr>
            </w:pPr>
            <w:r>
              <w:rPr>
                <w:rFonts w:ascii="Times New Roman" w:hAnsiTheme="minorEastAsia" w:eastAsiaTheme="minorEastAsia"/>
                <w:sz w:val="24"/>
                <w:szCs w:val="24"/>
              </w:rPr>
              <w:t>其中：环保投资（万元）</w:t>
            </w:r>
          </w:p>
        </w:tc>
        <w:tc>
          <w:tcPr>
            <w:tcW w:w="1508" w:type="dxa"/>
            <w:gridSpan w:val="2"/>
            <w:tcBorders>
              <w:tl2br w:val="nil"/>
              <w:tr2bl w:val="nil"/>
            </w:tcBorders>
            <w:shd w:val="clear" w:color="auto" w:fill="auto"/>
            <w:vAlign w:val="center"/>
          </w:tcPr>
          <w:p>
            <w:pPr>
              <w:snapToGrid w:val="0"/>
              <w:jc w:val="center"/>
              <w:rPr>
                <w:rFonts w:hint="eastAsia" w:ascii="Times New Roman" w:hAnsi="Times New Roman" w:eastAsiaTheme="minorEastAsia"/>
                <w:sz w:val="24"/>
                <w:szCs w:val="24"/>
                <w:lang w:val="en-US" w:eastAsia="zh-CN"/>
              </w:rPr>
            </w:pPr>
            <w:r>
              <w:rPr>
                <w:rFonts w:hint="eastAsia" w:ascii="Times New Roman" w:hAnsi="Times New Roman" w:eastAsiaTheme="minorEastAsia"/>
                <w:sz w:val="24"/>
                <w:szCs w:val="24"/>
                <w:u w:val="single"/>
                <w:lang w:val="en-US" w:eastAsia="zh-CN"/>
              </w:rPr>
              <w:t>50</w:t>
            </w:r>
          </w:p>
        </w:tc>
        <w:tc>
          <w:tcPr>
            <w:tcW w:w="1621" w:type="dxa"/>
            <w:gridSpan w:val="3"/>
            <w:tcBorders>
              <w:tl2br w:val="nil"/>
              <w:tr2bl w:val="nil"/>
            </w:tcBorders>
            <w:shd w:val="clear" w:color="auto" w:fill="auto"/>
            <w:vAlign w:val="center"/>
          </w:tcPr>
          <w:p>
            <w:pPr>
              <w:snapToGrid w:val="0"/>
              <w:jc w:val="center"/>
              <w:rPr>
                <w:rFonts w:ascii="Times New Roman" w:hAnsi="Times New Roman" w:eastAsiaTheme="minorEastAsia"/>
                <w:sz w:val="24"/>
                <w:szCs w:val="24"/>
              </w:rPr>
            </w:pPr>
            <w:r>
              <w:rPr>
                <w:rFonts w:ascii="Times New Roman" w:hAnsiTheme="minorEastAsia" w:eastAsiaTheme="minorEastAsia"/>
                <w:sz w:val="24"/>
                <w:szCs w:val="24"/>
              </w:rPr>
              <w:t>环保投资占总投资比例</w:t>
            </w:r>
            <w:r>
              <w:rPr>
                <w:rFonts w:ascii="Times New Roman" w:hAnsi="Times New Roman" w:eastAsiaTheme="minorEastAsia"/>
                <w:sz w:val="24"/>
                <w:szCs w:val="24"/>
              </w:rPr>
              <w:t>%</w:t>
            </w:r>
          </w:p>
        </w:tc>
        <w:tc>
          <w:tcPr>
            <w:tcW w:w="1540" w:type="dxa"/>
            <w:gridSpan w:val="2"/>
            <w:tcBorders>
              <w:tl2br w:val="nil"/>
              <w:tr2bl w:val="nil"/>
            </w:tcBorders>
            <w:shd w:val="clear" w:color="auto" w:fill="auto"/>
            <w:vAlign w:val="center"/>
          </w:tcPr>
          <w:p>
            <w:pPr>
              <w:snapToGrid w:val="0"/>
              <w:jc w:val="center"/>
              <w:rPr>
                <w:rFonts w:ascii="Times New Roman" w:hAnsi="Times New Roman" w:eastAsiaTheme="minorEastAsia"/>
                <w:sz w:val="24"/>
                <w:szCs w:val="24"/>
              </w:rPr>
            </w:pPr>
            <w:r>
              <w:rPr>
                <w:rFonts w:hint="eastAsia" w:ascii="Times New Roman" w:hAnsi="Times New Roman" w:eastAsiaTheme="minorEastAsia"/>
                <w:sz w:val="24"/>
                <w:szCs w:val="24"/>
                <w:u w:val="single"/>
                <w:lang w:val="en-US" w:eastAsia="zh-CN"/>
              </w:rPr>
              <w:t>2</w:t>
            </w:r>
            <w:r>
              <w:rPr>
                <w:rFonts w:hint="eastAsia" w:ascii="Times New Roman" w:hAnsi="Times New Roman" w:eastAsiaTheme="minorEastAsia"/>
                <w:sz w:val="24"/>
                <w:szCs w:val="24"/>
                <w:u w:val="single"/>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376" w:type="dxa"/>
            <w:tcBorders>
              <w:tl2br w:val="nil"/>
              <w:tr2bl w:val="nil"/>
            </w:tcBorders>
            <w:shd w:val="clear" w:color="auto" w:fill="auto"/>
            <w:vAlign w:val="center"/>
          </w:tcPr>
          <w:p>
            <w:pPr>
              <w:snapToGrid w:val="0"/>
              <w:jc w:val="center"/>
              <w:rPr>
                <w:rFonts w:ascii="Times New Roman" w:hAnsi="Times New Roman" w:eastAsiaTheme="minorEastAsia"/>
                <w:sz w:val="24"/>
                <w:szCs w:val="24"/>
              </w:rPr>
            </w:pPr>
            <w:r>
              <w:rPr>
                <w:rFonts w:ascii="Times New Roman" w:hAnsiTheme="minorEastAsia" w:eastAsiaTheme="minorEastAsia"/>
                <w:sz w:val="24"/>
                <w:szCs w:val="24"/>
              </w:rPr>
              <w:t>评价经费</w:t>
            </w:r>
          </w:p>
          <w:p>
            <w:pPr>
              <w:snapToGrid w:val="0"/>
              <w:jc w:val="center"/>
              <w:rPr>
                <w:rFonts w:ascii="Times New Roman" w:hAnsi="Times New Roman" w:eastAsiaTheme="minorEastAsia"/>
                <w:sz w:val="24"/>
                <w:szCs w:val="24"/>
              </w:rPr>
            </w:pPr>
            <w:r>
              <w:rPr>
                <w:rFonts w:ascii="Times New Roman" w:hAnsiTheme="minorEastAsia" w:eastAsiaTheme="minorEastAsia"/>
                <w:sz w:val="24"/>
                <w:szCs w:val="24"/>
              </w:rPr>
              <w:t>（万元）</w:t>
            </w:r>
          </w:p>
        </w:tc>
        <w:tc>
          <w:tcPr>
            <w:tcW w:w="1381" w:type="dxa"/>
            <w:tcBorders>
              <w:tl2br w:val="nil"/>
              <w:tr2bl w:val="nil"/>
            </w:tcBorders>
            <w:shd w:val="clear" w:color="auto" w:fill="auto"/>
            <w:vAlign w:val="center"/>
          </w:tcPr>
          <w:p>
            <w:pPr>
              <w:snapToGrid w:val="0"/>
              <w:jc w:val="center"/>
              <w:rPr>
                <w:rFonts w:ascii="Times New Roman" w:hAnsi="Times New Roman" w:eastAsiaTheme="minorEastAsia"/>
                <w:sz w:val="24"/>
                <w:szCs w:val="24"/>
              </w:rPr>
            </w:pPr>
            <w:r>
              <w:rPr>
                <w:rFonts w:ascii="Times New Roman" w:hAnsi="Times New Roman" w:eastAsiaTheme="minorEastAsia"/>
                <w:sz w:val="24"/>
                <w:szCs w:val="24"/>
              </w:rPr>
              <w:t>/</w:t>
            </w:r>
          </w:p>
        </w:tc>
        <w:tc>
          <w:tcPr>
            <w:tcW w:w="3286" w:type="dxa"/>
            <w:gridSpan w:val="5"/>
            <w:tcBorders>
              <w:tl2br w:val="nil"/>
              <w:tr2bl w:val="nil"/>
            </w:tcBorders>
            <w:shd w:val="clear" w:color="auto" w:fill="auto"/>
            <w:vAlign w:val="center"/>
          </w:tcPr>
          <w:p>
            <w:pPr>
              <w:snapToGrid w:val="0"/>
              <w:jc w:val="center"/>
              <w:rPr>
                <w:rFonts w:ascii="Times New Roman" w:hAnsi="Times New Roman" w:eastAsiaTheme="minorEastAsia"/>
                <w:sz w:val="24"/>
                <w:szCs w:val="24"/>
              </w:rPr>
            </w:pPr>
            <w:r>
              <w:rPr>
                <w:rFonts w:ascii="Times New Roman" w:hAnsiTheme="minorEastAsia" w:eastAsiaTheme="minorEastAsia"/>
                <w:sz w:val="24"/>
                <w:szCs w:val="24"/>
              </w:rPr>
              <w:t>预期投产日期</w:t>
            </w:r>
          </w:p>
        </w:tc>
        <w:tc>
          <w:tcPr>
            <w:tcW w:w="3161" w:type="dxa"/>
            <w:gridSpan w:val="5"/>
            <w:tcBorders>
              <w:tl2br w:val="nil"/>
              <w:tr2bl w:val="nil"/>
            </w:tcBorders>
            <w:shd w:val="clear" w:color="auto" w:fill="auto"/>
            <w:vAlign w:val="center"/>
          </w:tcPr>
          <w:p>
            <w:pPr>
              <w:snapToGrid w:val="0"/>
              <w:jc w:val="center"/>
              <w:rPr>
                <w:rFonts w:ascii="Times New Roman" w:hAnsi="Times New Roman" w:eastAsiaTheme="minorEastAsia"/>
                <w:sz w:val="24"/>
                <w:szCs w:val="24"/>
              </w:rPr>
            </w:pPr>
            <w:r>
              <w:rPr>
                <w:rFonts w:hint="eastAsia" w:ascii="Times New Roman" w:hAnsi="Times New Roman" w:eastAsiaTheme="minorEastAsia"/>
                <w:sz w:val="24"/>
                <w:szCs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jc w:val="center"/>
        </w:trPr>
        <w:tc>
          <w:tcPr>
            <w:tcW w:w="9204" w:type="dxa"/>
            <w:gridSpan w:val="12"/>
            <w:tcBorders>
              <w:tl2br w:val="nil"/>
              <w:tr2bl w:val="nil"/>
            </w:tcBorders>
            <w:shd w:val="clear" w:color="auto" w:fill="auto"/>
            <w:vAlign w:val="center"/>
          </w:tcPr>
          <w:p>
            <w:pPr>
              <w:spacing w:line="480" w:lineRule="exact"/>
              <w:rPr>
                <w:rFonts w:ascii="Times New Roman" w:hAnsi="Times New Roman"/>
                <w:b/>
                <w:sz w:val="24"/>
                <w:szCs w:val="24"/>
              </w:rPr>
            </w:pPr>
            <w:r>
              <w:rPr>
                <w:rFonts w:ascii="Times New Roman" w:hAnsi="Times New Roman"/>
                <w:b/>
                <w:sz w:val="24"/>
                <w:szCs w:val="24"/>
              </w:rPr>
              <w:t>项目内容及规模</w:t>
            </w:r>
          </w:p>
          <w:p>
            <w:pPr>
              <w:spacing w:line="480" w:lineRule="exact"/>
              <w:ind w:firstLine="482" w:firstLineChars="200"/>
              <w:rPr>
                <w:rFonts w:ascii="Times New Roman" w:hAnsi="Times New Roman"/>
                <w:b/>
                <w:sz w:val="24"/>
                <w:szCs w:val="24"/>
              </w:rPr>
            </w:pPr>
            <w:r>
              <w:rPr>
                <w:rFonts w:ascii="Times New Roman" w:hAnsi="Times New Roman"/>
                <w:b/>
                <w:sz w:val="24"/>
                <w:szCs w:val="24"/>
              </w:rPr>
              <w:t>1、项目由来</w:t>
            </w:r>
          </w:p>
          <w:p>
            <w:pPr>
              <w:spacing w:line="480" w:lineRule="exact"/>
              <w:ind w:firstLine="480" w:firstLineChars="200"/>
              <w:rPr>
                <w:rFonts w:ascii="Times New Roman" w:hAnsi="Times New Roman"/>
                <w:sz w:val="24"/>
                <w:szCs w:val="24"/>
              </w:rPr>
            </w:pPr>
            <w:r>
              <w:rPr>
                <w:rFonts w:hint="eastAsia" w:ascii="Times New Roman" w:hAnsi="Times New Roman"/>
                <w:sz w:val="24"/>
                <w:szCs w:val="24"/>
              </w:rPr>
              <w:t>畜禽养殖尤其是牲猪养殖是邵阳市经济发展的重要组成部分，近年来，城步县畜禽养殖发展较快，但是随着畜禽养殖快速发展所带来的动物卫生安全问题日渐突出，探索解决病死动物无害化处理问题已成为一项十分紧迫的任务。</w:t>
            </w:r>
          </w:p>
          <w:p>
            <w:pPr>
              <w:spacing w:line="480" w:lineRule="exact"/>
              <w:ind w:firstLine="480" w:firstLineChars="200"/>
              <w:rPr>
                <w:rFonts w:ascii="Times New Roman" w:hAnsi="Times New Roman"/>
                <w:sz w:val="24"/>
                <w:szCs w:val="24"/>
              </w:rPr>
            </w:pPr>
            <w:r>
              <w:rPr>
                <w:rFonts w:hint="eastAsia" w:ascii="Times New Roman" w:hAnsi="Times New Roman"/>
                <w:sz w:val="24"/>
                <w:szCs w:val="24"/>
              </w:rPr>
              <w:t>国家对病死动物无害化处理极为重视，《动物防疫法》规定，禁止屠宰、经营、运输、加工经营病死及死因不明的动物与动物产品，病死动物不得随意处置，必须进行无害化处理。为全面推进病死畜禽无害化处理，保障食品安全和生态环境安全，促进养殖业健康发展，国务院下发了《关于建立病死畜禽无害化处理机制的意见》（国办发〔</w:t>
            </w:r>
            <w:r>
              <w:rPr>
                <w:rFonts w:ascii="Times New Roman" w:hAnsi="Times New Roman"/>
                <w:sz w:val="24"/>
                <w:szCs w:val="24"/>
              </w:rPr>
              <w:t>2014</w:t>
            </w:r>
            <w:r>
              <w:rPr>
                <w:rFonts w:hint="eastAsia" w:ascii="Times New Roman" w:hAnsi="Times New Roman"/>
                <w:sz w:val="24"/>
                <w:szCs w:val="24"/>
              </w:rPr>
              <w:t>〕</w:t>
            </w:r>
            <w:r>
              <w:rPr>
                <w:rFonts w:ascii="Times New Roman" w:hAnsi="Times New Roman"/>
                <w:sz w:val="24"/>
                <w:szCs w:val="24"/>
              </w:rPr>
              <w:t>47</w:t>
            </w:r>
            <w:r>
              <w:rPr>
                <w:rFonts w:hint="eastAsia" w:ascii="Times New Roman" w:hAnsi="Times New Roman"/>
                <w:sz w:val="24"/>
                <w:szCs w:val="24"/>
              </w:rPr>
              <w:t>号），农业部下发了《国家中长期动物疫病防治规划(2012-2020年)》，，要求各地方政府加强死亡动物无害化集中处理设施建设，加快构建长效机制。为推动湖南省病死畜禽无害化处理工作，湖南省人民政府办公厅发布了《关于建立病死畜禽无害化处理机制的实施意见》（湘政办发〔</w:t>
            </w:r>
            <w:r>
              <w:rPr>
                <w:rFonts w:ascii="Times New Roman" w:hAnsi="Times New Roman"/>
                <w:sz w:val="24"/>
                <w:szCs w:val="24"/>
              </w:rPr>
              <w:t>2015</w:t>
            </w:r>
            <w:r>
              <w:rPr>
                <w:rFonts w:hint="eastAsia" w:ascii="Times New Roman" w:hAnsi="Times New Roman"/>
                <w:sz w:val="24"/>
                <w:szCs w:val="24"/>
              </w:rPr>
              <w:t>〕</w:t>
            </w:r>
            <w:r>
              <w:rPr>
                <w:rFonts w:ascii="Times New Roman" w:hAnsi="Times New Roman"/>
                <w:sz w:val="24"/>
                <w:szCs w:val="24"/>
              </w:rPr>
              <w:t>103</w:t>
            </w:r>
            <w:r>
              <w:rPr>
                <w:rFonts w:hint="eastAsia" w:ascii="Times New Roman" w:hAnsi="Times New Roman"/>
                <w:sz w:val="24"/>
                <w:szCs w:val="24"/>
              </w:rPr>
              <w:t>号），要求建立饲养、屠宰、经营、运输等各环节全覆盖的病死畜禽无害化处理体系。</w:t>
            </w:r>
          </w:p>
          <w:p>
            <w:pPr>
              <w:spacing w:line="480" w:lineRule="exact"/>
              <w:ind w:firstLine="480" w:firstLineChars="200"/>
              <w:rPr>
                <w:rFonts w:ascii="Times New Roman" w:hAnsi="Times New Roman"/>
                <w:sz w:val="24"/>
                <w:szCs w:val="24"/>
              </w:rPr>
            </w:pPr>
            <w:r>
              <w:rPr>
                <w:rFonts w:ascii="Times New Roman" w:hAnsi="Times New Roman"/>
                <w:sz w:val="24"/>
                <w:szCs w:val="24"/>
              </w:rPr>
              <w:t>2017</w:t>
            </w:r>
            <w:r>
              <w:rPr>
                <w:rFonts w:hint="eastAsia" w:ascii="Times New Roman" w:hAnsi="Times New Roman"/>
                <w:sz w:val="24"/>
                <w:szCs w:val="24"/>
              </w:rPr>
              <w:t>年2月，邵阳市畜牧水产局制定了《2017年全市养殖业工作意见》，加强对病死动物无害化处理工作的监管，对病死猪进行严格监管和定期抽查；明确了邵阳市重点在新邵县修建一座病死动物无害化处理中心，其他县市区兴建病死动物收集中心，根据养殖业布局情况建立乡镇病死动物暂存点。</w:t>
            </w:r>
          </w:p>
          <w:p>
            <w:pPr>
              <w:spacing w:line="480" w:lineRule="exact"/>
              <w:ind w:firstLine="480" w:firstLineChars="200"/>
              <w:rPr>
                <w:rFonts w:ascii="Times New Roman" w:hAnsi="Times New Roman"/>
                <w:sz w:val="24"/>
                <w:szCs w:val="24"/>
              </w:rPr>
            </w:pPr>
            <w:r>
              <w:rPr>
                <w:rFonts w:hint="eastAsia" w:ascii="Times New Roman" w:hAnsi="Times New Roman"/>
                <w:sz w:val="24"/>
                <w:szCs w:val="24"/>
              </w:rPr>
              <w:t>为落实文件精神，城步县委县政府经讨论研究确定建设城步县</w:t>
            </w:r>
            <w:r>
              <w:rPr>
                <w:rFonts w:hint="eastAsia" w:ascii="Times New Roman" w:hAnsiTheme="minorEastAsia" w:eastAsiaTheme="minorEastAsia"/>
                <w:sz w:val="24"/>
                <w:szCs w:val="24"/>
              </w:rPr>
              <w:t>病死畜禽收集站，为了引入先进企业参与城步县病死畜禽收集站建设和营运工作，城步县畜牧局经多方调研，最终确定由武冈市广德农业资源循环利用有限公司负责</w:t>
            </w:r>
            <w:r>
              <w:rPr>
                <w:rFonts w:hint="eastAsia" w:ascii="Times New Roman" w:hAnsi="Times New Roman"/>
                <w:sz w:val="24"/>
                <w:szCs w:val="24"/>
              </w:rPr>
              <w:t>城步县</w:t>
            </w:r>
            <w:r>
              <w:rPr>
                <w:rFonts w:hint="eastAsia" w:ascii="Times New Roman" w:hAnsiTheme="minorEastAsia" w:eastAsiaTheme="minorEastAsia"/>
                <w:sz w:val="24"/>
                <w:szCs w:val="24"/>
              </w:rPr>
              <w:t>病死畜禽收集站的建设和营运。</w:t>
            </w:r>
          </w:p>
          <w:p>
            <w:pPr>
              <w:spacing w:line="480" w:lineRule="exact"/>
              <w:ind w:firstLine="480" w:firstLineChars="200"/>
              <w:rPr>
                <w:rFonts w:ascii="Times New Roman" w:hAnsi="Times New Roman"/>
                <w:sz w:val="24"/>
                <w:szCs w:val="24"/>
              </w:rPr>
            </w:pPr>
            <w:r>
              <w:rPr>
                <w:rFonts w:ascii="Times New Roman" w:hAnsi="Times New Roman"/>
                <w:sz w:val="24"/>
                <w:szCs w:val="24"/>
              </w:rPr>
              <w:t>根据《中华人民共和国环境影响评价法》、《建设项目环境保护管理条例》和《湖南省建设项目环境保护管理办法》（湖南省人民政府令第215号）的相关规定，</w:t>
            </w:r>
            <w:r>
              <w:rPr>
                <w:rFonts w:hint="eastAsia" w:ascii="Times New Roman" w:hAnsiTheme="minorEastAsia" w:eastAsiaTheme="minorEastAsia"/>
                <w:sz w:val="24"/>
                <w:szCs w:val="24"/>
              </w:rPr>
              <w:t>武冈市广德农业资源循环利用有限公司</w:t>
            </w:r>
            <w:r>
              <w:rPr>
                <w:rFonts w:hint="eastAsia" w:ascii="Times New Roman" w:hAnsi="Times New Roman"/>
                <w:sz w:val="24"/>
                <w:szCs w:val="24"/>
              </w:rPr>
              <w:t>特</w:t>
            </w:r>
            <w:r>
              <w:rPr>
                <w:rFonts w:ascii="Times New Roman" w:hAnsi="Times New Roman"/>
                <w:sz w:val="24"/>
                <w:szCs w:val="24"/>
              </w:rPr>
              <w:t>委托长沙</w:t>
            </w:r>
            <w:r>
              <w:rPr>
                <w:rFonts w:hint="eastAsia" w:ascii="Times New Roman" w:hAnsi="Times New Roman"/>
                <w:sz w:val="24"/>
                <w:szCs w:val="24"/>
              </w:rPr>
              <w:t>市</w:t>
            </w:r>
            <w:r>
              <w:rPr>
                <w:rFonts w:ascii="Times New Roman" w:hAnsi="Times New Roman"/>
                <w:sz w:val="24"/>
                <w:szCs w:val="24"/>
              </w:rPr>
              <w:t>玺成工程技术咨询有限责任公司</w:t>
            </w:r>
            <w:r>
              <w:rPr>
                <w:rFonts w:hint="eastAsia" w:ascii="Times New Roman" w:hAnsi="Times New Roman"/>
                <w:sz w:val="24"/>
                <w:szCs w:val="24"/>
              </w:rPr>
              <w:t>承担该项目</w:t>
            </w:r>
            <w:r>
              <w:rPr>
                <w:rFonts w:ascii="Times New Roman" w:hAnsi="Times New Roman"/>
                <w:sz w:val="24"/>
                <w:szCs w:val="24"/>
              </w:rPr>
              <w:t>环境影响评价</w:t>
            </w:r>
            <w:r>
              <w:rPr>
                <w:rFonts w:hint="eastAsia" w:ascii="Times New Roman" w:hAnsi="Times New Roman"/>
                <w:sz w:val="24"/>
                <w:szCs w:val="24"/>
              </w:rPr>
              <w:t>工作。接受委托后，我公司成立了课题组，并对项目区域进行了实地踏勘，根据建设方提供的工程相关基础资料，按照环评技术导则要求，编制了《</w:t>
            </w:r>
            <w:r>
              <w:rPr>
                <w:rFonts w:hint="eastAsia" w:ascii="Times New Roman" w:hAnsiTheme="minorEastAsia" w:eastAsiaTheme="minorEastAsia"/>
                <w:sz w:val="24"/>
                <w:szCs w:val="24"/>
              </w:rPr>
              <w:t>武冈市广德农业资源循环利用有限公司城步县病死畜禽无害化处理收集中心建设项目</w:t>
            </w:r>
            <w:r>
              <w:rPr>
                <w:rFonts w:hint="eastAsia" w:ascii="Times New Roman" w:hAnsi="Times New Roman"/>
                <w:sz w:val="24"/>
                <w:szCs w:val="24"/>
              </w:rPr>
              <w:t>环境影响报告表》。</w:t>
            </w:r>
          </w:p>
          <w:p>
            <w:pPr>
              <w:spacing w:line="480" w:lineRule="exact"/>
              <w:ind w:firstLine="482" w:firstLineChars="200"/>
              <w:rPr>
                <w:rFonts w:ascii="Times New Roman" w:hAnsi="Times New Roman"/>
                <w:b/>
                <w:sz w:val="24"/>
                <w:szCs w:val="24"/>
              </w:rPr>
            </w:pPr>
            <w:r>
              <w:rPr>
                <w:rFonts w:ascii="Times New Roman" w:hAnsi="Times New Roman"/>
                <w:b/>
                <w:sz w:val="24"/>
                <w:szCs w:val="24"/>
              </w:rPr>
              <w:t>2、项目概况</w:t>
            </w:r>
          </w:p>
          <w:p>
            <w:pPr>
              <w:spacing w:line="480" w:lineRule="exact"/>
              <w:ind w:firstLine="480" w:firstLineChars="200"/>
              <w:rPr>
                <w:rFonts w:ascii="Times New Roman" w:hAnsi="Times New Roman"/>
                <w:sz w:val="24"/>
                <w:szCs w:val="24"/>
              </w:rPr>
            </w:pPr>
            <w:r>
              <w:rPr>
                <w:rFonts w:ascii="Times New Roman" w:hAnsi="Times New Roman"/>
                <w:sz w:val="24"/>
                <w:szCs w:val="24"/>
              </w:rPr>
              <w:t>项目名称：</w:t>
            </w:r>
            <w:r>
              <w:rPr>
                <w:rFonts w:hint="eastAsia" w:ascii="Times New Roman" w:hAnsiTheme="minorEastAsia" w:eastAsiaTheme="minorEastAsia"/>
                <w:sz w:val="24"/>
                <w:szCs w:val="24"/>
              </w:rPr>
              <w:t>城步县病死畜禽无害化处理收集中心</w:t>
            </w:r>
            <w:r>
              <w:rPr>
                <w:rFonts w:hint="eastAsia" w:ascii="Times New Roman" w:hAnsi="Times New Roman"/>
                <w:sz w:val="24"/>
                <w:szCs w:val="24"/>
              </w:rPr>
              <w:t>建设项目。</w:t>
            </w:r>
          </w:p>
          <w:p>
            <w:pPr>
              <w:spacing w:line="480" w:lineRule="exact"/>
              <w:ind w:firstLine="480" w:firstLineChars="200"/>
              <w:rPr>
                <w:rFonts w:ascii="Times New Roman" w:hAnsi="Times New Roman"/>
                <w:sz w:val="24"/>
                <w:szCs w:val="24"/>
              </w:rPr>
            </w:pPr>
            <w:r>
              <w:rPr>
                <w:rFonts w:ascii="Times New Roman" w:hAnsi="Times New Roman"/>
                <w:sz w:val="24"/>
                <w:szCs w:val="24"/>
              </w:rPr>
              <w:t>建设单位：</w:t>
            </w:r>
            <w:r>
              <w:rPr>
                <w:rFonts w:hint="eastAsia" w:ascii="Times New Roman" w:hAnsiTheme="minorEastAsia" w:eastAsiaTheme="minorEastAsia"/>
                <w:sz w:val="24"/>
                <w:szCs w:val="24"/>
              </w:rPr>
              <w:t>武冈市广德农业资源循环利用有限公司。</w:t>
            </w:r>
          </w:p>
          <w:p>
            <w:pPr>
              <w:spacing w:line="480" w:lineRule="exact"/>
              <w:ind w:firstLine="480" w:firstLineChars="200"/>
              <w:rPr>
                <w:rFonts w:ascii="Times New Roman" w:hAnsi="Times New Roman"/>
                <w:sz w:val="24"/>
                <w:szCs w:val="24"/>
              </w:rPr>
            </w:pPr>
            <w:r>
              <w:rPr>
                <w:rFonts w:ascii="Times New Roman" w:hAnsi="Times New Roman"/>
                <w:sz w:val="24"/>
                <w:szCs w:val="24"/>
              </w:rPr>
              <w:t>建设地点：</w:t>
            </w:r>
            <w:r>
              <w:rPr>
                <w:rFonts w:hint="eastAsia" w:ascii="Times New Roman" w:hAnsiTheme="minorEastAsia" w:eastAsiaTheme="minorEastAsia"/>
                <w:sz w:val="24"/>
                <w:szCs w:val="24"/>
              </w:rPr>
              <w:t>邵阳市城步县儒林镇玉屏村</w:t>
            </w:r>
            <w:r>
              <w:rPr>
                <w:rFonts w:hint="eastAsia" w:ascii="Times New Roman" w:hAnsi="Times New Roman"/>
                <w:sz w:val="24"/>
                <w:szCs w:val="24"/>
              </w:rPr>
              <w:t>。</w:t>
            </w:r>
          </w:p>
          <w:p>
            <w:pPr>
              <w:spacing w:line="480" w:lineRule="exact"/>
              <w:ind w:firstLine="480" w:firstLineChars="200"/>
              <w:rPr>
                <w:rFonts w:ascii="Times New Roman" w:hAnsi="Times New Roman"/>
                <w:sz w:val="24"/>
                <w:szCs w:val="24"/>
              </w:rPr>
            </w:pPr>
            <w:r>
              <w:rPr>
                <w:rFonts w:ascii="Times New Roman" w:hAnsi="Times New Roman"/>
                <w:sz w:val="24"/>
                <w:szCs w:val="24"/>
              </w:rPr>
              <w:t>项目性质：</w:t>
            </w:r>
            <w:r>
              <w:rPr>
                <w:rFonts w:hint="eastAsia" w:ascii="Times New Roman" w:hAnsi="Times New Roman"/>
                <w:sz w:val="24"/>
                <w:szCs w:val="24"/>
              </w:rPr>
              <w:t>新建。</w:t>
            </w:r>
          </w:p>
          <w:p>
            <w:pPr>
              <w:spacing w:line="480" w:lineRule="exact"/>
              <w:ind w:firstLine="480" w:firstLineChars="200"/>
              <w:rPr>
                <w:rFonts w:ascii="Times New Roman" w:hAnsi="Times New Roman"/>
                <w:sz w:val="24"/>
                <w:szCs w:val="24"/>
              </w:rPr>
            </w:pPr>
            <w:r>
              <w:rPr>
                <w:rFonts w:hint="eastAsia" w:ascii="Times New Roman" w:hAnsi="Times New Roman"/>
                <w:sz w:val="24"/>
                <w:szCs w:val="24"/>
              </w:rPr>
              <w:t>项目投资：项目总投资额200万元，其中环保投资</w:t>
            </w:r>
            <w:r>
              <w:rPr>
                <w:rFonts w:hint="eastAsia" w:ascii="Times New Roman" w:hAnsi="Times New Roman"/>
                <w:sz w:val="24"/>
                <w:szCs w:val="24"/>
                <w:u w:val="single"/>
                <w:lang w:val="en-US" w:eastAsia="zh-CN"/>
              </w:rPr>
              <w:t>50</w:t>
            </w:r>
            <w:r>
              <w:rPr>
                <w:rFonts w:hint="eastAsia" w:ascii="Times New Roman" w:hAnsi="Times New Roman"/>
                <w:sz w:val="24"/>
                <w:szCs w:val="24"/>
              </w:rPr>
              <w:t>万元，占总投资额的</w:t>
            </w:r>
            <w:r>
              <w:rPr>
                <w:rFonts w:hint="eastAsia" w:ascii="Times New Roman" w:hAnsi="Times New Roman"/>
                <w:sz w:val="24"/>
                <w:szCs w:val="24"/>
                <w:u w:val="single"/>
                <w:lang w:val="en-US" w:eastAsia="zh-CN"/>
              </w:rPr>
              <w:t>2</w:t>
            </w:r>
            <w:r>
              <w:rPr>
                <w:rFonts w:hint="eastAsia" w:ascii="Times New Roman" w:hAnsi="Times New Roman"/>
                <w:sz w:val="24"/>
                <w:szCs w:val="24"/>
                <w:u w:val="single"/>
              </w:rPr>
              <w:t>5</w:t>
            </w:r>
            <w:r>
              <w:rPr>
                <w:rFonts w:hint="eastAsia" w:ascii="Times New Roman" w:hAnsi="Times New Roman"/>
                <w:sz w:val="24"/>
                <w:szCs w:val="24"/>
              </w:rPr>
              <w:t>%。</w:t>
            </w:r>
          </w:p>
          <w:p>
            <w:pPr>
              <w:spacing w:line="480" w:lineRule="exact"/>
              <w:ind w:firstLine="480" w:firstLineChars="200"/>
              <w:rPr>
                <w:rFonts w:ascii="Times New Roman" w:hAnsi="Times New Roman"/>
                <w:sz w:val="24"/>
                <w:szCs w:val="24"/>
              </w:rPr>
            </w:pPr>
            <w:r>
              <w:rPr>
                <w:rFonts w:hint="eastAsia" w:ascii="Times New Roman" w:hAnsi="Times New Roman"/>
                <w:sz w:val="24"/>
                <w:szCs w:val="24"/>
              </w:rPr>
              <w:t>项目收集对象：服务范围内的</w:t>
            </w:r>
            <w:r>
              <w:rPr>
                <w:rFonts w:hint="eastAsia" w:ascii="Times New Roman" w:hAnsiTheme="minorEastAsia" w:eastAsiaTheme="minorEastAsia"/>
                <w:sz w:val="24"/>
                <w:szCs w:val="24"/>
              </w:rPr>
              <w:t>病死畜禽</w:t>
            </w:r>
            <w:r>
              <w:rPr>
                <w:rFonts w:hint="eastAsia" w:ascii="Times New Roman" w:hAnsi="Times New Roman"/>
                <w:sz w:val="24"/>
                <w:szCs w:val="24"/>
              </w:rPr>
              <w:t>。</w:t>
            </w:r>
          </w:p>
          <w:p>
            <w:pPr>
              <w:spacing w:line="480" w:lineRule="exact"/>
              <w:ind w:firstLine="480" w:firstLineChars="200"/>
              <w:rPr>
                <w:rFonts w:ascii="Times New Roman" w:hAnsi="Times New Roman"/>
                <w:sz w:val="24"/>
                <w:szCs w:val="24"/>
              </w:rPr>
            </w:pPr>
            <w:r>
              <w:rPr>
                <w:rFonts w:hint="eastAsia" w:ascii="Times New Roman" w:hAnsi="Times New Roman"/>
                <w:sz w:val="24"/>
                <w:szCs w:val="24"/>
              </w:rPr>
              <w:t>服务范围：城步苗族自治县行政辖区范围内的</w:t>
            </w:r>
            <w:r>
              <w:rPr>
                <w:rFonts w:ascii="Times New Roman" w:hAnsi="Times New Roman"/>
                <w:sz w:val="24"/>
                <w:szCs w:val="24"/>
              </w:rPr>
              <w:t>养殖场、养殖小区、养殖散户等。</w:t>
            </w:r>
          </w:p>
          <w:p>
            <w:pPr>
              <w:spacing w:line="480" w:lineRule="exact"/>
              <w:ind w:firstLine="480" w:firstLineChars="200"/>
              <w:rPr>
                <w:rFonts w:ascii="Times New Roman" w:hAnsi="Times New Roman"/>
                <w:sz w:val="24"/>
                <w:szCs w:val="24"/>
              </w:rPr>
            </w:pPr>
            <w:r>
              <w:rPr>
                <w:rFonts w:hint="eastAsia" w:ascii="Times New Roman" w:hAnsi="Times New Roman"/>
                <w:sz w:val="24"/>
                <w:szCs w:val="24"/>
              </w:rPr>
              <w:t>项目占地面积：总占地面积900m</w:t>
            </w:r>
            <w:r>
              <w:rPr>
                <w:rFonts w:hint="eastAsia" w:ascii="Times New Roman" w:hAnsi="Times New Roman"/>
                <w:sz w:val="24"/>
                <w:szCs w:val="24"/>
                <w:vertAlign w:val="superscript"/>
              </w:rPr>
              <w:t>2</w:t>
            </w:r>
            <w:r>
              <w:rPr>
                <w:rFonts w:hint="eastAsia" w:ascii="Times New Roman" w:hAnsi="Times New Roman"/>
                <w:sz w:val="24"/>
                <w:szCs w:val="24"/>
              </w:rPr>
              <w:t>，总建筑面积139.70 m</w:t>
            </w:r>
            <w:r>
              <w:rPr>
                <w:rFonts w:hint="eastAsia" w:ascii="Times New Roman" w:hAnsi="Times New Roman"/>
                <w:sz w:val="24"/>
                <w:szCs w:val="24"/>
                <w:vertAlign w:val="superscript"/>
              </w:rPr>
              <w:t>2</w:t>
            </w:r>
            <w:r>
              <w:rPr>
                <w:rFonts w:hint="eastAsia" w:ascii="Times New Roman" w:hAnsi="Times New Roman"/>
                <w:sz w:val="24"/>
                <w:szCs w:val="24"/>
              </w:rPr>
              <w:t>。</w:t>
            </w:r>
          </w:p>
          <w:p>
            <w:pPr>
              <w:spacing w:line="480" w:lineRule="exact"/>
              <w:ind w:firstLine="480" w:firstLineChars="200"/>
              <w:rPr>
                <w:rFonts w:ascii="Times New Roman" w:hAnsi="Times New Roman"/>
                <w:sz w:val="24"/>
                <w:szCs w:val="24"/>
              </w:rPr>
            </w:pPr>
            <w:r>
              <w:rPr>
                <w:rFonts w:hint="eastAsia" w:ascii="Times New Roman" w:hAnsi="Times New Roman"/>
                <w:sz w:val="24"/>
                <w:szCs w:val="24"/>
              </w:rPr>
              <w:t>工作制度和劳动定员：员工人数5人，实行1班制，每班工作8h，年工作天数330天。</w:t>
            </w:r>
          </w:p>
          <w:p>
            <w:pPr>
              <w:spacing w:line="480" w:lineRule="exact"/>
              <w:ind w:firstLine="480" w:firstLineChars="200"/>
              <w:rPr>
                <w:rFonts w:ascii="Times New Roman" w:hAnsi="Times New Roman"/>
                <w:sz w:val="24"/>
                <w:szCs w:val="24"/>
              </w:rPr>
            </w:pPr>
            <w:r>
              <w:rPr>
                <w:rFonts w:hint="eastAsia" w:ascii="Times New Roman" w:hAnsi="Times New Roman"/>
                <w:sz w:val="24"/>
                <w:szCs w:val="24"/>
              </w:rPr>
              <w:t>项目进度计划：工程计划于2019年1月开工，施工期8个月，2019年9月完工。</w:t>
            </w:r>
          </w:p>
          <w:p>
            <w:pPr>
              <w:spacing w:line="480" w:lineRule="exact"/>
              <w:ind w:firstLine="482" w:firstLineChars="200"/>
              <w:rPr>
                <w:rFonts w:ascii="Times New Roman" w:hAnsi="Times New Roman"/>
                <w:b/>
                <w:sz w:val="24"/>
                <w:szCs w:val="24"/>
              </w:rPr>
            </w:pPr>
            <w:r>
              <w:rPr>
                <w:rFonts w:ascii="Times New Roman" w:hAnsi="Times New Roman"/>
                <w:b/>
                <w:sz w:val="24"/>
                <w:szCs w:val="24"/>
              </w:rPr>
              <w:t>3、</w:t>
            </w:r>
            <w:r>
              <w:rPr>
                <w:rFonts w:hint="eastAsia" w:ascii="Times New Roman" w:hAnsi="Times New Roman"/>
                <w:b/>
                <w:sz w:val="24"/>
                <w:szCs w:val="24"/>
              </w:rPr>
              <w:t>主要建设内容和规模</w:t>
            </w:r>
          </w:p>
          <w:p>
            <w:pPr>
              <w:spacing w:line="480" w:lineRule="exact"/>
              <w:ind w:firstLine="480" w:firstLineChars="200"/>
            </w:pPr>
            <w:r>
              <w:rPr>
                <w:rFonts w:hint="eastAsia" w:ascii="Times New Roman" w:hAnsi="Times New Roman"/>
                <w:sz w:val="24"/>
                <w:szCs w:val="24"/>
              </w:rPr>
              <w:t>项目的主要建设内容为储存区、办公区和相关的公用辅助工程，其收集对象为城步县行政区域范围内产生的病死畜禽，项目收集转运规模</w:t>
            </w:r>
            <w:r>
              <w:rPr>
                <w:rFonts w:ascii="Times New Roman" w:hAnsi="Times New Roman"/>
                <w:sz w:val="24"/>
                <w:szCs w:val="24"/>
              </w:rPr>
              <w:t>见表1-1</w:t>
            </w:r>
            <w:r>
              <w:rPr>
                <w:rFonts w:hint="eastAsia" w:ascii="Times New Roman" w:hAnsi="Times New Roman"/>
                <w:sz w:val="24"/>
                <w:szCs w:val="24"/>
              </w:rPr>
              <w:t>，主要建设内容见表1-2</w:t>
            </w:r>
            <w:r>
              <w:rPr>
                <w:rFonts w:ascii="Times New Roman" w:hAnsi="Times New Roman"/>
                <w:sz w:val="24"/>
                <w:szCs w:val="24"/>
              </w:rPr>
              <w:t>。</w:t>
            </w:r>
          </w:p>
          <w:p>
            <w:pPr>
              <w:spacing w:line="400" w:lineRule="exact"/>
              <w:jc w:val="center"/>
              <w:rPr>
                <w:rFonts w:ascii="Times New Roman" w:hAnsi="Times New Roman"/>
                <w:b/>
                <w:sz w:val="24"/>
                <w:szCs w:val="24"/>
              </w:rPr>
            </w:pPr>
            <w:r>
              <w:rPr>
                <w:rFonts w:ascii="Times New Roman" w:hAnsi="Times New Roman"/>
                <w:b/>
                <w:sz w:val="24"/>
                <w:szCs w:val="24"/>
              </w:rPr>
              <w:t xml:space="preserve">表1-1 </w:t>
            </w:r>
            <w:r>
              <w:rPr>
                <w:rFonts w:hint="eastAsia" w:ascii="Times New Roman" w:hAnsi="Times New Roman"/>
                <w:b/>
                <w:sz w:val="24"/>
                <w:szCs w:val="24"/>
              </w:rPr>
              <w:t>拟建</w:t>
            </w:r>
            <w:r>
              <w:rPr>
                <w:rFonts w:ascii="Times New Roman" w:hAnsi="Times New Roman"/>
                <w:b/>
                <w:sz w:val="24"/>
                <w:szCs w:val="24"/>
              </w:rPr>
              <w:t>项目</w:t>
            </w:r>
            <w:r>
              <w:rPr>
                <w:rFonts w:hint="eastAsia" w:ascii="Times New Roman" w:hAnsi="Times New Roman"/>
                <w:b/>
                <w:sz w:val="24"/>
                <w:szCs w:val="24"/>
              </w:rPr>
              <w:t>收集转运规模</w:t>
            </w:r>
            <w:r>
              <w:rPr>
                <w:rFonts w:ascii="Times New Roman" w:hAnsi="Times New Roman"/>
                <w:b/>
                <w:sz w:val="24"/>
                <w:szCs w:val="24"/>
              </w:rPr>
              <w:t>表</w:t>
            </w:r>
            <w:r>
              <w:rPr>
                <w:rFonts w:hint="eastAsia" w:ascii="Times New Roman" w:hAnsi="Times New Roman"/>
                <w:b/>
                <w:sz w:val="24"/>
                <w:szCs w:val="24"/>
              </w:rPr>
              <w:t>（单位：t）</w:t>
            </w:r>
          </w:p>
          <w:tbl>
            <w:tblPr>
              <w:tblStyle w:val="28"/>
              <w:tblW w:w="8958"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94"/>
              <w:gridCol w:w="1559"/>
              <w:gridCol w:w="1702"/>
              <w:gridCol w:w="460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94" w:type="dxa"/>
                  <w:tcBorders>
                    <w:tl2br w:val="nil"/>
                    <w:tr2bl w:val="nil"/>
                  </w:tcBorders>
                  <w:shd w:val="clear" w:color="auto" w:fill="auto"/>
                  <w:vAlign w:val="center"/>
                </w:tcPr>
                <w:p>
                  <w:pPr>
                    <w:snapToGrid w:val="0"/>
                    <w:spacing w:line="240" w:lineRule="atLeast"/>
                    <w:jc w:val="center"/>
                    <w:rPr>
                      <w:rFonts w:ascii="Times New Roman" w:hAnsiTheme="minorEastAsia" w:eastAsiaTheme="minorEastAsia"/>
                      <w:b/>
                      <w:szCs w:val="21"/>
                    </w:rPr>
                  </w:pPr>
                  <w:r>
                    <w:rPr>
                      <w:rFonts w:hint="eastAsia" w:ascii="Times New Roman" w:hAnsiTheme="minorEastAsia" w:eastAsiaTheme="minorEastAsia"/>
                      <w:b/>
                      <w:szCs w:val="21"/>
                    </w:rPr>
                    <w:t>收集</w:t>
                  </w:r>
                </w:p>
                <w:p>
                  <w:pPr>
                    <w:snapToGrid w:val="0"/>
                    <w:spacing w:line="240" w:lineRule="atLeast"/>
                    <w:jc w:val="center"/>
                    <w:rPr>
                      <w:rFonts w:ascii="Times New Roman" w:hAnsi="Times New Roman" w:eastAsiaTheme="minorEastAsia"/>
                      <w:b/>
                      <w:szCs w:val="21"/>
                    </w:rPr>
                  </w:pPr>
                  <w:r>
                    <w:rPr>
                      <w:rFonts w:hint="eastAsia" w:ascii="Times New Roman" w:hAnsiTheme="minorEastAsia" w:eastAsiaTheme="minorEastAsia"/>
                      <w:b/>
                      <w:szCs w:val="21"/>
                    </w:rPr>
                    <w:t>对象</w:t>
                  </w:r>
                </w:p>
              </w:tc>
              <w:tc>
                <w:tcPr>
                  <w:tcW w:w="1559" w:type="dxa"/>
                  <w:tcBorders>
                    <w:tl2br w:val="nil"/>
                    <w:tr2bl w:val="nil"/>
                  </w:tcBorders>
                  <w:shd w:val="clear" w:color="auto" w:fill="auto"/>
                  <w:vAlign w:val="center"/>
                </w:tcPr>
                <w:p>
                  <w:pPr>
                    <w:snapToGrid w:val="0"/>
                    <w:spacing w:line="240" w:lineRule="atLeast"/>
                    <w:jc w:val="center"/>
                    <w:rPr>
                      <w:rFonts w:ascii="Times New Roman" w:hAnsiTheme="minorEastAsia" w:eastAsiaTheme="minorEastAsia"/>
                      <w:b/>
                      <w:szCs w:val="21"/>
                    </w:rPr>
                  </w:pPr>
                  <w:r>
                    <w:rPr>
                      <w:rFonts w:ascii="Times New Roman" w:hAnsiTheme="minorEastAsia" w:eastAsiaTheme="minorEastAsia"/>
                      <w:b/>
                      <w:szCs w:val="21"/>
                    </w:rPr>
                    <w:t>日设计</w:t>
                  </w:r>
                </w:p>
                <w:p>
                  <w:pPr>
                    <w:snapToGrid w:val="0"/>
                    <w:spacing w:line="240" w:lineRule="atLeast"/>
                    <w:jc w:val="center"/>
                    <w:rPr>
                      <w:rFonts w:ascii="Times New Roman" w:hAnsiTheme="minorEastAsia" w:eastAsiaTheme="minorEastAsia"/>
                      <w:b/>
                      <w:szCs w:val="21"/>
                    </w:rPr>
                  </w:pPr>
                  <w:r>
                    <w:rPr>
                      <w:rFonts w:hint="eastAsia" w:ascii="Times New Roman" w:hAnsiTheme="minorEastAsia" w:eastAsiaTheme="minorEastAsia"/>
                      <w:b/>
                      <w:szCs w:val="21"/>
                    </w:rPr>
                    <w:t>收集转运规模</w:t>
                  </w:r>
                </w:p>
              </w:tc>
              <w:tc>
                <w:tcPr>
                  <w:tcW w:w="1702" w:type="dxa"/>
                  <w:tcBorders>
                    <w:tl2br w:val="nil"/>
                    <w:tr2bl w:val="nil"/>
                  </w:tcBorders>
                  <w:shd w:val="clear" w:color="auto" w:fill="auto"/>
                  <w:vAlign w:val="center"/>
                </w:tcPr>
                <w:p>
                  <w:pPr>
                    <w:snapToGrid w:val="0"/>
                    <w:spacing w:line="240" w:lineRule="atLeast"/>
                    <w:jc w:val="center"/>
                    <w:rPr>
                      <w:rFonts w:ascii="Times New Roman" w:hAnsiTheme="minorEastAsia" w:eastAsiaTheme="minorEastAsia"/>
                      <w:b/>
                      <w:szCs w:val="21"/>
                    </w:rPr>
                  </w:pPr>
                  <w:r>
                    <w:rPr>
                      <w:rFonts w:ascii="Times New Roman" w:hAnsiTheme="minorEastAsia" w:eastAsiaTheme="minorEastAsia"/>
                      <w:b/>
                      <w:szCs w:val="21"/>
                    </w:rPr>
                    <w:t>年设计</w:t>
                  </w:r>
                </w:p>
                <w:p>
                  <w:pPr>
                    <w:snapToGrid w:val="0"/>
                    <w:spacing w:line="240" w:lineRule="atLeast"/>
                    <w:jc w:val="center"/>
                    <w:rPr>
                      <w:rFonts w:ascii="Times New Roman" w:hAnsiTheme="minorEastAsia" w:eastAsiaTheme="minorEastAsia"/>
                      <w:b/>
                      <w:szCs w:val="21"/>
                    </w:rPr>
                  </w:pPr>
                  <w:r>
                    <w:rPr>
                      <w:rFonts w:ascii="Times New Roman" w:hAnsiTheme="minorEastAsia" w:eastAsiaTheme="minorEastAsia"/>
                      <w:b/>
                      <w:szCs w:val="21"/>
                    </w:rPr>
                    <w:t>处理</w:t>
                  </w:r>
                  <w:r>
                    <w:rPr>
                      <w:rFonts w:hint="eastAsia" w:ascii="Times New Roman" w:hAnsiTheme="minorEastAsia" w:eastAsiaTheme="minorEastAsia"/>
                      <w:b/>
                      <w:szCs w:val="21"/>
                    </w:rPr>
                    <w:t>转运规模</w:t>
                  </w:r>
                </w:p>
              </w:tc>
              <w:tc>
                <w:tcPr>
                  <w:tcW w:w="4603" w:type="dxa"/>
                  <w:tcBorders>
                    <w:tl2br w:val="nil"/>
                    <w:tr2bl w:val="nil"/>
                  </w:tcBorders>
                  <w:shd w:val="clear" w:color="auto" w:fill="auto"/>
                  <w:vAlign w:val="center"/>
                </w:tcPr>
                <w:p>
                  <w:pPr>
                    <w:snapToGrid w:val="0"/>
                    <w:spacing w:line="240" w:lineRule="atLeast"/>
                    <w:jc w:val="center"/>
                    <w:rPr>
                      <w:rFonts w:ascii="Times New Roman" w:hAnsi="Times New Roman" w:eastAsiaTheme="minorEastAsia"/>
                      <w:b/>
                      <w:szCs w:val="21"/>
                    </w:rPr>
                  </w:pPr>
                  <w:r>
                    <w:rPr>
                      <w:rFonts w:ascii="Times New Roman" w:hAnsiTheme="minorEastAsia" w:eastAsiaTheme="minorEastAsia"/>
                      <w:b/>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94" w:type="dxa"/>
                  <w:tcBorders>
                    <w:tl2br w:val="nil"/>
                    <w:tr2bl w:val="nil"/>
                  </w:tcBorders>
                  <w:shd w:val="clear" w:color="auto" w:fill="auto"/>
                  <w:vAlign w:val="center"/>
                </w:tcPr>
                <w:p>
                  <w:pPr>
                    <w:snapToGrid w:val="0"/>
                    <w:spacing w:line="240" w:lineRule="atLeast"/>
                    <w:jc w:val="center"/>
                    <w:rPr>
                      <w:rFonts w:ascii="Times New Roman" w:hAnsi="Times New Roman" w:eastAsiaTheme="minorEastAsia"/>
                      <w:szCs w:val="21"/>
                    </w:rPr>
                  </w:pPr>
                  <w:r>
                    <w:rPr>
                      <w:rFonts w:hint="eastAsia" w:ascii="Times New Roman" w:hAnsi="Times New Roman" w:eastAsiaTheme="minorEastAsia"/>
                      <w:szCs w:val="21"/>
                    </w:rPr>
                    <w:t>病死畜禽</w:t>
                  </w:r>
                </w:p>
              </w:tc>
              <w:tc>
                <w:tcPr>
                  <w:tcW w:w="1559" w:type="dxa"/>
                  <w:tcBorders>
                    <w:tl2br w:val="nil"/>
                    <w:tr2bl w:val="nil"/>
                  </w:tcBorders>
                  <w:shd w:val="clear" w:color="auto" w:fill="auto"/>
                  <w:vAlign w:val="center"/>
                </w:tcPr>
                <w:p>
                  <w:pPr>
                    <w:snapToGrid w:val="0"/>
                    <w:spacing w:line="240" w:lineRule="atLeast"/>
                    <w:jc w:val="center"/>
                    <w:rPr>
                      <w:rFonts w:ascii="Times New Roman" w:hAnsi="Times New Roman" w:eastAsiaTheme="minorEastAsia"/>
                      <w:szCs w:val="21"/>
                    </w:rPr>
                  </w:pPr>
                  <w:r>
                    <w:rPr>
                      <w:rFonts w:hint="eastAsia" w:ascii="Times New Roman" w:hAnsi="Times New Roman" w:eastAsiaTheme="minorEastAsia"/>
                      <w:szCs w:val="21"/>
                    </w:rPr>
                    <w:t>4</w:t>
                  </w:r>
                </w:p>
              </w:tc>
              <w:tc>
                <w:tcPr>
                  <w:tcW w:w="1702" w:type="dxa"/>
                  <w:tcBorders>
                    <w:tl2br w:val="nil"/>
                    <w:tr2bl w:val="nil"/>
                  </w:tcBorders>
                  <w:shd w:val="clear" w:color="auto" w:fill="auto"/>
                  <w:vAlign w:val="center"/>
                </w:tcPr>
                <w:p>
                  <w:pPr>
                    <w:snapToGrid w:val="0"/>
                    <w:spacing w:line="240" w:lineRule="atLeast"/>
                    <w:jc w:val="center"/>
                    <w:rPr>
                      <w:rFonts w:ascii="Times New Roman" w:hAnsi="Times New Roman" w:eastAsiaTheme="minorEastAsia"/>
                      <w:szCs w:val="21"/>
                    </w:rPr>
                  </w:pPr>
                  <w:r>
                    <w:rPr>
                      <w:rFonts w:hint="eastAsia" w:ascii="Times New Roman" w:hAnsi="Times New Roman" w:eastAsiaTheme="minorEastAsia"/>
                      <w:szCs w:val="21"/>
                    </w:rPr>
                    <w:t>1320</w:t>
                  </w:r>
                </w:p>
              </w:tc>
              <w:tc>
                <w:tcPr>
                  <w:tcW w:w="4603" w:type="dxa"/>
                  <w:tcBorders>
                    <w:tl2br w:val="nil"/>
                    <w:tr2bl w:val="nil"/>
                  </w:tcBorders>
                  <w:shd w:val="clear" w:color="auto" w:fill="auto"/>
                  <w:vAlign w:val="center"/>
                </w:tcPr>
                <w:p>
                  <w:pPr>
                    <w:snapToGrid w:val="0"/>
                    <w:spacing w:line="240" w:lineRule="atLeast"/>
                    <w:jc w:val="center"/>
                    <w:rPr>
                      <w:rFonts w:ascii="Times New Roman" w:hAnsi="Times New Roman" w:eastAsiaTheme="minorEastAsia"/>
                      <w:szCs w:val="21"/>
                    </w:rPr>
                  </w:pPr>
                  <w:r>
                    <w:rPr>
                      <w:rFonts w:hint="eastAsia" w:ascii="Times New Roman" w:hAnsi="Times New Roman" w:eastAsiaTheme="minorEastAsia"/>
                      <w:szCs w:val="21"/>
                    </w:rPr>
                    <w:t>主要为畜禽、水产品等动物在繁殖、养殖、屠宰、检疫、检验、加工、运输、销售以及政府执法部门、履行政府职责过程中产生的应进行无害化处理的死畜禽、水产品及其产品、废弃物</w:t>
                  </w:r>
                </w:p>
              </w:tc>
            </w:tr>
          </w:tbl>
          <w:p>
            <w:pPr>
              <w:spacing w:line="400" w:lineRule="exact"/>
              <w:jc w:val="center"/>
              <w:rPr>
                <w:rFonts w:ascii="Times New Roman" w:hAnsi="Times New Roman"/>
                <w:b/>
                <w:sz w:val="24"/>
                <w:szCs w:val="24"/>
              </w:rPr>
            </w:pPr>
            <w:r>
              <w:rPr>
                <w:rFonts w:ascii="Times New Roman" w:hAnsi="Times New Roman"/>
                <w:b/>
                <w:sz w:val="24"/>
                <w:szCs w:val="24"/>
              </w:rPr>
              <w:t xml:space="preserve">表1-2 </w:t>
            </w:r>
            <w:r>
              <w:rPr>
                <w:rFonts w:hint="eastAsia" w:ascii="Times New Roman" w:hAnsi="Times New Roman"/>
                <w:b/>
                <w:sz w:val="24"/>
                <w:szCs w:val="24"/>
              </w:rPr>
              <w:t>拟建项目</w:t>
            </w:r>
            <w:r>
              <w:rPr>
                <w:rFonts w:ascii="Times New Roman" w:hAnsi="Times New Roman"/>
                <w:b/>
                <w:sz w:val="24"/>
                <w:szCs w:val="24"/>
              </w:rPr>
              <w:t>主要建设内容一览表</w:t>
            </w:r>
          </w:p>
          <w:tbl>
            <w:tblPr>
              <w:tblStyle w:val="28"/>
              <w:tblW w:w="8958"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1700"/>
              <w:gridCol w:w="616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95" w:type="dxa"/>
                  <w:tcBorders>
                    <w:tl2br w:val="nil"/>
                    <w:tr2bl w:val="nil"/>
                  </w:tcBorders>
                  <w:shd w:val="clear" w:color="auto" w:fill="auto"/>
                  <w:vAlign w:val="center"/>
                </w:tcPr>
                <w:p>
                  <w:pPr>
                    <w:snapToGrid w:val="0"/>
                    <w:spacing w:line="240" w:lineRule="atLeast"/>
                    <w:jc w:val="center"/>
                    <w:rPr>
                      <w:rFonts w:ascii="Times New Roman" w:hAnsi="Times New Roman" w:eastAsiaTheme="minorEastAsia"/>
                      <w:b/>
                      <w:szCs w:val="21"/>
                    </w:rPr>
                  </w:pPr>
                  <w:r>
                    <w:rPr>
                      <w:rFonts w:ascii="Times New Roman" w:hAnsiTheme="minorEastAsia" w:eastAsiaTheme="minorEastAsia"/>
                      <w:b/>
                      <w:szCs w:val="21"/>
                    </w:rPr>
                    <w:t>项目类别</w:t>
                  </w:r>
                </w:p>
              </w:tc>
              <w:tc>
                <w:tcPr>
                  <w:tcW w:w="1700" w:type="dxa"/>
                  <w:tcBorders>
                    <w:tl2br w:val="nil"/>
                    <w:tr2bl w:val="nil"/>
                  </w:tcBorders>
                  <w:shd w:val="clear" w:color="auto" w:fill="auto"/>
                  <w:vAlign w:val="center"/>
                </w:tcPr>
                <w:p>
                  <w:pPr>
                    <w:snapToGrid w:val="0"/>
                    <w:spacing w:line="240" w:lineRule="atLeast"/>
                    <w:jc w:val="center"/>
                    <w:rPr>
                      <w:rFonts w:ascii="Times New Roman" w:hAnsi="Times New Roman" w:eastAsiaTheme="minorEastAsia"/>
                      <w:b/>
                      <w:szCs w:val="21"/>
                    </w:rPr>
                  </w:pPr>
                  <w:r>
                    <w:rPr>
                      <w:rFonts w:ascii="Times New Roman" w:hAnsiTheme="minorEastAsia" w:eastAsiaTheme="minorEastAsia"/>
                      <w:b/>
                      <w:szCs w:val="21"/>
                    </w:rPr>
                    <w:t>建设内容</w:t>
                  </w:r>
                </w:p>
              </w:tc>
              <w:tc>
                <w:tcPr>
                  <w:tcW w:w="6163" w:type="dxa"/>
                  <w:tcBorders>
                    <w:tl2br w:val="nil"/>
                    <w:tr2bl w:val="nil"/>
                  </w:tcBorders>
                  <w:shd w:val="clear" w:color="auto" w:fill="auto"/>
                  <w:vAlign w:val="center"/>
                </w:tcPr>
                <w:p>
                  <w:pPr>
                    <w:snapToGrid w:val="0"/>
                    <w:spacing w:line="240" w:lineRule="atLeast"/>
                    <w:jc w:val="center"/>
                    <w:rPr>
                      <w:rFonts w:ascii="Times New Roman" w:hAnsi="Times New Roman" w:eastAsiaTheme="minorEastAsia"/>
                      <w:b/>
                      <w:szCs w:val="21"/>
                    </w:rPr>
                  </w:pPr>
                  <w:r>
                    <w:rPr>
                      <w:rFonts w:ascii="Times New Roman" w:hAnsiTheme="minorEastAsia" w:eastAsiaTheme="minorEastAsia"/>
                      <w:b/>
                      <w:szCs w:val="21"/>
                    </w:rPr>
                    <w:t>内容及规模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95" w:type="dxa"/>
                  <w:tcBorders>
                    <w:tl2br w:val="nil"/>
                    <w:tr2bl w:val="nil"/>
                  </w:tcBorders>
                  <w:shd w:val="clear" w:color="auto" w:fill="auto"/>
                  <w:vAlign w:val="center"/>
                </w:tcPr>
                <w:p>
                  <w:pPr>
                    <w:snapToGrid w:val="0"/>
                    <w:spacing w:line="240" w:lineRule="atLeast"/>
                    <w:jc w:val="center"/>
                    <w:rPr>
                      <w:rFonts w:ascii="Times New Roman" w:hAnsi="Times New Roman" w:eastAsiaTheme="minorEastAsia"/>
                      <w:szCs w:val="21"/>
                    </w:rPr>
                  </w:pPr>
                  <w:r>
                    <w:rPr>
                      <w:rFonts w:ascii="Times New Roman" w:hAnsiTheme="minorEastAsia" w:eastAsiaTheme="minorEastAsia"/>
                      <w:szCs w:val="21"/>
                    </w:rPr>
                    <w:t>主体工程</w:t>
                  </w:r>
                </w:p>
              </w:tc>
              <w:tc>
                <w:tcPr>
                  <w:tcW w:w="1700" w:type="dxa"/>
                  <w:tcBorders>
                    <w:tl2br w:val="nil"/>
                    <w:tr2bl w:val="nil"/>
                  </w:tcBorders>
                  <w:shd w:val="clear" w:color="auto" w:fill="auto"/>
                  <w:vAlign w:val="center"/>
                </w:tcPr>
                <w:p>
                  <w:pPr>
                    <w:snapToGrid w:val="0"/>
                    <w:spacing w:line="240" w:lineRule="atLeast"/>
                    <w:jc w:val="center"/>
                    <w:rPr>
                      <w:rFonts w:ascii="Times New Roman" w:hAnsi="Times New Roman" w:eastAsiaTheme="minorEastAsia"/>
                      <w:szCs w:val="21"/>
                    </w:rPr>
                  </w:pPr>
                  <w:r>
                    <w:rPr>
                      <w:rFonts w:ascii="Times New Roman" w:hAnsiTheme="minorEastAsia" w:eastAsiaTheme="minorEastAsia"/>
                      <w:szCs w:val="21"/>
                    </w:rPr>
                    <w:t>病死畜禽冷藏库</w:t>
                  </w:r>
                </w:p>
              </w:tc>
              <w:tc>
                <w:tcPr>
                  <w:tcW w:w="6163" w:type="dxa"/>
                  <w:tcBorders>
                    <w:tl2br w:val="nil"/>
                    <w:tr2bl w:val="nil"/>
                  </w:tcBorders>
                  <w:shd w:val="clear" w:color="auto" w:fill="auto"/>
                  <w:vAlign w:val="center"/>
                </w:tcPr>
                <w:p>
                  <w:pPr>
                    <w:snapToGrid w:val="0"/>
                    <w:spacing w:line="240" w:lineRule="atLeast"/>
                    <w:rPr>
                      <w:rFonts w:ascii="Times New Roman" w:hAnsi="Times New Roman" w:eastAsiaTheme="minorEastAsia"/>
                      <w:szCs w:val="21"/>
                    </w:rPr>
                  </w:pPr>
                  <w:r>
                    <w:rPr>
                      <w:rFonts w:ascii="Times New Roman" w:hAnsiTheme="minorEastAsia" w:eastAsiaTheme="minorEastAsia"/>
                      <w:szCs w:val="21"/>
                    </w:rPr>
                    <w:t>位于厂区的西侧，占地面积</w:t>
                  </w:r>
                  <w:r>
                    <w:rPr>
                      <w:rFonts w:ascii="Times New Roman" w:hAnsi="Times New Roman" w:eastAsiaTheme="minorEastAsia"/>
                      <w:szCs w:val="21"/>
                    </w:rPr>
                    <w:t>53.30m</w:t>
                  </w:r>
                  <w:r>
                    <w:rPr>
                      <w:rFonts w:ascii="Times New Roman" w:hAnsi="Times New Roman" w:eastAsiaTheme="minorEastAsia"/>
                      <w:szCs w:val="21"/>
                      <w:vertAlign w:val="superscript"/>
                    </w:rPr>
                    <w:t>2</w:t>
                  </w:r>
                  <w:r>
                    <w:rPr>
                      <w:rFonts w:ascii="Times New Roman" w:hAnsiTheme="minorEastAsia" w:eastAsiaTheme="minorEastAsia"/>
                      <w:szCs w:val="21"/>
                    </w:rPr>
                    <w:t>。配套</w:t>
                  </w:r>
                  <w:r>
                    <w:rPr>
                      <w:rFonts w:ascii="Times New Roman" w:hAnsi="Times New Roman" w:eastAsiaTheme="minorEastAsia"/>
                      <w:szCs w:val="21"/>
                    </w:rPr>
                    <w:t>2</w:t>
                  </w:r>
                  <w:r>
                    <w:rPr>
                      <w:rFonts w:ascii="Times New Roman" w:hAnsiTheme="minorEastAsia" w:eastAsiaTheme="minorEastAsia"/>
                      <w:szCs w:val="21"/>
                    </w:rPr>
                    <w:t>套集装箱式冷库，尺寸：</w:t>
                  </w:r>
                  <w:r>
                    <w:rPr>
                      <w:rFonts w:ascii="Times New Roman" w:hAnsi="Times New Roman" w:eastAsiaTheme="minorEastAsia"/>
                      <w:szCs w:val="21"/>
                    </w:rPr>
                    <w:t>5.2m×2.1m×2.1m</w:t>
                  </w:r>
                  <w:r>
                    <w:rPr>
                      <w:rFonts w:ascii="Times New Roman" w:hAnsiTheme="minorEastAsia" w:eastAsiaTheme="minorEastAsia"/>
                      <w:szCs w:val="21"/>
                    </w:rPr>
                    <w:t>，</w:t>
                  </w:r>
                  <w:r>
                    <w:rPr>
                      <w:rFonts w:hint="eastAsia" w:ascii="Times New Roman" w:hAnsiTheme="minorEastAsia" w:eastAsiaTheme="minorEastAsia"/>
                      <w:szCs w:val="21"/>
                    </w:rPr>
                    <w:t>总</w:t>
                  </w:r>
                  <w:r>
                    <w:rPr>
                      <w:rFonts w:ascii="Times New Roman" w:hAnsiTheme="minorEastAsia" w:eastAsiaTheme="minorEastAsia"/>
                      <w:szCs w:val="21"/>
                    </w:rPr>
                    <w:t>有效容积：</w:t>
                  </w:r>
                  <w:r>
                    <w:rPr>
                      <w:rFonts w:hint="eastAsia" w:ascii="Times New Roman" w:hAnsi="Times New Roman" w:eastAsiaTheme="minorEastAsia"/>
                      <w:szCs w:val="21"/>
                    </w:rPr>
                    <w:t>4</w:t>
                  </w:r>
                  <w:r>
                    <w:rPr>
                      <w:rFonts w:ascii="Times New Roman" w:hAnsi="Times New Roman" w:eastAsiaTheme="minorEastAsia"/>
                      <w:szCs w:val="21"/>
                    </w:rPr>
                    <w:t>0m³</w:t>
                  </w:r>
                  <w:r>
                    <w:rPr>
                      <w:rFonts w:ascii="Times New Roman" w:hAnsiTheme="minorEastAsia" w:eastAsiaTheme="minorEastAsia"/>
                      <w:szCs w:val="21"/>
                    </w:rPr>
                    <w:t>。采用风冷式制冷机，最低冷冻温度：</w:t>
                  </w:r>
                  <w:r>
                    <w:rPr>
                      <w:rFonts w:ascii="Times New Roman" w:hAnsi="Times New Roman" w:eastAsiaTheme="minorEastAsia"/>
                      <w:szCs w:val="21"/>
                    </w:rPr>
                    <w:t>-10</w:t>
                  </w:r>
                  <w:r>
                    <w:rPr>
                      <w:rFonts w:ascii="Times New Roman" w:hAnsiTheme="minorEastAsia" w:eastAsiaTheme="minorEastAsia"/>
                      <w:szCs w:val="21"/>
                    </w:rPr>
                    <w:t>℃，制冷剂为</w:t>
                  </w:r>
                  <w:r>
                    <w:rPr>
                      <w:rFonts w:ascii="Times New Roman" w:hAnsi="Times New Roman" w:eastAsiaTheme="minorEastAsia"/>
                      <w:szCs w:val="21"/>
                    </w:rPr>
                    <w:t>R410A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95" w:type="dxa"/>
                  <w:vMerge w:val="restart"/>
                  <w:tcBorders>
                    <w:tl2br w:val="nil"/>
                    <w:tr2bl w:val="nil"/>
                  </w:tcBorders>
                  <w:shd w:val="clear" w:color="auto" w:fill="auto"/>
                  <w:vAlign w:val="center"/>
                </w:tcPr>
                <w:p>
                  <w:pPr>
                    <w:snapToGrid w:val="0"/>
                    <w:spacing w:line="240" w:lineRule="atLeast"/>
                    <w:jc w:val="center"/>
                    <w:rPr>
                      <w:rFonts w:ascii="Times New Roman" w:hAnsi="Times New Roman" w:eastAsiaTheme="minorEastAsia"/>
                      <w:szCs w:val="21"/>
                    </w:rPr>
                  </w:pPr>
                  <w:r>
                    <w:rPr>
                      <w:rFonts w:ascii="Times New Roman" w:hAnsiTheme="minorEastAsia" w:eastAsiaTheme="minorEastAsia"/>
                      <w:szCs w:val="21"/>
                    </w:rPr>
                    <w:t>公用辅助工程</w:t>
                  </w:r>
                </w:p>
              </w:tc>
              <w:tc>
                <w:tcPr>
                  <w:tcW w:w="1700" w:type="dxa"/>
                  <w:tcBorders>
                    <w:bottom w:val="single" w:color="000000" w:sz="4" w:space="0"/>
                    <w:tl2br w:val="nil"/>
                    <w:tr2bl w:val="nil"/>
                  </w:tcBorders>
                  <w:shd w:val="clear" w:color="auto" w:fill="auto"/>
                  <w:vAlign w:val="center"/>
                </w:tcPr>
                <w:p>
                  <w:pPr>
                    <w:snapToGrid w:val="0"/>
                    <w:spacing w:line="240" w:lineRule="atLeast"/>
                    <w:jc w:val="center"/>
                    <w:rPr>
                      <w:rFonts w:ascii="Times New Roman" w:hAnsi="Times New Roman" w:eastAsiaTheme="minorEastAsia"/>
                      <w:szCs w:val="21"/>
                    </w:rPr>
                  </w:pPr>
                  <w:r>
                    <w:rPr>
                      <w:rFonts w:ascii="Times New Roman" w:hAnsiTheme="minorEastAsia" w:eastAsiaTheme="minorEastAsia"/>
                      <w:szCs w:val="21"/>
                    </w:rPr>
                    <w:t>供电系统</w:t>
                  </w:r>
                </w:p>
              </w:tc>
              <w:tc>
                <w:tcPr>
                  <w:tcW w:w="6163" w:type="dxa"/>
                  <w:tcBorders>
                    <w:bottom w:val="single" w:color="000000" w:sz="4" w:space="0"/>
                    <w:tl2br w:val="nil"/>
                    <w:tr2bl w:val="nil"/>
                  </w:tcBorders>
                  <w:shd w:val="clear" w:color="auto" w:fill="auto"/>
                  <w:vAlign w:val="center"/>
                </w:tcPr>
                <w:p>
                  <w:pPr>
                    <w:snapToGrid w:val="0"/>
                    <w:spacing w:line="240" w:lineRule="atLeast"/>
                    <w:rPr>
                      <w:rFonts w:ascii="Times New Roman" w:hAnsi="Times New Roman" w:eastAsiaTheme="minorEastAsia"/>
                      <w:szCs w:val="21"/>
                    </w:rPr>
                  </w:pPr>
                  <w:r>
                    <w:rPr>
                      <w:rFonts w:ascii="Times New Roman" w:hAnsiTheme="minorEastAsia" w:eastAsiaTheme="minorEastAsia"/>
                      <w:szCs w:val="21"/>
                    </w:rPr>
                    <w:t>由市政电网供电，厂区建设配电设施和输送电线路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95" w:type="dxa"/>
                  <w:vMerge w:val="continue"/>
                  <w:tcBorders>
                    <w:tl2br w:val="nil"/>
                    <w:tr2bl w:val="nil"/>
                  </w:tcBorders>
                  <w:shd w:val="clear" w:color="auto" w:fill="auto"/>
                  <w:vAlign w:val="center"/>
                </w:tcPr>
                <w:p>
                  <w:pPr>
                    <w:snapToGrid w:val="0"/>
                    <w:spacing w:line="240" w:lineRule="atLeast"/>
                    <w:jc w:val="center"/>
                    <w:rPr>
                      <w:rFonts w:ascii="Times New Roman" w:hAnsi="Times New Roman" w:eastAsiaTheme="minorEastAsia"/>
                      <w:szCs w:val="21"/>
                    </w:rPr>
                  </w:pPr>
                </w:p>
              </w:tc>
              <w:tc>
                <w:tcPr>
                  <w:tcW w:w="1700" w:type="dxa"/>
                  <w:tcBorders>
                    <w:bottom w:val="single" w:color="000000" w:sz="4" w:space="0"/>
                    <w:tl2br w:val="nil"/>
                    <w:tr2bl w:val="nil"/>
                  </w:tcBorders>
                  <w:shd w:val="clear" w:color="auto" w:fill="auto"/>
                  <w:vAlign w:val="center"/>
                </w:tcPr>
                <w:p>
                  <w:pPr>
                    <w:snapToGrid w:val="0"/>
                    <w:spacing w:line="240" w:lineRule="atLeast"/>
                    <w:jc w:val="center"/>
                    <w:rPr>
                      <w:rFonts w:ascii="Times New Roman" w:hAnsi="Times New Roman" w:eastAsiaTheme="minorEastAsia"/>
                      <w:szCs w:val="21"/>
                    </w:rPr>
                  </w:pPr>
                  <w:r>
                    <w:rPr>
                      <w:rFonts w:ascii="Times New Roman" w:hAnsiTheme="minorEastAsia" w:eastAsiaTheme="minorEastAsia"/>
                      <w:szCs w:val="21"/>
                    </w:rPr>
                    <w:t>给排水系统</w:t>
                  </w:r>
                </w:p>
              </w:tc>
              <w:tc>
                <w:tcPr>
                  <w:tcW w:w="6163" w:type="dxa"/>
                  <w:tcBorders>
                    <w:bottom w:val="single" w:color="000000" w:sz="4" w:space="0"/>
                    <w:tl2br w:val="nil"/>
                    <w:tr2bl w:val="nil"/>
                  </w:tcBorders>
                  <w:shd w:val="clear" w:color="auto" w:fill="auto"/>
                  <w:vAlign w:val="center"/>
                </w:tcPr>
                <w:p>
                  <w:pPr>
                    <w:snapToGrid w:val="0"/>
                    <w:spacing w:line="240" w:lineRule="atLeast"/>
                    <w:rPr>
                      <w:rFonts w:ascii="Times New Roman" w:hAnsi="Times New Roman" w:eastAsiaTheme="minorEastAsia"/>
                      <w:bCs/>
                      <w:szCs w:val="21"/>
                    </w:rPr>
                  </w:pPr>
                  <w:r>
                    <w:rPr>
                      <w:rFonts w:ascii="Times New Roman" w:hAnsiTheme="minorEastAsia" w:eastAsiaTheme="minorEastAsia"/>
                      <w:bCs/>
                      <w:szCs w:val="21"/>
                    </w:rPr>
                    <w:t>给水取地下水作为供水水源，新建厂区给水管网；</w:t>
                  </w:r>
                </w:p>
                <w:p>
                  <w:pPr>
                    <w:snapToGrid w:val="0"/>
                    <w:spacing w:line="240" w:lineRule="atLeast"/>
                    <w:rPr>
                      <w:rFonts w:ascii="Times New Roman" w:hAnsi="Times New Roman" w:eastAsiaTheme="minorEastAsia"/>
                      <w:szCs w:val="21"/>
                    </w:rPr>
                  </w:pPr>
                  <w:r>
                    <w:rPr>
                      <w:rFonts w:ascii="Times New Roman" w:hAnsiTheme="minorEastAsia" w:eastAsiaTheme="minorEastAsia"/>
                      <w:bCs/>
                      <w:szCs w:val="21"/>
                    </w:rPr>
                    <w:t>排水实行雨污分流、污污分流制，新建厂区排水管网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95" w:type="dxa"/>
                  <w:vMerge w:val="continue"/>
                  <w:tcBorders>
                    <w:tl2br w:val="nil"/>
                    <w:tr2bl w:val="nil"/>
                  </w:tcBorders>
                  <w:shd w:val="clear" w:color="auto" w:fill="auto"/>
                  <w:vAlign w:val="center"/>
                </w:tcPr>
                <w:p>
                  <w:pPr>
                    <w:snapToGrid w:val="0"/>
                    <w:spacing w:line="240" w:lineRule="atLeast"/>
                    <w:jc w:val="center"/>
                    <w:rPr>
                      <w:rFonts w:ascii="Times New Roman" w:hAnsi="Times New Roman" w:eastAsiaTheme="minorEastAsia"/>
                      <w:szCs w:val="21"/>
                    </w:rPr>
                  </w:pPr>
                </w:p>
              </w:tc>
              <w:tc>
                <w:tcPr>
                  <w:tcW w:w="1700" w:type="dxa"/>
                  <w:tcBorders>
                    <w:bottom w:val="single" w:color="000000" w:sz="4" w:space="0"/>
                    <w:tl2br w:val="nil"/>
                    <w:tr2bl w:val="nil"/>
                  </w:tcBorders>
                  <w:shd w:val="clear" w:color="auto" w:fill="auto"/>
                  <w:vAlign w:val="center"/>
                </w:tcPr>
                <w:p>
                  <w:pPr>
                    <w:snapToGrid w:val="0"/>
                    <w:spacing w:line="240" w:lineRule="atLeast"/>
                    <w:jc w:val="center"/>
                    <w:rPr>
                      <w:rFonts w:ascii="Times New Roman" w:hAnsiTheme="minorEastAsia" w:eastAsiaTheme="minorEastAsia"/>
                      <w:szCs w:val="21"/>
                    </w:rPr>
                  </w:pPr>
                  <w:r>
                    <w:rPr>
                      <w:rFonts w:hint="eastAsia" w:ascii="Times New Roman" w:hAnsiTheme="minorEastAsia" w:eastAsiaTheme="minorEastAsia"/>
                      <w:szCs w:val="21"/>
                    </w:rPr>
                    <w:t>运输系统</w:t>
                  </w:r>
                </w:p>
              </w:tc>
              <w:tc>
                <w:tcPr>
                  <w:tcW w:w="6163" w:type="dxa"/>
                  <w:tcBorders>
                    <w:bottom w:val="single" w:color="000000" w:sz="4" w:space="0"/>
                    <w:tl2br w:val="nil"/>
                    <w:tr2bl w:val="nil"/>
                  </w:tcBorders>
                  <w:shd w:val="clear" w:color="auto" w:fill="auto"/>
                  <w:vAlign w:val="center"/>
                </w:tcPr>
                <w:p>
                  <w:pPr>
                    <w:snapToGrid w:val="0"/>
                    <w:spacing w:line="240" w:lineRule="atLeast"/>
                    <w:rPr>
                      <w:rFonts w:ascii="Times New Roman" w:hAnsiTheme="minorEastAsia" w:eastAsiaTheme="minorEastAsia"/>
                      <w:bCs/>
                      <w:szCs w:val="21"/>
                    </w:rPr>
                  </w:pPr>
                  <w:r>
                    <w:rPr>
                      <w:rFonts w:hint="eastAsia" w:ascii="Times New Roman" w:hAnsiTheme="minorEastAsia" w:eastAsiaTheme="minorEastAsia"/>
                      <w:bCs/>
                      <w:szCs w:val="21"/>
                    </w:rPr>
                    <w:t>配备2辆</w:t>
                  </w:r>
                  <w:r>
                    <w:rPr>
                      <w:rFonts w:hint="eastAsia" w:ascii="Times New Roman" w:hAnsi="Times New Roman" w:eastAsiaTheme="minorEastAsia"/>
                      <w:szCs w:val="21"/>
                    </w:rPr>
                    <w:t>病死畜禽专用运输车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95" w:type="dxa"/>
                  <w:vMerge w:val="continue"/>
                  <w:tcBorders>
                    <w:tl2br w:val="nil"/>
                    <w:tr2bl w:val="nil"/>
                  </w:tcBorders>
                  <w:shd w:val="clear" w:color="auto" w:fill="auto"/>
                  <w:vAlign w:val="center"/>
                </w:tcPr>
                <w:p>
                  <w:pPr>
                    <w:snapToGrid w:val="0"/>
                    <w:spacing w:line="240" w:lineRule="atLeast"/>
                    <w:jc w:val="center"/>
                    <w:rPr>
                      <w:rFonts w:ascii="Times New Roman" w:hAnsi="Times New Roman" w:eastAsiaTheme="minorEastAsia"/>
                      <w:szCs w:val="21"/>
                    </w:rPr>
                  </w:pPr>
                </w:p>
              </w:tc>
              <w:tc>
                <w:tcPr>
                  <w:tcW w:w="1700" w:type="dxa"/>
                  <w:tcBorders>
                    <w:tl2br w:val="nil"/>
                    <w:tr2bl w:val="nil"/>
                  </w:tcBorders>
                  <w:shd w:val="clear" w:color="auto" w:fill="auto"/>
                  <w:vAlign w:val="center"/>
                </w:tcPr>
                <w:p>
                  <w:pPr>
                    <w:snapToGrid w:val="0"/>
                    <w:spacing w:line="240" w:lineRule="atLeast"/>
                    <w:jc w:val="center"/>
                    <w:rPr>
                      <w:rFonts w:ascii="Times New Roman" w:hAnsi="Times New Roman" w:eastAsiaTheme="minorEastAsia"/>
                      <w:szCs w:val="21"/>
                    </w:rPr>
                  </w:pPr>
                  <w:r>
                    <w:rPr>
                      <w:rFonts w:ascii="Times New Roman" w:hAnsiTheme="minorEastAsia" w:eastAsiaTheme="minorEastAsia"/>
                      <w:szCs w:val="21"/>
                    </w:rPr>
                    <w:t>办公生活设施</w:t>
                  </w:r>
                </w:p>
              </w:tc>
              <w:tc>
                <w:tcPr>
                  <w:tcW w:w="6163" w:type="dxa"/>
                  <w:tcBorders>
                    <w:bottom w:val="single" w:color="000000" w:sz="4" w:space="0"/>
                    <w:tl2br w:val="nil"/>
                    <w:tr2bl w:val="nil"/>
                  </w:tcBorders>
                  <w:shd w:val="clear" w:color="auto" w:fill="auto"/>
                  <w:vAlign w:val="center"/>
                </w:tcPr>
                <w:p>
                  <w:pPr>
                    <w:snapToGrid w:val="0"/>
                    <w:spacing w:line="240" w:lineRule="atLeast"/>
                    <w:jc w:val="left"/>
                    <w:rPr>
                      <w:rFonts w:ascii="Times New Roman" w:hAnsi="Times New Roman" w:eastAsiaTheme="minorEastAsia"/>
                      <w:szCs w:val="21"/>
                    </w:rPr>
                  </w:pPr>
                  <w:r>
                    <w:rPr>
                      <w:rFonts w:ascii="Times New Roman" w:hAnsiTheme="minorEastAsia" w:eastAsiaTheme="minorEastAsia"/>
                      <w:szCs w:val="21"/>
                    </w:rPr>
                    <w:t>办公楼</w:t>
                  </w:r>
                  <w:r>
                    <w:rPr>
                      <w:rFonts w:ascii="Times New Roman" w:hAnsi="Times New Roman" w:eastAsiaTheme="minorEastAsia"/>
                      <w:szCs w:val="21"/>
                    </w:rPr>
                    <w:t>1</w:t>
                  </w:r>
                  <w:r>
                    <w:rPr>
                      <w:rFonts w:ascii="Times New Roman" w:hAnsiTheme="minorEastAsia" w:eastAsiaTheme="minorEastAsia"/>
                      <w:szCs w:val="21"/>
                    </w:rPr>
                    <w:t>栋，占地面积</w:t>
                  </w:r>
                  <w:r>
                    <w:rPr>
                      <w:rFonts w:hint="eastAsia" w:ascii="Times New Roman" w:hAnsi="Times New Roman" w:eastAsiaTheme="minorEastAsia"/>
                      <w:szCs w:val="21"/>
                    </w:rPr>
                    <w:t>86.4</w:t>
                  </w:r>
                  <w:r>
                    <w:rPr>
                      <w:rFonts w:ascii="Times New Roman" w:hAnsi="Times New Roman" w:eastAsiaTheme="minorEastAsia"/>
                      <w:szCs w:val="21"/>
                    </w:rPr>
                    <w:t>m</w:t>
                  </w:r>
                  <w:r>
                    <w:rPr>
                      <w:rFonts w:ascii="Times New Roman" w:hAnsi="Times New Roman" w:eastAsiaTheme="minorEastAsia"/>
                      <w:szCs w:val="21"/>
                      <w:vertAlign w:val="superscript"/>
                    </w:rPr>
                    <w:t>2</w:t>
                  </w:r>
                  <w:r>
                    <w:rPr>
                      <w:rFonts w:ascii="Times New Roman" w:hAnsiTheme="minorEastAsia" w:eastAsiaTheme="minorEastAsia"/>
                      <w:szCs w:val="21"/>
                    </w:rPr>
                    <w:t>，位于</w:t>
                  </w:r>
                  <w:r>
                    <w:rPr>
                      <w:rFonts w:hint="eastAsia" w:ascii="Times New Roman" w:hAnsiTheme="minorEastAsia" w:eastAsiaTheme="minorEastAsia"/>
                      <w:szCs w:val="21"/>
                    </w:rPr>
                    <w:t>厂区</w:t>
                  </w:r>
                  <w:r>
                    <w:rPr>
                      <w:rFonts w:ascii="Times New Roman" w:hAnsiTheme="minorEastAsia" w:eastAsiaTheme="minorEastAsia"/>
                      <w:szCs w:val="21"/>
                    </w:rPr>
                    <w:t>的</w:t>
                  </w:r>
                  <w:r>
                    <w:rPr>
                      <w:rFonts w:hint="eastAsia" w:ascii="Times New Roman" w:hAnsiTheme="minorEastAsia" w:eastAsiaTheme="minorEastAsia"/>
                      <w:szCs w:val="21"/>
                    </w:rPr>
                    <w:t>东</w:t>
                  </w:r>
                  <w:r>
                    <w:rPr>
                      <w:rFonts w:ascii="Times New Roman" w:hAnsiTheme="minorEastAsia" w:eastAsiaTheme="minorEastAsia"/>
                      <w:szCs w:val="21"/>
                    </w:rPr>
                    <w:t>侧</w:t>
                  </w:r>
                  <w:r>
                    <w:rPr>
                      <w:rFonts w:hint="eastAsia" w:ascii="Times New Roman" w:hAnsiTheme="minorEastAsia" w:eastAsiaTheme="minorEastAsia"/>
                      <w:szCs w:val="21"/>
                    </w:rPr>
                    <w:t>，包括办公室和员工宿舍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95" w:type="dxa"/>
                  <w:vMerge w:val="restart"/>
                  <w:tcBorders>
                    <w:tl2br w:val="nil"/>
                    <w:tr2bl w:val="nil"/>
                  </w:tcBorders>
                  <w:shd w:val="clear" w:color="auto" w:fill="auto"/>
                  <w:vAlign w:val="center"/>
                </w:tcPr>
                <w:p>
                  <w:pPr>
                    <w:snapToGrid w:val="0"/>
                    <w:spacing w:line="240" w:lineRule="atLeast"/>
                    <w:jc w:val="center"/>
                    <w:rPr>
                      <w:rFonts w:ascii="Times New Roman" w:hAnsi="Times New Roman" w:eastAsiaTheme="minorEastAsia"/>
                      <w:szCs w:val="21"/>
                    </w:rPr>
                  </w:pPr>
                  <w:r>
                    <w:rPr>
                      <w:rFonts w:ascii="Times New Roman" w:hAnsiTheme="minorEastAsia" w:eastAsiaTheme="minorEastAsia"/>
                      <w:szCs w:val="21"/>
                    </w:rPr>
                    <w:t>环保工程</w:t>
                  </w:r>
                </w:p>
              </w:tc>
              <w:tc>
                <w:tcPr>
                  <w:tcW w:w="1700" w:type="dxa"/>
                  <w:tcBorders>
                    <w:tl2br w:val="nil"/>
                    <w:tr2bl w:val="nil"/>
                  </w:tcBorders>
                  <w:shd w:val="clear" w:color="auto" w:fill="auto"/>
                  <w:vAlign w:val="center"/>
                </w:tcPr>
                <w:p>
                  <w:pPr>
                    <w:snapToGrid w:val="0"/>
                    <w:spacing w:line="240" w:lineRule="atLeast"/>
                    <w:jc w:val="center"/>
                    <w:rPr>
                      <w:rFonts w:ascii="Times New Roman" w:hAnsi="Times New Roman" w:eastAsiaTheme="minorEastAsia"/>
                      <w:szCs w:val="21"/>
                    </w:rPr>
                  </w:pPr>
                  <w:r>
                    <w:rPr>
                      <w:rFonts w:ascii="Times New Roman" w:hAnsiTheme="minorEastAsia" w:eastAsiaTheme="minorEastAsia"/>
                      <w:szCs w:val="21"/>
                    </w:rPr>
                    <w:t>废水处理</w:t>
                  </w:r>
                </w:p>
              </w:tc>
              <w:tc>
                <w:tcPr>
                  <w:tcW w:w="6163" w:type="dxa"/>
                  <w:tcBorders>
                    <w:tl2br w:val="nil"/>
                    <w:tr2bl w:val="nil"/>
                  </w:tcBorders>
                  <w:shd w:val="clear" w:color="auto" w:fill="auto"/>
                  <w:vAlign w:val="center"/>
                </w:tcPr>
                <w:p>
                  <w:pPr>
                    <w:snapToGrid w:val="0"/>
                    <w:spacing w:before="24" w:after="24" w:line="240" w:lineRule="atLeast"/>
                    <w:rPr>
                      <w:rFonts w:ascii="Times New Roman" w:hAnsiTheme="minorEastAsia" w:eastAsiaTheme="minorEastAsia"/>
                      <w:b/>
                      <w:szCs w:val="21"/>
                    </w:rPr>
                  </w:pPr>
                  <w:r>
                    <w:rPr>
                      <w:rFonts w:hint="eastAsia" w:ascii="Times New Roman" w:hAnsiTheme="minorEastAsia" w:eastAsiaTheme="minorEastAsia"/>
                      <w:b/>
                      <w:szCs w:val="21"/>
                    </w:rPr>
                    <w:t>清洗消毒废水</w:t>
                  </w:r>
                  <w:r>
                    <w:rPr>
                      <w:rFonts w:ascii="Times New Roman" w:hAnsiTheme="minorEastAsia" w:eastAsiaTheme="minorEastAsia"/>
                      <w:b/>
                      <w:szCs w:val="21"/>
                    </w:rPr>
                    <w:t>：</w:t>
                  </w:r>
                </w:p>
                <w:p>
                  <w:pPr>
                    <w:snapToGrid w:val="0"/>
                    <w:spacing w:before="24" w:after="24" w:line="240" w:lineRule="atLeast"/>
                    <w:ind w:firstLine="420" w:firstLineChars="200"/>
                    <w:rPr>
                      <w:rFonts w:ascii="Times New Roman" w:hAnsi="Times New Roman" w:eastAsiaTheme="minorEastAsia"/>
                      <w:szCs w:val="21"/>
                    </w:rPr>
                  </w:pPr>
                  <w:r>
                    <w:rPr>
                      <w:rFonts w:hint="eastAsia" w:ascii="Times New Roman" w:hAnsiTheme="minorEastAsia" w:eastAsiaTheme="minorEastAsia"/>
                      <w:szCs w:val="21"/>
                    </w:rPr>
                    <w:t>厂区排水沟收集后经废水收集池收集后定期采用专用污水运输车送至城步苗族自治县城南污水处理厂进行处理。</w:t>
                  </w:r>
                </w:p>
                <w:p>
                  <w:pPr>
                    <w:snapToGrid w:val="0"/>
                    <w:spacing w:line="240" w:lineRule="atLeast"/>
                    <w:rPr>
                      <w:rFonts w:ascii="Times New Roman" w:hAnsi="Times New Roman" w:eastAsiaTheme="minorEastAsia"/>
                      <w:b/>
                      <w:szCs w:val="21"/>
                    </w:rPr>
                  </w:pPr>
                  <w:r>
                    <w:rPr>
                      <w:rFonts w:ascii="Times New Roman" w:hAnsiTheme="minorEastAsia" w:eastAsiaTheme="minorEastAsia"/>
                      <w:b/>
                      <w:szCs w:val="21"/>
                    </w:rPr>
                    <w:t>生活污水：</w:t>
                  </w:r>
                </w:p>
                <w:p>
                  <w:pPr>
                    <w:snapToGrid w:val="0"/>
                    <w:spacing w:line="240" w:lineRule="atLeast"/>
                    <w:ind w:firstLine="420" w:firstLineChars="200"/>
                    <w:rPr>
                      <w:rFonts w:ascii="Times New Roman" w:hAnsi="Times New Roman" w:eastAsiaTheme="minorEastAsia"/>
                      <w:szCs w:val="21"/>
                    </w:rPr>
                  </w:pPr>
                  <w:r>
                    <w:rPr>
                      <w:rFonts w:hint="eastAsia" w:ascii="Times New Roman" w:hAnsiTheme="minorEastAsia" w:eastAsiaTheme="minorEastAsia"/>
                      <w:szCs w:val="21"/>
                    </w:rPr>
                    <w:t>化粪池</w:t>
                  </w:r>
                  <w:r>
                    <w:rPr>
                      <w:rFonts w:ascii="Times New Roman" w:hAnsiTheme="minorEastAsia" w:eastAsiaTheme="minorEastAsia"/>
                      <w:szCs w:val="21"/>
                    </w:rPr>
                    <w:t>处理后</w:t>
                  </w:r>
                  <w:r>
                    <w:rPr>
                      <w:rFonts w:hint="eastAsia" w:ascii="Times New Roman" w:hAnsiTheme="minorEastAsia" w:eastAsiaTheme="minorEastAsia"/>
                      <w:szCs w:val="21"/>
                    </w:rPr>
                    <w:t>经废水收集池收集，再定期采用专用污水运输车送至城步苗族自治县城南污水处理厂进行处理。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95" w:type="dxa"/>
                  <w:vMerge w:val="continue"/>
                  <w:tcBorders>
                    <w:tl2br w:val="nil"/>
                    <w:tr2bl w:val="nil"/>
                  </w:tcBorders>
                  <w:shd w:val="clear" w:color="auto" w:fill="auto"/>
                  <w:vAlign w:val="center"/>
                </w:tcPr>
                <w:p>
                  <w:pPr>
                    <w:snapToGrid w:val="0"/>
                    <w:spacing w:line="240" w:lineRule="atLeast"/>
                    <w:jc w:val="center"/>
                    <w:rPr>
                      <w:rFonts w:ascii="Times New Roman" w:hAnsi="Times New Roman" w:eastAsiaTheme="minorEastAsia"/>
                      <w:szCs w:val="21"/>
                    </w:rPr>
                  </w:pPr>
                </w:p>
              </w:tc>
              <w:tc>
                <w:tcPr>
                  <w:tcW w:w="1700" w:type="dxa"/>
                  <w:tcBorders>
                    <w:tl2br w:val="nil"/>
                    <w:tr2bl w:val="nil"/>
                  </w:tcBorders>
                  <w:shd w:val="clear" w:color="auto" w:fill="auto"/>
                  <w:vAlign w:val="center"/>
                </w:tcPr>
                <w:p>
                  <w:pPr>
                    <w:snapToGrid w:val="0"/>
                    <w:spacing w:line="240" w:lineRule="atLeast"/>
                    <w:jc w:val="center"/>
                    <w:rPr>
                      <w:rFonts w:ascii="Times New Roman" w:hAnsi="Times New Roman" w:eastAsiaTheme="minorEastAsia"/>
                      <w:szCs w:val="21"/>
                    </w:rPr>
                  </w:pPr>
                  <w:r>
                    <w:rPr>
                      <w:rFonts w:ascii="Times New Roman" w:hAnsiTheme="minorEastAsia" w:eastAsiaTheme="minorEastAsia"/>
                      <w:szCs w:val="21"/>
                    </w:rPr>
                    <w:t>废气处理</w:t>
                  </w:r>
                </w:p>
              </w:tc>
              <w:tc>
                <w:tcPr>
                  <w:tcW w:w="6163" w:type="dxa"/>
                  <w:tcBorders>
                    <w:tl2br w:val="nil"/>
                    <w:tr2bl w:val="nil"/>
                  </w:tcBorders>
                  <w:shd w:val="clear" w:color="auto" w:fill="auto"/>
                  <w:vAlign w:val="center"/>
                </w:tcPr>
                <w:p>
                  <w:pPr>
                    <w:adjustRightInd w:val="0"/>
                    <w:snapToGrid w:val="0"/>
                    <w:spacing w:line="240" w:lineRule="atLeast"/>
                    <w:rPr>
                      <w:rFonts w:ascii="Times New Roman" w:hAnsi="Times New Roman" w:eastAsiaTheme="minorEastAsia"/>
                      <w:szCs w:val="21"/>
                    </w:rPr>
                  </w:pPr>
                  <w:r>
                    <w:rPr>
                      <w:b/>
                      <w:szCs w:val="21"/>
                    </w:rPr>
                    <w:t>恶臭</w:t>
                  </w:r>
                  <w:r>
                    <w:rPr>
                      <w:rFonts w:hint="eastAsia"/>
                      <w:b/>
                      <w:szCs w:val="21"/>
                    </w:rPr>
                    <w:t>气体</w:t>
                  </w:r>
                  <w:r>
                    <w:rPr>
                      <w:b/>
                      <w:szCs w:val="21"/>
                    </w:rPr>
                    <w:t>：</w:t>
                  </w:r>
                  <w:r>
                    <w:rPr>
                      <w:rFonts w:hint="eastAsia"/>
                      <w:szCs w:val="21"/>
                    </w:rPr>
                    <w:t>密闭运输车辆、密闭冷冻储存库、地埋式封闭</w:t>
                  </w:r>
                  <w:r>
                    <w:rPr>
                      <w:szCs w:val="21"/>
                    </w:rPr>
                    <w:t>污水处理设施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95" w:type="dxa"/>
                  <w:vMerge w:val="continue"/>
                  <w:tcBorders>
                    <w:tl2br w:val="nil"/>
                    <w:tr2bl w:val="nil"/>
                  </w:tcBorders>
                  <w:shd w:val="clear" w:color="auto" w:fill="auto"/>
                  <w:vAlign w:val="center"/>
                </w:tcPr>
                <w:p>
                  <w:pPr>
                    <w:snapToGrid w:val="0"/>
                    <w:spacing w:line="240" w:lineRule="atLeast"/>
                    <w:jc w:val="center"/>
                    <w:rPr>
                      <w:rFonts w:ascii="Times New Roman" w:hAnsi="Times New Roman" w:eastAsiaTheme="minorEastAsia"/>
                      <w:szCs w:val="21"/>
                    </w:rPr>
                  </w:pPr>
                </w:p>
              </w:tc>
              <w:tc>
                <w:tcPr>
                  <w:tcW w:w="1700" w:type="dxa"/>
                  <w:tcBorders>
                    <w:tl2br w:val="nil"/>
                    <w:tr2bl w:val="nil"/>
                  </w:tcBorders>
                  <w:shd w:val="clear" w:color="auto" w:fill="auto"/>
                  <w:vAlign w:val="center"/>
                </w:tcPr>
                <w:p>
                  <w:pPr>
                    <w:snapToGrid w:val="0"/>
                    <w:spacing w:line="240" w:lineRule="atLeast"/>
                    <w:jc w:val="center"/>
                    <w:rPr>
                      <w:rFonts w:ascii="Times New Roman" w:hAnsi="Times New Roman" w:eastAsiaTheme="minorEastAsia"/>
                      <w:szCs w:val="21"/>
                    </w:rPr>
                  </w:pPr>
                  <w:r>
                    <w:rPr>
                      <w:rFonts w:ascii="Times New Roman" w:hAnsi="Times New Roman" w:eastAsiaTheme="minorEastAsia"/>
                      <w:szCs w:val="21"/>
                    </w:rPr>
                    <w:t>固废处理</w:t>
                  </w:r>
                </w:p>
              </w:tc>
              <w:tc>
                <w:tcPr>
                  <w:tcW w:w="6163" w:type="dxa"/>
                  <w:tcBorders>
                    <w:tl2br w:val="nil"/>
                    <w:tr2bl w:val="nil"/>
                  </w:tcBorders>
                  <w:shd w:val="clear" w:color="auto" w:fill="auto"/>
                  <w:vAlign w:val="center"/>
                </w:tcPr>
                <w:p>
                  <w:pPr>
                    <w:snapToGrid w:val="0"/>
                    <w:spacing w:line="240" w:lineRule="atLeast"/>
                    <w:jc w:val="left"/>
                    <w:rPr>
                      <w:rFonts w:ascii="Times New Roman" w:hAnsiTheme="minorEastAsia" w:eastAsiaTheme="minorEastAsia"/>
                      <w:szCs w:val="21"/>
                    </w:rPr>
                  </w:pPr>
                  <w:r>
                    <w:rPr>
                      <w:rFonts w:hint="eastAsia" w:ascii="Times New Roman" w:hAnsiTheme="minorEastAsia" w:eastAsiaTheme="minorEastAsia"/>
                      <w:b/>
                      <w:szCs w:val="21"/>
                    </w:rPr>
                    <w:t>生活垃圾：</w:t>
                  </w:r>
                  <w:r>
                    <w:rPr>
                      <w:rFonts w:hint="eastAsia" w:ascii="Times New Roman" w:hAnsiTheme="minorEastAsia" w:eastAsiaTheme="minorEastAsia"/>
                      <w:szCs w:val="21"/>
                    </w:rPr>
                    <w:t>厂区设置垃圾桶，生活垃圾经收集后转运至城步县生活垃圾填埋场填埋处理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95" w:type="dxa"/>
                  <w:vMerge w:val="continue"/>
                  <w:tcBorders>
                    <w:tl2br w:val="nil"/>
                    <w:tr2bl w:val="nil"/>
                  </w:tcBorders>
                  <w:shd w:val="clear" w:color="auto" w:fill="auto"/>
                  <w:vAlign w:val="center"/>
                </w:tcPr>
                <w:p>
                  <w:pPr>
                    <w:snapToGrid w:val="0"/>
                    <w:spacing w:line="240" w:lineRule="atLeast"/>
                    <w:jc w:val="center"/>
                    <w:rPr>
                      <w:rFonts w:ascii="Times New Roman" w:hAnsi="Times New Roman" w:eastAsiaTheme="minorEastAsia"/>
                      <w:szCs w:val="21"/>
                    </w:rPr>
                  </w:pPr>
                </w:p>
              </w:tc>
              <w:tc>
                <w:tcPr>
                  <w:tcW w:w="1700" w:type="dxa"/>
                  <w:tcBorders>
                    <w:tl2br w:val="nil"/>
                    <w:tr2bl w:val="nil"/>
                  </w:tcBorders>
                  <w:shd w:val="clear" w:color="auto" w:fill="auto"/>
                  <w:vAlign w:val="center"/>
                </w:tcPr>
                <w:p>
                  <w:pPr>
                    <w:snapToGrid w:val="0"/>
                    <w:spacing w:line="240" w:lineRule="atLeast"/>
                    <w:jc w:val="center"/>
                    <w:rPr>
                      <w:rFonts w:ascii="Times New Roman" w:hAnsi="Times New Roman" w:eastAsiaTheme="minorEastAsia"/>
                      <w:szCs w:val="21"/>
                    </w:rPr>
                  </w:pPr>
                  <w:r>
                    <w:rPr>
                      <w:rFonts w:ascii="Times New Roman" w:hAnsi="Times New Roman" w:eastAsiaTheme="minorEastAsia"/>
                      <w:szCs w:val="21"/>
                    </w:rPr>
                    <w:t>噪声</w:t>
                  </w:r>
                </w:p>
              </w:tc>
              <w:tc>
                <w:tcPr>
                  <w:tcW w:w="6163" w:type="dxa"/>
                  <w:tcBorders>
                    <w:tl2br w:val="nil"/>
                    <w:tr2bl w:val="nil"/>
                  </w:tcBorders>
                  <w:shd w:val="clear" w:color="auto" w:fill="auto"/>
                  <w:vAlign w:val="center"/>
                </w:tcPr>
                <w:p>
                  <w:pPr>
                    <w:snapToGrid w:val="0"/>
                    <w:spacing w:line="240" w:lineRule="atLeast"/>
                    <w:jc w:val="left"/>
                    <w:rPr>
                      <w:rFonts w:ascii="Times New Roman" w:hAnsiTheme="minorEastAsia" w:eastAsiaTheme="minorEastAsia"/>
                      <w:szCs w:val="21"/>
                    </w:rPr>
                  </w:pPr>
                  <w:r>
                    <w:rPr>
                      <w:bCs/>
                      <w:szCs w:val="21"/>
                    </w:rPr>
                    <w:t>选用低噪声设备，采取基础减震、消声、室内隔声等降噪措施</w:t>
                  </w:r>
                </w:p>
              </w:tc>
            </w:tr>
          </w:tbl>
          <w:p>
            <w:pPr>
              <w:spacing w:line="480" w:lineRule="exact"/>
              <w:ind w:firstLine="482" w:firstLineChars="200"/>
              <w:jc w:val="left"/>
              <w:rPr>
                <w:rFonts w:ascii="Times New Roman" w:hAnsi="Times New Roman"/>
                <w:b/>
                <w:sz w:val="24"/>
                <w:szCs w:val="24"/>
              </w:rPr>
            </w:pPr>
            <w:r>
              <w:rPr>
                <w:rFonts w:hint="eastAsia" w:ascii="Times New Roman" w:hAnsi="Times New Roman"/>
                <w:b/>
                <w:sz w:val="24"/>
                <w:szCs w:val="24"/>
              </w:rPr>
              <w:t>4、主要经济技术指标</w:t>
            </w:r>
          </w:p>
          <w:p>
            <w:pPr>
              <w:spacing w:line="480" w:lineRule="exact"/>
              <w:ind w:firstLine="480" w:firstLineChars="200"/>
              <w:rPr>
                <w:rFonts w:ascii="Times New Roman" w:hAnsi="Times New Roman"/>
                <w:sz w:val="24"/>
                <w:szCs w:val="24"/>
              </w:rPr>
            </w:pPr>
            <w:r>
              <w:rPr>
                <w:rFonts w:hint="eastAsia" w:ascii="Times New Roman" w:hAnsi="Times New Roman"/>
                <w:sz w:val="24"/>
                <w:szCs w:val="24"/>
              </w:rPr>
              <w:t>本项目的主要经济技术指标见表1-3。</w:t>
            </w:r>
          </w:p>
          <w:p>
            <w:pPr>
              <w:spacing w:line="400" w:lineRule="exact"/>
              <w:jc w:val="center"/>
              <w:rPr>
                <w:rFonts w:ascii="Times New Roman" w:hAnsi="Times New Roman"/>
                <w:b/>
                <w:sz w:val="24"/>
                <w:szCs w:val="24"/>
              </w:rPr>
            </w:pPr>
            <w:r>
              <w:rPr>
                <w:rFonts w:ascii="Times New Roman" w:hAnsi="Times New Roman"/>
                <w:b/>
                <w:sz w:val="24"/>
                <w:szCs w:val="24"/>
              </w:rPr>
              <w:t>表1-</w:t>
            </w:r>
            <w:r>
              <w:rPr>
                <w:rFonts w:hint="eastAsia" w:ascii="Times New Roman" w:hAnsi="Times New Roman"/>
                <w:b/>
                <w:sz w:val="24"/>
                <w:szCs w:val="24"/>
              </w:rPr>
              <w:t>3拟建项目</w:t>
            </w:r>
            <w:r>
              <w:rPr>
                <w:rFonts w:ascii="Times New Roman" w:hAnsi="Times New Roman"/>
                <w:b/>
                <w:sz w:val="24"/>
                <w:szCs w:val="24"/>
              </w:rPr>
              <w:t>主要</w:t>
            </w:r>
            <w:r>
              <w:rPr>
                <w:rFonts w:hint="eastAsia" w:ascii="Times New Roman" w:hAnsi="Times New Roman"/>
                <w:b/>
                <w:sz w:val="24"/>
                <w:szCs w:val="24"/>
              </w:rPr>
              <w:t>经济技术指标</w:t>
            </w:r>
            <w:r>
              <w:rPr>
                <w:rFonts w:ascii="Times New Roman" w:hAnsi="Times New Roman"/>
                <w:b/>
                <w:sz w:val="24"/>
                <w:szCs w:val="24"/>
              </w:rPr>
              <w:t>表</w:t>
            </w:r>
          </w:p>
          <w:tbl>
            <w:tblPr>
              <w:tblStyle w:val="29"/>
              <w:tblW w:w="895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3"/>
              <w:gridCol w:w="850"/>
              <w:gridCol w:w="2676"/>
              <w:gridCol w:w="2239"/>
              <w:gridCol w:w="22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953" w:type="dxa"/>
                </w:tcPr>
                <w:p>
                  <w:pPr>
                    <w:snapToGrid w:val="0"/>
                    <w:spacing w:line="240" w:lineRule="atLeast"/>
                    <w:jc w:val="center"/>
                    <w:rPr>
                      <w:rFonts w:ascii="Times New Roman" w:hAnsiTheme="minorEastAsia" w:eastAsiaTheme="minorEastAsia"/>
                      <w:b/>
                      <w:szCs w:val="21"/>
                    </w:rPr>
                  </w:pPr>
                  <w:r>
                    <w:rPr>
                      <w:rFonts w:hint="eastAsia" w:ascii="Times New Roman" w:hAnsiTheme="minorEastAsia" w:eastAsiaTheme="minorEastAsia"/>
                      <w:b/>
                      <w:szCs w:val="21"/>
                    </w:rPr>
                    <w:t>序号</w:t>
                  </w:r>
                </w:p>
              </w:tc>
              <w:tc>
                <w:tcPr>
                  <w:tcW w:w="3526" w:type="dxa"/>
                  <w:gridSpan w:val="2"/>
                </w:tcPr>
                <w:p>
                  <w:pPr>
                    <w:snapToGrid w:val="0"/>
                    <w:spacing w:line="240" w:lineRule="atLeast"/>
                    <w:jc w:val="center"/>
                    <w:rPr>
                      <w:rFonts w:ascii="Times New Roman" w:hAnsiTheme="minorEastAsia" w:eastAsiaTheme="minorEastAsia"/>
                      <w:b/>
                      <w:szCs w:val="21"/>
                    </w:rPr>
                  </w:pPr>
                  <w:r>
                    <w:rPr>
                      <w:rFonts w:hint="eastAsia" w:ascii="Times New Roman" w:hAnsiTheme="minorEastAsia" w:eastAsiaTheme="minorEastAsia"/>
                      <w:b/>
                      <w:szCs w:val="21"/>
                    </w:rPr>
                    <w:t>指标名称</w:t>
                  </w:r>
                </w:p>
              </w:tc>
              <w:tc>
                <w:tcPr>
                  <w:tcW w:w="2239" w:type="dxa"/>
                </w:tcPr>
                <w:p>
                  <w:pPr>
                    <w:snapToGrid w:val="0"/>
                    <w:spacing w:line="240" w:lineRule="atLeast"/>
                    <w:jc w:val="center"/>
                    <w:rPr>
                      <w:rFonts w:ascii="Times New Roman" w:hAnsiTheme="minorEastAsia" w:eastAsiaTheme="minorEastAsia"/>
                      <w:b/>
                      <w:szCs w:val="21"/>
                    </w:rPr>
                  </w:pPr>
                  <w:r>
                    <w:rPr>
                      <w:rFonts w:hint="eastAsia" w:ascii="Times New Roman" w:hAnsiTheme="minorEastAsia" w:eastAsiaTheme="minorEastAsia"/>
                      <w:b/>
                      <w:szCs w:val="21"/>
                    </w:rPr>
                    <w:t>单位</w:t>
                  </w:r>
                </w:p>
              </w:tc>
              <w:tc>
                <w:tcPr>
                  <w:tcW w:w="2240" w:type="dxa"/>
                </w:tcPr>
                <w:p>
                  <w:pPr>
                    <w:snapToGrid w:val="0"/>
                    <w:spacing w:line="240" w:lineRule="atLeast"/>
                    <w:jc w:val="center"/>
                    <w:rPr>
                      <w:rFonts w:ascii="Times New Roman" w:hAnsiTheme="minorEastAsia" w:eastAsiaTheme="minorEastAsia"/>
                      <w:b/>
                      <w:szCs w:val="21"/>
                    </w:rPr>
                  </w:pPr>
                  <w:r>
                    <w:rPr>
                      <w:rFonts w:hint="eastAsia" w:ascii="Times New Roman" w:hAnsiTheme="minorEastAsia" w:eastAsiaTheme="minorEastAsia"/>
                      <w:b/>
                      <w:szCs w:val="21"/>
                    </w:rPr>
                    <w:t>数量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953" w:type="dxa"/>
                </w:tcPr>
                <w:p>
                  <w:pPr>
                    <w:snapToGrid w:val="0"/>
                    <w:spacing w:line="240" w:lineRule="atLeast"/>
                    <w:jc w:val="center"/>
                    <w:rPr>
                      <w:rFonts w:ascii="Times New Roman" w:hAnsiTheme="minorEastAsia" w:eastAsiaTheme="minorEastAsia"/>
                      <w:szCs w:val="21"/>
                    </w:rPr>
                  </w:pPr>
                  <w:r>
                    <w:rPr>
                      <w:rFonts w:hint="eastAsia" w:ascii="Times New Roman" w:hAnsiTheme="minorEastAsia" w:eastAsiaTheme="minorEastAsia"/>
                      <w:szCs w:val="21"/>
                    </w:rPr>
                    <w:t>1</w:t>
                  </w:r>
                </w:p>
              </w:tc>
              <w:tc>
                <w:tcPr>
                  <w:tcW w:w="3526" w:type="dxa"/>
                  <w:gridSpan w:val="2"/>
                </w:tcPr>
                <w:p>
                  <w:pPr>
                    <w:snapToGrid w:val="0"/>
                    <w:spacing w:line="240" w:lineRule="atLeast"/>
                    <w:jc w:val="center"/>
                    <w:rPr>
                      <w:rFonts w:ascii="Times New Roman" w:hAnsiTheme="minorEastAsia" w:eastAsiaTheme="minorEastAsia"/>
                      <w:szCs w:val="21"/>
                    </w:rPr>
                  </w:pPr>
                  <w:r>
                    <w:rPr>
                      <w:rFonts w:hint="eastAsia" w:ascii="Times New Roman" w:hAnsiTheme="minorEastAsia" w:eastAsiaTheme="minorEastAsia"/>
                      <w:szCs w:val="21"/>
                    </w:rPr>
                    <w:t>总用地面积</w:t>
                  </w:r>
                </w:p>
              </w:tc>
              <w:tc>
                <w:tcPr>
                  <w:tcW w:w="2239" w:type="dxa"/>
                </w:tcPr>
                <w:p>
                  <w:pPr>
                    <w:snapToGrid w:val="0"/>
                    <w:spacing w:line="240" w:lineRule="atLeast"/>
                    <w:jc w:val="center"/>
                  </w:pPr>
                  <w:r>
                    <w:rPr>
                      <w:rFonts w:hint="eastAsia" w:ascii="Times New Roman" w:hAnsiTheme="minorEastAsia" w:eastAsiaTheme="minorEastAsia"/>
                      <w:szCs w:val="21"/>
                    </w:rPr>
                    <w:t>m</w:t>
                  </w:r>
                  <w:r>
                    <w:rPr>
                      <w:rFonts w:ascii="Times New Roman" w:hAnsi="Times New Roman"/>
                      <w:vertAlign w:val="superscript"/>
                    </w:rPr>
                    <w:t>2</w:t>
                  </w:r>
                </w:p>
              </w:tc>
              <w:tc>
                <w:tcPr>
                  <w:tcW w:w="2240" w:type="dxa"/>
                </w:tcPr>
                <w:p>
                  <w:pPr>
                    <w:snapToGrid w:val="0"/>
                    <w:spacing w:line="240" w:lineRule="atLeast"/>
                    <w:jc w:val="center"/>
                    <w:rPr>
                      <w:rFonts w:ascii="Times New Roman" w:hAnsiTheme="minorEastAsia" w:eastAsiaTheme="minorEastAsia"/>
                      <w:szCs w:val="21"/>
                    </w:rPr>
                  </w:pPr>
                  <w:r>
                    <w:rPr>
                      <w:rFonts w:hint="eastAsia" w:ascii="Times New Roman" w:hAnsiTheme="minorEastAsia" w:eastAsiaTheme="minorEastAsia"/>
                      <w:szCs w:val="21"/>
                    </w:rPr>
                    <w:t>900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953" w:type="dxa"/>
                </w:tcPr>
                <w:p>
                  <w:pPr>
                    <w:snapToGrid w:val="0"/>
                    <w:spacing w:line="240" w:lineRule="atLeast"/>
                    <w:jc w:val="center"/>
                    <w:rPr>
                      <w:rFonts w:ascii="Times New Roman" w:hAnsiTheme="minorEastAsia" w:eastAsiaTheme="minorEastAsia"/>
                      <w:szCs w:val="21"/>
                    </w:rPr>
                  </w:pPr>
                  <w:r>
                    <w:rPr>
                      <w:rFonts w:hint="eastAsia" w:ascii="Times New Roman" w:hAnsiTheme="minorEastAsia" w:eastAsiaTheme="minorEastAsia"/>
                      <w:szCs w:val="21"/>
                    </w:rPr>
                    <w:t>2</w:t>
                  </w:r>
                </w:p>
              </w:tc>
              <w:tc>
                <w:tcPr>
                  <w:tcW w:w="3526" w:type="dxa"/>
                  <w:gridSpan w:val="2"/>
                  <w:tcBorders>
                    <w:bottom w:val="single" w:color="auto" w:sz="4" w:space="0"/>
                  </w:tcBorders>
                </w:tcPr>
                <w:p>
                  <w:pPr>
                    <w:snapToGrid w:val="0"/>
                    <w:spacing w:line="240" w:lineRule="atLeast"/>
                    <w:jc w:val="center"/>
                    <w:rPr>
                      <w:rFonts w:ascii="Times New Roman" w:hAnsiTheme="minorEastAsia" w:eastAsiaTheme="minorEastAsia"/>
                      <w:szCs w:val="21"/>
                    </w:rPr>
                  </w:pPr>
                  <w:r>
                    <w:rPr>
                      <w:rFonts w:hint="eastAsia" w:ascii="Times New Roman" w:hAnsiTheme="minorEastAsia" w:eastAsiaTheme="minorEastAsia"/>
                      <w:szCs w:val="21"/>
                    </w:rPr>
                    <w:t>总建筑面积</w:t>
                  </w:r>
                </w:p>
              </w:tc>
              <w:tc>
                <w:tcPr>
                  <w:tcW w:w="2239" w:type="dxa"/>
                </w:tcPr>
                <w:p>
                  <w:pPr>
                    <w:snapToGrid w:val="0"/>
                    <w:spacing w:line="240" w:lineRule="atLeast"/>
                    <w:jc w:val="center"/>
                    <w:rPr>
                      <w:rFonts w:ascii="Times New Roman" w:hAnsiTheme="minorEastAsia" w:eastAsiaTheme="minorEastAsia"/>
                      <w:szCs w:val="21"/>
                    </w:rPr>
                  </w:pPr>
                  <w:r>
                    <w:rPr>
                      <w:rFonts w:hint="eastAsia" w:ascii="Times New Roman" w:hAnsiTheme="minorEastAsia" w:eastAsiaTheme="minorEastAsia"/>
                      <w:szCs w:val="21"/>
                    </w:rPr>
                    <w:t>m</w:t>
                  </w:r>
                  <w:r>
                    <w:rPr>
                      <w:rFonts w:ascii="Times New Roman" w:hAnsi="Times New Roman"/>
                      <w:vertAlign w:val="superscript"/>
                    </w:rPr>
                    <w:t>2</w:t>
                  </w:r>
                </w:p>
              </w:tc>
              <w:tc>
                <w:tcPr>
                  <w:tcW w:w="2240" w:type="dxa"/>
                </w:tcPr>
                <w:p>
                  <w:pPr>
                    <w:snapToGrid w:val="0"/>
                    <w:spacing w:line="240" w:lineRule="atLeast"/>
                    <w:jc w:val="center"/>
                    <w:rPr>
                      <w:rFonts w:ascii="Times New Roman" w:hAnsiTheme="minorEastAsia" w:eastAsiaTheme="minorEastAsia"/>
                      <w:szCs w:val="21"/>
                    </w:rPr>
                  </w:pPr>
                  <w:r>
                    <w:rPr>
                      <w:rFonts w:hint="eastAsia" w:ascii="Times New Roman" w:hAnsiTheme="minorEastAsia" w:eastAsiaTheme="minorEastAsia"/>
                      <w:szCs w:val="21"/>
                    </w:rPr>
                    <w:t>139.70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953" w:type="dxa"/>
                </w:tcPr>
                <w:p>
                  <w:pPr>
                    <w:snapToGrid w:val="0"/>
                    <w:spacing w:line="240" w:lineRule="atLeast"/>
                    <w:jc w:val="center"/>
                    <w:rPr>
                      <w:rFonts w:ascii="Times New Roman" w:hAnsiTheme="minorEastAsia" w:eastAsiaTheme="minorEastAsia"/>
                      <w:szCs w:val="21"/>
                    </w:rPr>
                  </w:pPr>
                  <w:r>
                    <w:rPr>
                      <w:rFonts w:hint="eastAsia" w:ascii="Times New Roman" w:hAnsiTheme="minorEastAsia" w:eastAsiaTheme="minorEastAsia"/>
                      <w:szCs w:val="21"/>
                    </w:rPr>
                    <w:t>3</w:t>
                  </w:r>
                </w:p>
              </w:tc>
              <w:tc>
                <w:tcPr>
                  <w:tcW w:w="850" w:type="dxa"/>
                  <w:vMerge w:val="restart"/>
                  <w:tcBorders>
                    <w:top w:val="single" w:color="auto" w:sz="4" w:space="0"/>
                    <w:right w:val="single" w:color="auto" w:sz="4" w:space="0"/>
                  </w:tcBorders>
                  <w:vAlign w:val="center"/>
                </w:tcPr>
                <w:p>
                  <w:pPr>
                    <w:snapToGrid w:val="0"/>
                    <w:spacing w:line="240" w:lineRule="atLeast"/>
                    <w:jc w:val="center"/>
                    <w:rPr>
                      <w:rFonts w:ascii="Times New Roman" w:hAnsiTheme="minorEastAsia" w:eastAsiaTheme="minorEastAsia"/>
                      <w:szCs w:val="21"/>
                    </w:rPr>
                  </w:pPr>
                  <w:r>
                    <w:rPr>
                      <w:rFonts w:hint="eastAsia" w:ascii="Times New Roman" w:hAnsiTheme="minorEastAsia" w:eastAsiaTheme="minorEastAsia"/>
                      <w:szCs w:val="21"/>
                    </w:rPr>
                    <w:t>其中</w:t>
                  </w:r>
                </w:p>
              </w:tc>
              <w:tc>
                <w:tcPr>
                  <w:tcW w:w="2676" w:type="dxa"/>
                  <w:tcBorders>
                    <w:top w:val="single" w:color="auto" w:sz="4" w:space="0"/>
                    <w:left w:val="single" w:color="auto" w:sz="4" w:space="0"/>
                    <w:bottom w:val="single" w:color="auto" w:sz="4" w:space="0"/>
                  </w:tcBorders>
                </w:tcPr>
                <w:p>
                  <w:pPr>
                    <w:snapToGrid w:val="0"/>
                    <w:spacing w:line="240" w:lineRule="atLeast"/>
                    <w:jc w:val="center"/>
                    <w:rPr>
                      <w:rFonts w:ascii="Times New Roman" w:hAnsiTheme="minorEastAsia" w:eastAsiaTheme="minorEastAsia"/>
                      <w:szCs w:val="21"/>
                    </w:rPr>
                  </w:pPr>
                  <w:r>
                    <w:rPr>
                      <w:rFonts w:hint="eastAsia" w:ascii="Times New Roman" w:hAnsiTheme="minorEastAsia" w:eastAsiaTheme="minorEastAsia"/>
                      <w:szCs w:val="21"/>
                    </w:rPr>
                    <w:t>办公室和宿舍</w:t>
                  </w:r>
                </w:p>
              </w:tc>
              <w:tc>
                <w:tcPr>
                  <w:tcW w:w="2239" w:type="dxa"/>
                </w:tcPr>
                <w:p>
                  <w:pPr>
                    <w:snapToGrid w:val="0"/>
                    <w:spacing w:line="240" w:lineRule="atLeast"/>
                    <w:jc w:val="center"/>
                    <w:rPr>
                      <w:rFonts w:ascii="Times New Roman" w:hAnsiTheme="minorEastAsia" w:eastAsiaTheme="minorEastAsia"/>
                      <w:szCs w:val="21"/>
                    </w:rPr>
                  </w:pPr>
                  <w:r>
                    <w:rPr>
                      <w:rFonts w:hint="eastAsia" w:ascii="Times New Roman" w:hAnsiTheme="minorEastAsia" w:eastAsiaTheme="minorEastAsia"/>
                      <w:szCs w:val="21"/>
                    </w:rPr>
                    <w:t>m</w:t>
                  </w:r>
                  <w:r>
                    <w:rPr>
                      <w:rFonts w:ascii="Times New Roman" w:hAnsi="Times New Roman"/>
                      <w:vertAlign w:val="superscript"/>
                    </w:rPr>
                    <w:t>2</w:t>
                  </w:r>
                </w:p>
              </w:tc>
              <w:tc>
                <w:tcPr>
                  <w:tcW w:w="2240" w:type="dxa"/>
                </w:tcPr>
                <w:p>
                  <w:pPr>
                    <w:snapToGrid w:val="0"/>
                    <w:spacing w:line="240" w:lineRule="atLeast"/>
                    <w:jc w:val="center"/>
                    <w:rPr>
                      <w:rFonts w:ascii="Times New Roman" w:hAnsiTheme="minorEastAsia" w:eastAsiaTheme="minorEastAsia"/>
                      <w:szCs w:val="21"/>
                    </w:rPr>
                  </w:pPr>
                  <w:r>
                    <w:rPr>
                      <w:rFonts w:hint="eastAsia" w:ascii="Times New Roman" w:hAnsiTheme="minorEastAsia" w:eastAsiaTheme="minorEastAsia"/>
                      <w:szCs w:val="21"/>
                    </w:rPr>
                    <w:t>86.40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953" w:type="dxa"/>
                </w:tcPr>
                <w:p>
                  <w:pPr>
                    <w:snapToGrid w:val="0"/>
                    <w:spacing w:line="240" w:lineRule="atLeast"/>
                    <w:jc w:val="center"/>
                    <w:rPr>
                      <w:rFonts w:ascii="Times New Roman" w:hAnsiTheme="minorEastAsia" w:eastAsiaTheme="minorEastAsia"/>
                      <w:szCs w:val="21"/>
                    </w:rPr>
                  </w:pPr>
                  <w:r>
                    <w:rPr>
                      <w:rFonts w:hint="eastAsia" w:ascii="Times New Roman" w:hAnsiTheme="minorEastAsia" w:eastAsiaTheme="minorEastAsia"/>
                      <w:szCs w:val="21"/>
                    </w:rPr>
                    <w:t>4</w:t>
                  </w:r>
                </w:p>
              </w:tc>
              <w:tc>
                <w:tcPr>
                  <w:tcW w:w="850" w:type="dxa"/>
                  <w:vMerge w:val="continue"/>
                  <w:tcBorders>
                    <w:bottom w:val="single" w:color="auto" w:sz="4" w:space="0"/>
                    <w:right w:val="single" w:color="auto" w:sz="4" w:space="0"/>
                  </w:tcBorders>
                </w:tcPr>
                <w:p>
                  <w:pPr>
                    <w:snapToGrid w:val="0"/>
                    <w:spacing w:line="240" w:lineRule="atLeast"/>
                    <w:jc w:val="center"/>
                    <w:rPr>
                      <w:rFonts w:ascii="Times New Roman" w:hAnsiTheme="minorEastAsia" w:eastAsiaTheme="minorEastAsia"/>
                      <w:szCs w:val="21"/>
                    </w:rPr>
                  </w:pPr>
                </w:p>
              </w:tc>
              <w:tc>
                <w:tcPr>
                  <w:tcW w:w="2676" w:type="dxa"/>
                  <w:tcBorders>
                    <w:top w:val="single" w:color="auto" w:sz="4" w:space="0"/>
                    <w:left w:val="single" w:color="auto" w:sz="4" w:space="0"/>
                    <w:bottom w:val="single" w:color="auto" w:sz="4" w:space="0"/>
                  </w:tcBorders>
                </w:tcPr>
                <w:p>
                  <w:pPr>
                    <w:snapToGrid w:val="0"/>
                    <w:spacing w:line="240" w:lineRule="atLeast"/>
                    <w:jc w:val="center"/>
                    <w:rPr>
                      <w:rFonts w:ascii="Times New Roman" w:hAnsiTheme="minorEastAsia" w:eastAsiaTheme="minorEastAsia"/>
                      <w:szCs w:val="21"/>
                    </w:rPr>
                  </w:pPr>
                  <w:r>
                    <w:rPr>
                      <w:rFonts w:ascii="Times New Roman" w:hAnsiTheme="minorEastAsia" w:eastAsiaTheme="minorEastAsia"/>
                      <w:szCs w:val="21"/>
                    </w:rPr>
                    <w:t>病死畜禽冷藏库</w:t>
                  </w:r>
                </w:p>
              </w:tc>
              <w:tc>
                <w:tcPr>
                  <w:tcW w:w="2239" w:type="dxa"/>
                </w:tcPr>
                <w:p>
                  <w:pPr>
                    <w:snapToGrid w:val="0"/>
                    <w:spacing w:line="240" w:lineRule="atLeast"/>
                    <w:jc w:val="center"/>
                    <w:rPr>
                      <w:rFonts w:ascii="Times New Roman" w:hAnsiTheme="minorEastAsia" w:eastAsiaTheme="minorEastAsia"/>
                      <w:szCs w:val="21"/>
                    </w:rPr>
                  </w:pPr>
                  <w:r>
                    <w:rPr>
                      <w:rFonts w:hint="eastAsia" w:ascii="Times New Roman" w:hAnsiTheme="minorEastAsia" w:eastAsiaTheme="minorEastAsia"/>
                      <w:szCs w:val="21"/>
                    </w:rPr>
                    <w:t>m</w:t>
                  </w:r>
                  <w:r>
                    <w:rPr>
                      <w:rFonts w:ascii="Times New Roman" w:hAnsi="Times New Roman"/>
                      <w:vertAlign w:val="superscript"/>
                    </w:rPr>
                    <w:t>2</w:t>
                  </w:r>
                </w:p>
              </w:tc>
              <w:tc>
                <w:tcPr>
                  <w:tcW w:w="2240" w:type="dxa"/>
                </w:tcPr>
                <w:p>
                  <w:pPr>
                    <w:snapToGrid w:val="0"/>
                    <w:spacing w:line="240" w:lineRule="atLeast"/>
                    <w:jc w:val="center"/>
                    <w:rPr>
                      <w:rFonts w:ascii="Times New Roman" w:hAnsiTheme="minorEastAsia" w:eastAsiaTheme="minorEastAsia"/>
                      <w:szCs w:val="21"/>
                    </w:rPr>
                  </w:pPr>
                  <w:r>
                    <w:rPr>
                      <w:rFonts w:hint="eastAsia" w:ascii="Times New Roman" w:hAnsiTheme="minorEastAsia" w:eastAsiaTheme="minorEastAsia"/>
                      <w:szCs w:val="21"/>
                    </w:rPr>
                    <w:t>53.30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953" w:type="dxa"/>
                </w:tcPr>
                <w:p>
                  <w:pPr>
                    <w:snapToGrid w:val="0"/>
                    <w:spacing w:line="240" w:lineRule="atLeast"/>
                    <w:jc w:val="center"/>
                    <w:rPr>
                      <w:rFonts w:ascii="Times New Roman" w:hAnsiTheme="minorEastAsia" w:eastAsiaTheme="minorEastAsia"/>
                      <w:szCs w:val="21"/>
                    </w:rPr>
                  </w:pPr>
                  <w:r>
                    <w:rPr>
                      <w:rFonts w:hint="eastAsia" w:ascii="Times New Roman" w:hAnsiTheme="minorEastAsia" w:eastAsiaTheme="minorEastAsia"/>
                      <w:szCs w:val="21"/>
                    </w:rPr>
                    <w:t>5</w:t>
                  </w:r>
                </w:p>
              </w:tc>
              <w:tc>
                <w:tcPr>
                  <w:tcW w:w="3526" w:type="dxa"/>
                  <w:gridSpan w:val="2"/>
                  <w:tcBorders>
                    <w:top w:val="single" w:color="auto" w:sz="4" w:space="0"/>
                  </w:tcBorders>
                </w:tcPr>
                <w:p>
                  <w:pPr>
                    <w:snapToGrid w:val="0"/>
                    <w:spacing w:line="240" w:lineRule="atLeast"/>
                    <w:jc w:val="center"/>
                    <w:rPr>
                      <w:rFonts w:ascii="Times New Roman" w:hAnsiTheme="minorEastAsia" w:eastAsiaTheme="minorEastAsia"/>
                      <w:szCs w:val="21"/>
                    </w:rPr>
                  </w:pPr>
                  <w:r>
                    <w:rPr>
                      <w:rFonts w:hint="eastAsia" w:ascii="Times New Roman" w:hAnsiTheme="minorEastAsia" w:eastAsiaTheme="minorEastAsia"/>
                      <w:szCs w:val="21"/>
                    </w:rPr>
                    <w:t>容积率</w:t>
                  </w:r>
                </w:p>
              </w:tc>
              <w:tc>
                <w:tcPr>
                  <w:tcW w:w="2239" w:type="dxa"/>
                </w:tcPr>
                <w:p>
                  <w:pPr>
                    <w:snapToGrid w:val="0"/>
                    <w:spacing w:line="240" w:lineRule="atLeast"/>
                    <w:jc w:val="center"/>
                    <w:rPr>
                      <w:rFonts w:ascii="Times New Roman" w:hAnsiTheme="minorEastAsia" w:eastAsiaTheme="minorEastAsia"/>
                      <w:szCs w:val="21"/>
                    </w:rPr>
                  </w:pPr>
                  <w:r>
                    <w:rPr>
                      <w:rFonts w:hint="eastAsia" w:ascii="Times New Roman" w:hAnsiTheme="minorEastAsia" w:eastAsiaTheme="minorEastAsia"/>
                      <w:szCs w:val="21"/>
                    </w:rPr>
                    <w:t>/</w:t>
                  </w:r>
                </w:p>
              </w:tc>
              <w:tc>
                <w:tcPr>
                  <w:tcW w:w="2240" w:type="dxa"/>
                </w:tcPr>
                <w:p>
                  <w:pPr>
                    <w:snapToGrid w:val="0"/>
                    <w:spacing w:line="240" w:lineRule="atLeast"/>
                    <w:jc w:val="center"/>
                    <w:rPr>
                      <w:rFonts w:ascii="Times New Roman" w:hAnsiTheme="minorEastAsia" w:eastAsiaTheme="minorEastAsia"/>
                      <w:szCs w:val="21"/>
                    </w:rPr>
                  </w:pPr>
                  <w:r>
                    <w:rPr>
                      <w:rFonts w:hint="eastAsia" w:ascii="Times New Roman" w:hAnsiTheme="minorEastAsia" w:eastAsiaTheme="minorEastAsia"/>
                      <w:szCs w:val="21"/>
                    </w:rPr>
                    <w:t>0.1552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953" w:type="dxa"/>
                </w:tcPr>
                <w:p>
                  <w:pPr>
                    <w:snapToGrid w:val="0"/>
                    <w:spacing w:line="240" w:lineRule="atLeast"/>
                    <w:jc w:val="center"/>
                    <w:rPr>
                      <w:rFonts w:ascii="Times New Roman" w:hAnsiTheme="minorEastAsia" w:eastAsiaTheme="minorEastAsia"/>
                      <w:szCs w:val="21"/>
                    </w:rPr>
                  </w:pPr>
                  <w:r>
                    <w:rPr>
                      <w:rFonts w:hint="eastAsia" w:ascii="Times New Roman" w:hAnsiTheme="minorEastAsia" w:eastAsiaTheme="minorEastAsia"/>
                      <w:szCs w:val="21"/>
                    </w:rPr>
                    <w:t>6</w:t>
                  </w:r>
                </w:p>
              </w:tc>
              <w:tc>
                <w:tcPr>
                  <w:tcW w:w="3526" w:type="dxa"/>
                  <w:gridSpan w:val="2"/>
                </w:tcPr>
                <w:p>
                  <w:pPr>
                    <w:snapToGrid w:val="0"/>
                    <w:spacing w:line="240" w:lineRule="atLeast"/>
                    <w:jc w:val="center"/>
                    <w:rPr>
                      <w:rFonts w:ascii="Times New Roman" w:hAnsiTheme="minorEastAsia" w:eastAsiaTheme="minorEastAsia"/>
                      <w:szCs w:val="21"/>
                    </w:rPr>
                  </w:pPr>
                  <w:r>
                    <w:rPr>
                      <w:rFonts w:hint="eastAsia" w:ascii="Times New Roman" w:hAnsiTheme="minorEastAsia" w:eastAsiaTheme="minorEastAsia"/>
                      <w:szCs w:val="21"/>
                    </w:rPr>
                    <w:t>建筑密度</w:t>
                  </w:r>
                </w:p>
              </w:tc>
              <w:tc>
                <w:tcPr>
                  <w:tcW w:w="2239" w:type="dxa"/>
                </w:tcPr>
                <w:p>
                  <w:pPr>
                    <w:snapToGrid w:val="0"/>
                    <w:spacing w:line="240" w:lineRule="atLeast"/>
                    <w:jc w:val="center"/>
                    <w:rPr>
                      <w:rFonts w:ascii="Times New Roman" w:hAnsiTheme="minorEastAsia" w:eastAsiaTheme="minorEastAsia"/>
                      <w:szCs w:val="21"/>
                    </w:rPr>
                  </w:pPr>
                  <w:r>
                    <w:rPr>
                      <w:rFonts w:hint="eastAsia" w:ascii="Times New Roman" w:hAnsiTheme="minorEastAsia" w:eastAsiaTheme="minorEastAsia"/>
                      <w:szCs w:val="21"/>
                    </w:rPr>
                    <w:t>%</w:t>
                  </w:r>
                </w:p>
              </w:tc>
              <w:tc>
                <w:tcPr>
                  <w:tcW w:w="2240" w:type="dxa"/>
                </w:tcPr>
                <w:p>
                  <w:pPr>
                    <w:snapToGrid w:val="0"/>
                    <w:spacing w:line="240" w:lineRule="atLeast"/>
                    <w:jc w:val="center"/>
                    <w:rPr>
                      <w:rFonts w:ascii="Times New Roman" w:hAnsiTheme="minorEastAsia" w:eastAsiaTheme="minorEastAsia"/>
                      <w:szCs w:val="21"/>
                    </w:rPr>
                  </w:pPr>
                  <w:r>
                    <w:rPr>
                      <w:rFonts w:hint="eastAsia" w:ascii="Times New Roman" w:hAnsiTheme="minorEastAsia" w:eastAsiaTheme="minorEastAsia"/>
                      <w:szCs w:val="21"/>
                    </w:rPr>
                    <w:t>15.52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953" w:type="dxa"/>
                </w:tcPr>
                <w:p>
                  <w:pPr>
                    <w:snapToGrid w:val="0"/>
                    <w:spacing w:line="240" w:lineRule="atLeast"/>
                    <w:jc w:val="center"/>
                    <w:rPr>
                      <w:rFonts w:ascii="Times New Roman" w:hAnsiTheme="minorEastAsia" w:eastAsiaTheme="minorEastAsia"/>
                      <w:szCs w:val="21"/>
                    </w:rPr>
                  </w:pPr>
                  <w:r>
                    <w:rPr>
                      <w:rFonts w:hint="eastAsia" w:ascii="Times New Roman" w:hAnsiTheme="minorEastAsia" w:eastAsiaTheme="minorEastAsia"/>
                      <w:szCs w:val="21"/>
                    </w:rPr>
                    <w:t>7</w:t>
                  </w:r>
                </w:p>
              </w:tc>
              <w:tc>
                <w:tcPr>
                  <w:tcW w:w="3526" w:type="dxa"/>
                  <w:gridSpan w:val="2"/>
                </w:tcPr>
                <w:p>
                  <w:pPr>
                    <w:snapToGrid w:val="0"/>
                    <w:spacing w:line="240" w:lineRule="atLeast"/>
                    <w:jc w:val="center"/>
                    <w:rPr>
                      <w:rFonts w:ascii="Times New Roman" w:hAnsiTheme="minorEastAsia" w:eastAsiaTheme="minorEastAsia"/>
                      <w:szCs w:val="21"/>
                    </w:rPr>
                  </w:pPr>
                  <w:r>
                    <w:rPr>
                      <w:rFonts w:hint="eastAsia" w:ascii="Times New Roman" w:hAnsiTheme="minorEastAsia" w:eastAsiaTheme="minorEastAsia"/>
                      <w:szCs w:val="21"/>
                    </w:rPr>
                    <w:t>绿化率</w:t>
                  </w:r>
                </w:p>
              </w:tc>
              <w:tc>
                <w:tcPr>
                  <w:tcW w:w="2239" w:type="dxa"/>
                </w:tcPr>
                <w:p>
                  <w:pPr>
                    <w:snapToGrid w:val="0"/>
                    <w:spacing w:line="240" w:lineRule="atLeast"/>
                    <w:jc w:val="center"/>
                    <w:rPr>
                      <w:rFonts w:ascii="Times New Roman" w:hAnsiTheme="minorEastAsia" w:eastAsiaTheme="minorEastAsia"/>
                      <w:szCs w:val="21"/>
                    </w:rPr>
                  </w:pPr>
                  <w:r>
                    <w:rPr>
                      <w:rFonts w:hint="eastAsia" w:ascii="Times New Roman" w:hAnsiTheme="minorEastAsia" w:eastAsiaTheme="minorEastAsia"/>
                      <w:szCs w:val="21"/>
                    </w:rPr>
                    <w:t>%</w:t>
                  </w:r>
                </w:p>
              </w:tc>
              <w:tc>
                <w:tcPr>
                  <w:tcW w:w="2240" w:type="dxa"/>
                </w:tcPr>
                <w:p>
                  <w:pPr>
                    <w:snapToGrid w:val="0"/>
                    <w:spacing w:line="240" w:lineRule="atLeast"/>
                    <w:jc w:val="center"/>
                    <w:rPr>
                      <w:rFonts w:ascii="Times New Roman" w:hAnsiTheme="minorEastAsia" w:eastAsiaTheme="minorEastAsia"/>
                      <w:szCs w:val="21"/>
                    </w:rPr>
                  </w:pPr>
                  <w:r>
                    <w:rPr>
                      <w:rFonts w:hint="eastAsia" w:ascii="Times New Roman" w:hAnsiTheme="minorEastAsia" w:eastAsiaTheme="minorEastAsia"/>
                      <w:szCs w:val="21"/>
                    </w:rPr>
                    <w:t>18.2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953" w:type="dxa"/>
                </w:tcPr>
                <w:p>
                  <w:pPr>
                    <w:snapToGrid w:val="0"/>
                    <w:spacing w:line="240" w:lineRule="atLeast"/>
                    <w:jc w:val="center"/>
                    <w:rPr>
                      <w:rFonts w:ascii="Times New Roman" w:hAnsiTheme="minorEastAsia" w:eastAsiaTheme="minorEastAsia"/>
                      <w:szCs w:val="21"/>
                    </w:rPr>
                  </w:pPr>
                  <w:r>
                    <w:rPr>
                      <w:rFonts w:hint="eastAsia" w:ascii="Times New Roman" w:hAnsiTheme="minorEastAsia" w:eastAsiaTheme="minorEastAsia"/>
                      <w:szCs w:val="21"/>
                    </w:rPr>
                    <w:t>8</w:t>
                  </w:r>
                </w:p>
              </w:tc>
              <w:tc>
                <w:tcPr>
                  <w:tcW w:w="3526" w:type="dxa"/>
                  <w:gridSpan w:val="2"/>
                </w:tcPr>
                <w:p>
                  <w:pPr>
                    <w:snapToGrid w:val="0"/>
                    <w:spacing w:line="240" w:lineRule="atLeast"/>
                    <w:jc w:val="center"/>
                    <w:rPr>
                      <w:rFonts w:ascii="Times New Roman" w:hAnsiTheme="minorEastAsia" w:eastAsiaTheme="minorEastAsia"/>
                      <w:szCs w:val="21"/>
                    </w:rPr>
                  </w:pPr>
                  <w:r>
                    <w:rPr>
                      <w:rFonts w:hint="eastAsia" w:ascii="Times New Roman" w:hAnsiTheme="minorEastAsia" w:eastAsiaTheme="minorEastAsia"/>
                      <w:szCs w:val="21"/>
                    </w:rPr>
                    <w:t>停车位</w:t>
                  </w:r>
                </w:p>
              </w:tc>
              <w:tc>
                <w:tcPr>
                  <w:tcW w:w="2239" w:type="dxa"/>
                </w:tcPr>
                <w:p>
                  <w:pPr>
                    <w:snapToGrid w:val="0"/>
                    <w:spacing w:line="240" w:lineRule="atLeast"/>
                    <w:jc w:val="center"/>
                    <w:rPr>
                      <w:rFonts w:ascii="Times New Roman" w:hAnsiTheme="minorEastAsia" w:eastAsiaTheme="minorEastAsia"/>
                      <w:szCs w:val="21"/>
                    </w:rPr>
                  </w:pPr>
                  <w:r>
                    <w:rPr>
                      <w:rFonts w:hint="eastAsia" w:ascii="Times New Roman" w:hAnsiTheme="minorEastAsia" w:eastAsiaTheme="minorEastAsia"/>
                      <w:szCs w:val="21"/>
                    </w:rPr>
                    <w:t>个</w:t>
                  </w:r>
                </w:p>
              </w:tc>
              <w:tc>
                <w:tcPr>
                  <w:tcW w:w="2240" w:type="dxa"/>
                </w:tcPr>
                <w:p>
                  <w:pPr>
                    <w:snapToGrid w:val="0"/>
                    <w:spacing w:line="240" w:lineRule="atLeast"/>
                    <w:jc w:val="center"/>
                    <w:rPr>
                      <w:rFonts w:ascii="Times New Roman" w:hAnsiTheme="minorEastAsia" w:eastAsiaTheme="minorEastAsia"/>
                      <w:szCs w:val="21"/>
                    </w:rPr>
                  </w:pPr>
                  <w:r>
                    <w:rPr>
                      <w:rFonts w:hint="eastAsia" w:ascii="Times New Roman" w:hAnsiTheme="minorEastAsia" w:eastAsiaTheme="minorEastAsia"/>
                      <w:szCs w:val="21"/>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953" w:type="dxa"/>
                </w:tcPr>
                <w:p>
                  <w:pPr>
                    <w:snapToGrid w:val="0"/>
                    <w:spacing w:line="240" w:lineRule="atLeast"/>
                    <w:jc w:val="center"/>
                    <w:rPr>
                      <w:rFonts w:ascii="Times New Roman" w:hAnsiTheme="minorEastAsia" w:eastAsiaTheme="minorEastAsia"/>
                      <w:szCs w:val="21"/>
                    </w:rPr>
                  </w:pPr>
                  <w:r>
                    <w:rPr>
                      <w:rFonts w:hint="eastAsia" w:ascii="Times New Roman" w:hAnsiTheme="minorEastAsia" w:eastAsiaTheme="minorEastAsia"/>
                      <w:szCs w:val="21"/>
                    </w:rPr>
                    <w:t>9</w:t>
                  </w:r>
                </w:p>
              </w:tc>
              <w:tc>
                <w:tcPr>
                  <w:tcW w:w="3526" w:type="dxa"/>
                  <w:gridSpan w:val="2"/>
                </w:tcPr>
                <w:p>
                  <w:pPr>
                    <w:snapToGrid w:val="0"/>
                    <w:spacing w:line="240" w:lineRule="atLeast"/>
                    <w:jc w:val="center"/>
                    <w:rPr>
                      <w:rFonts w:ascii="Times New Roman" w:hAnsiTheme="minorEastAsia" w:eastAsiaTheme="minorEastAsia"/>
                      <w:szCs w:val="21"/>
                    </w:rPr>
                  </w:pPr>
                  <w:r>
                    <w:rPr>
                      <w:rFonts w:hint="eastAsia" w:ascii="Times New Roman" w:hAnsiTheme="minorEastAsia" w:eastAsiaTheme="minorEastAsia"/>
                      <w:szCs w:val="21"/>
                    </w:rPr>
                    <w:t>总投资额</w:t>
                  </w:r>
                </w:p>
              </w:tc>
              <w:tc>
                <w:tcPr>
                  <w:tcW w:w="2239" w:type="dxa"/>
                </w:tcPr>
                <w:p>
                  <w:pPr>
                    <w:snapToGrid w:val="0"/>
                    <w:spacing w:line="240" w:lineRule="atLeast"/>
                    <w:jc w:val="center"/>
                    <w:rPr>
                      <w:rFonts w:ascii="Times New Roman" w:hAnsiTheme="minorEastAsia" w:eastAsiaTheme="minorEastAsia"/>
                      <w:szCs w:val="21"/>
                    </w:rPr>
                  </w:pPr>
                  <w:r>
                    <w:rPr>
                      <w:rFonts w:hint="eastAsia" w:ascii="Times New Roman" w:hAnsiTheme="minorEastAsia" w:eastAsiaTheme="minorEastAsia"/>
                      <w:szCs w:val="21"/>
                    </w:rPr>
                    <w:t>万元</w:t>
                  </w:r>
                </w:p>
              </w:tc>
              <w:tc>
                <w:tcPr>
                  <w:tcW w:w="2240" w:type="dxa"/>
                </w:tcPr>
                <w:p>
                  <w:pPr>
                    <w:snapToGrid w:val="0"/>
                    <w:spacing w:line="240" w:lineRule="atLeast"/>
                    <w:jc w:val="center"/>
                    <w:rPr>
                      <w:rFonts w:ascii="Times New Roman" w:hAnsiTheme="minorEastAsia" w:eastAsiaTheme="minorEastAsia"/>
                      <w:szCs w:val="21"/>
                    </w:rPr>
                  </w:pPr>
                  <w:r>
                    <w:rPr>
                      <w:rFonts w:hint="eastAsia" w:ascii="Times New Roman" w:hAnsiTheme="minorEastAsia" w:eastAsiaTheme="minorEastAsia"/>
                      <w:szCs w:val="21"/>
                    </w:rPr>
                    <w:t>200</w:t>
                  </w:r>
                </w:p>
              </w:tc>
            </w:tr>
          </w:tbl>
          <w:p>
            <w:pPr>
              <w:spacing w:line="480" w:lineRule="exact"/>
              <w:ind w:firstLine="482" w:firstLineChars="200"/>
              <w:jc w:val="left"/>
              <w:rPr>
                <w:rFonts w:ascii="Times New Roman" w:hAnsi="Times New Roman"/>
                <w:b/>
                <w:sz w:val="24"/>
                <w:szCs w:val="24"/>
              </w:rPr>
            </w:pPr>
            <w:r>
              <w:rPr>
                <w:rFonts w:hint="eastAsia" w:ascii="Times New Roman" w:hAnsi="Times New Roman"/>
                <w:b/>
                <w:sz w:val="24"/>
                <w:szCs w:val="24"/>
              </w:rPr>
              <w:t>5、中转储存方案及病死畜禽去向</w:t>
            </w:r>
          </w:p>
          <w:p>
            <w:pPr>
              <w:spacing w:line="480" w:lineRule="exact"/>
              <w:ind w:firstLine="480" w:firstLineChars="200"/>
              <w:rPr>
                <w:rFonts w:ascii="Times New Roman" w:hAnsi="Times New Roman"/>
                <w:sz w:val="24"/>
                <w:szCs w:val="24"/>
              </w:rPr>
            </w:pPr>
            <w:r>
              <w:rPr>
                <w:rFonts w:hint="eastAsia" w:ascii="Times New Roman" w:hAnsi="Times New Roman"/>
                <w:sz w:val="24"/>
                <w:szCs w:val="24"/>
              </w:rPr>
              <w:t>本项目主要收集城步县行政区域范围内的病死畜禽，作为临时暂存场所，根据实际情况将转运至动物无害化处理中心进行处理。本项目不对病死畜禽进行处理，最大年中转量为1320t。</w:t>
            </w:r>
          </w:p>
          <w:p>
            <w:pPr>
              <w:spacing w:line="480" w:lineRule="exact"/>
              <w:ind w:firstLine="482" w:firstLineChars="200"/>
              <w:jc w:val="left"/>
              <w:rPr>
                <w:rFonts w:ascii="Times New Roman" w:hAnsi="Times New Roman"/>
                <w:b/>
                <w:sz w:val="24"/>
                <w:szCs w:val="24"/>
              </w:rPr>
            </w:pPr>
            <w:r>
              <w:rPr>
                <w:rFonts w:hint="eastAsia" w:ascii="Times New Roman" w:hAnsi="Times New Roman"/>
                <w:b/>
                <w:sz w:val="24"/>
                <w:szCs w:val="24"/>
              </w:rPr>
              <w:t>6</w:t>
            </w:r>
            <w:r>
              <w:rPr>
                <w:rFonts w:ascii="Times New Roman" w:hAnsi="Times New Roman"/>
                <w:b/>
                <w:sz w:val="24"/>
                <w:szCs w:val="24"/>
              </w:rPr>
              <w:t>、项目总平面布置</w:t>
            </w:r>
          </w:p>
          <w:p>
            <w:pPr>
              <w:spacing w:line="480" w:lineRule="exact"/>
              <w:ind w:firstLine="480" w:firstLineChars="200"/>
              <w:jc w:val="left"/>
              <w:rPr>
                <w:rFonts w:ascii="Times New Roman" w:hAnsi="Times New Roman"/>
                <w:sz w:val="24"/>
                <w:szCs w:val="24"/>
              </w:rPr>
            </w:pPr>
            <w:r>
              <w:rPr>
                <w:rFonts w:ascii="Times New Roman" w:hAnsi="Times New Roman"/>
                <w:sz w:val="24"/>
                <w:szCs w:val="24"/>
              </w:rPr>
              <w:t>项目选址于</w:t>
            </w:r>
            <w:r>
              <w:rPr>
                <w:rFonts w:hint="eastAsia" w:ascii="Times New Roman" w:hAnsi="Times New Roman"/>
                <w:sz w:val="24"/>
                <w:szCs w:val="24"/>
              </w:rPr>
              <w:t>湖南省</w:t>
            </w:r>
            <w:r>
              <w:rPr>
                <w:rFonts w:hint="eastAsia" w:ascii="Times New Roman" w:hAnsiTheme="minorEastAsia" w:eastAsiaTheme="minorEastAsia"/>
                <w:sz w:val="24"/>
                <w:szCs w:val="24"/>
              </w:rPr>
              <w:t>城步县儒林镇玉屏村</w:t>
            </w:r>
            <w:r>
              <w:rPr>
                <w:rFonts w:hint="eastAsia" w:ascii="Times New Roman" w:hAnsi="Times New Roman"/>
                <w:sz w:val="24"/>
                <w:szCs w:val="24"/>
              </w:rPr>
              <w:t>，目前厂区所在地块尚未进行土地平整施工。</w:t>
            </w:r>
          </w:p>
          <w:p>
            <w:pPr>
              <w:spacing w:line="480" w:lineRule="exact"/>
              <w:ind w:firstLine="480" w:firstLineChars="200"/>
              <w:jc w:val="left"/>
              <w:rPr>
                <w:rFonts w:ascii="Times New Roman" w:hAnsi="Times New Roman"/>
                <w:sz w:val="24"/>
                <w:szCs w:val="24"/>
              </w:rPr>
            </w:pPr>
            <w:r>
              <w:rPr>
                <w:rFonts w:hint="eastAsia" w:ascii="Times New Roman" w:hAnsi="Times New Roman"/>
                <w:sz w:val="24"/>
                <w:szCs w:val="24"/>
              </w:rPr>
              <w:t>项目拟建地位于双井路北侧，城步县生活垃圾填埋场正门西侧。厂区出入口设置于厂区南侧，从南侧道路引入，厂区出入口设置消毒池。厂区西侧布设病死禽畜冷藏库，西北角设置地埋式废水收集池，厂区东侧则建设办公室和宿舍，包括办公室和宿舍，停车位则布设于厂区北侧、西南侧和东南侧。</w:t>
            </w:r>
          </w:p>
          <w:p>
            <w:pPr>
              <w:spacing w:line="480" w:lineRule="exact"/>
              <w:ind w:firstLine="480" w:firstLineChars="200"/>
              <w:jc w:val="left"/>
            </w:pPr>
            <w:r>
              <w:rPr>
                <w:rFonts w:hint="eastAsia" w:ascii="Times New Roman" w:hAnsi="Times New Roman"/>
                <w:sz w:val="24"/>
                <w:szCs w:val="24"/>
              </w:rPr>
              <w:t>厂区总平面布置见附图。</w:t>
            </w:r>
          </w:p>
          <w:p>
            <w:pPr>
              <w:spacing w:line="480" w:lineRule="exact"/>
              <w:ind w:firstLine="482" w:firstLineChars="200"/>
              <w:jc w:val="left"/>
              <w:rPr>
                <w:rFonts w:ascii="Times New Roman" w:hAnsi="Times New Roman"/>
                <w:b/>
                <w:sz w:val="24"/>
                <w:szCs w:val="24"/>
              </w:rPr>
            </w:pPr>
            <w:r>
              <w:rPr>
                <w:rFonts w:hint="eastAsia" w:ascii="Times New Roman" w:hAnsi="Times New Roman"/>
                <w:b/>
                <w:sz w:val="24"/>
                <w:szCs w:val="24"/>
              </w:rPr>
              <w:t>7</w:t>
            </w:r>
            <w:r>
              <w:rPr>
                <w:rFonts w:ascii="Times New Roman" w:hAnsi="Times New Roman"/>
                <w:b/>
                <w:sz w:val="24"/>
                <w:szCs w:val="24"/>
              </w:rPr>
              <w:t>、主要生产设备</w:t>
            </w:r>
          </w:p>
          <w:p>
            <w:pPr>
              <w:spacing w:line="480" w:lineRule="exact"/>
              <w:ind w:firstLine="480" w:firstLineChars="200"/>
              <w:jc w:val="left"/>
              <w:rPr>
                <w:rFonts w:ascii="Times New Roman" w:hAnsi="Times New Roman"/>
                <w:sz w:val="24"/>
                <w:szCs w:val="24"/>
              </w:rPr>
            </w:pPr>
            <w:r>
              <w:rPr>
                <w:rFonts w:ascii="Times New Roman" w:hAnsi="Times New Roman"/>
                <w:sz w:val="24"/>
                <w:szCs w:val="24"/>
              </w:rPr>
              <w:t>项目主要生产设备见表1-</w:t>
            </w:r>
            <w:r>
              <w:rPr>
                <w:rFonts w:hint="eastAsia" w:ascii="Times New Roman" w:hAnsi="Times New Roman"/>
                <w:sz w:val="24"/>
                <w:szCs w:val="24"/>
              </w:rPr>
              <w:t>4</w:t>
            </w:r>
            <w:r>
              <w:rPr>
                <w:rFonts w:ascii="Times New Roman" w:hAnsi="Times New Roman"/>
                <w:sz w:val="24"/>
                <w:szCs w:val="24"/>
              </w:rPr>
              <w:t>。</w:t>
            </w:r>
          </w:p>
          <w:p>
            <w:pPr>
              <w:spacing w:line="400" w:lineRule="exact"/>
              <w:jc w:val="center"/>
              <w:rPr>
                <w:rFonts w:ascii="Times New Roman" w:hAnsiTheme="minorEastAsia" w:eastAsiaTheme="minorEastAsia"/>
                <w:b/>
                <w:sz w:val="24"/>
                <w:szCs w:val="24"/>
              </w:rPr>
            </w:pPr>
            <w:r>
              <w:rPr>
                <w:rFonts w:ascii="Times New Roman" w:hAnsiTheme="minorEastAsia" w:eastAsiaTheme="minorEastAsia"/>
                <w:b/>
                <w:sz w:val="24"/>
                <w:szCs w:val="24"/>
              </w:rPr>
              <w:t>表</w:t>
            </w:r>
            <w:r>
              <w:rPr>
                <w:rFonts w:ascii="Times New Roman" w:hAnsi="Times New Roman" w:eastAsiaTheme="minorEastAsia"/>
                <w:b/>
                <w:sz w:val="24"/>
                <w:szCs w:val="24"/>
              </w:rPr>
              <w:t>1-</w:t>
            </w:r>
            <w:r>
              <w:rPr>
                <w:rFonts w:hint="eastAsia" w:ascii="Times New Roman" w:hAnsi="Times New Roman" w:eastAsiaTheme="minorEastAsia"/>
                <w:b/>
                <w:sz w:val="24"/>
                <w:szCs w:val="24"/>
              </w:rPr>
              <w:t>4</w:t>
            </w:r>
            <w:r>
              <w:rPr>
                <w:rFonts w:ascii="Times New Roman" w:hAnsiTheme="minorEastAsia" w:eastAsiaTheme="minorEastAsia"/>
                <w:b/>
                <w:sz w:val="24"/>
                <w:szCs w:val="24"/>
              </w:rPr>
              <w:t>项目主要设备情况一览表</w:t>
            </w:r>
          </w:p>
          <w:p>
            <w:pPr>
              <w:pStyle w:val="2"/>
              <w:rPr>
                <w:color w:val="auto"/>
              </w:rPr>
            </w:pPr>
          </w:p>
          <w:tbl>
            <w:tblPr>
              <w:tblStyle w:val="28"/>
              <w:tblW w:w="8931"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79"/>
              <w:gridCol w:w="1820"/>
              <w:gridCol w:w="4870"/>
              <w:gridCol w:w="781"/>
              <w:gridCol w:w="78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9" w:type="dxa"/>
                  <w:shd w:val="clear" w:color="auto" w:fill="auto"/>
                  <w:vAlign w:val="center"/>
                </w:tcPr>
                <w:p>
                  <w:pPr>
                    <w:pStyle w:val="12"/>
                    <w:spacing w:line="320" w:lineRule="exact"/>
                    <w:ind w:firstLine="0" w:firstLineChars="0"/>
                    <w:jc w:val="center"/>
                    <w:rPr>
                      <w:rFonts w:ascii="Times New Roman" w:hAnsi="Times New Roman" w:eastAsiaTheme="minorEastAsia"/>
                      <w:b/>
                      <w:szCs w:val="21"/>
                    </w:rPr>
                  </w:pPr>
                  <w:r>
                    <w:rPr>
                      <w:rFonts w:ascii="Times New Roman" w:hAnsi="Times New Roman" w:eastAsiaTheme="minorEastAsia"/>
                      <w:b/>
                      <w:szCs w:val="21"/>
                    </w:rPr>
                    <w:t>序号</w:t>
                  </w:r>
                </w:p>
              </w:tc>
              <w:tc>
                <w:tcPr>
                  <w:tcW w:w="1820" w:type="dxa"/>
                  <w:shd w:val="clear" w:color="auto" w:fill="auto"/>
                  <w:vAlign w:val="center"/>
                </w:tcPr>
                <w:p>
                  <w:pPr>
                    <w:pStyle w:val="12"/>
                    <w:spacing w:line="320" w:lineRule="exact"/>
                    <w:ind w:firstLine="0" w:firstLineChars="0"/>
                    <w:jc w:val="center"/>
                    <w:rPr>
                      <w:rFonts w:ascii="Times New Roman" w:hAnsi="Times New Roman" w:eastAsiaTheme="minorEastAsia"/>
                      <w:b/>
                      <w:szCs w:val="21"/>
                    </w:rPr>
                  </w:pPr>
                  <w:r>
                    <w:rPr>
                      <w:rFonts w:ascii="Times New Roman" w:hAnsi="Times New Roman" w:eastAsiaTheme="minorEastAsia"/>
                      <w:b/>
                      <w:szCs w:val="21"/>
                    </w:rPr>
                    <w:t>名称</w:t>
                  </w:r>
                </w:p>
              </w:tc>
              <w:tc>
                <w:tcPr>
                  <w:tcW w:w="4870" w:type="dxa"/>
                  <w:vAlign w:val="center"/>
                </w:tcPr>
                <w:p>
                  <w:pPr>
                    <w:pStyle w:val="12"/>
                    <w:spacing w:line="320" w:lineRule="exact"/>
                    <w:ind w:firstLine="0" w:firstLineChars="0"/>
                    <w:jc w:val="center"/>
                    <w:rPr>
                      <w:rFonts w:ascii="Times New Roman" w:hAnsi="Times New Roman" w:eastAsiaTheme="minorEastAsia"/>
                      <w:b/>
                      <w:szCs w:val="21"/>
                    </w:rPr>
                  </w:pPr>
                  <w:r>
                    <w:rPr>
                      <w:rFonts w:ascii="Times New Roman" w:hAnsi="Times New Roman" w:eastAsiaTheme="minorEastAsia"/>
                      <w:b/>
                      <w:szCs w:val="21"/>
                    </w:rPr>
                    <w:t>规格、型号</w:t>
                  </w:r>
                </w:p>
              </w:tc>
              <w:tc>
                <w:tcPr>
                  <w:tcW w:w="781" w:type="dxa"/>
                  <w:vAlign w:val="center"/>
                </w:tcPr>
                <w:p>
                  <w:pPr>
                    <w:pStyle w:val="12"/>
                    <w:spacing w:line="320" w:lineRule="exact"/>
                    <w:ind w:firstLine="0" w:firstLineChars="0"/>
                    <w:jc w:val="center"/>
                    <w:rPr>
                      <w:rFonts w:ascii="Times New Roman" w:hAnsi="Times New Roman" w:eastAsiaTheme="minorEastAsia"/>
                      <w:b/>
                      <w:szCs w:val="21"/>
                    </w:rPr>
                  </w:pPr>
                  <w:r>
                    <w:rPr>
                      <w:rFonts w:hint="eastAsia" w:ascii="Times New Roman" w:hAnsi="Times New Roman" w:eastAsiaTheme="minorEastAsia"/>
                      <w:b/>
                      <w:szCs w:val="21"/>
                    </w:rPr>
                    <w:t>单位</w:t>
                  </w:r>
                </w:p>
              </w:tc>
              <w:tc>
                <w:tcPr>
                  <w:tcW w:w="781" w:type="dxa"/>
                  <w:vAlign w:val="center"/>
                </w:tcPr>
                <w:p>
                  <w:pPr>
                    <w:pStyle w:val="12"/>
                    <w:spacing w:line="320" w:lineRule="exact"/>
                    <w:ind w:firstLine="0" w:firstLineChars="0"/>
                    <w:jc w:val="center"/>
                    <w:rPr>
                      <w:rFonts w:ascii="Times New Roman" w:hAnsi="Times New Roman" w:eastAsiaTheme="minorEastAsia"/>
                      <w:b/>
                      <w:szCs w:val="21"/>
                    </w:rPr>
                  </w:pPr>
                  <w:r>
                    <w:rPr>
                      <w:rFonts w:ascii="Times New Roman" w:hAnsi="Times New Roman" w:eastAsiaTheme="minorEastAsia"/>
                      <w:b/>
                      <w:szCs w:val="21"/>
                    </w:rPr>
                    <w:t>数量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9" w:type="dxa"/>
                  <w:shd w:val="clear" w:color="auto" w:fill="auto"/>
                  <w:vAlign w:val="center"/>
                </w:tcPr>
                <w:p>
                  <w:pPr>
                    <w:pStyle w:val="12"/>
                    <w:spacing w:line="320" w:lineRule="exact"/>
                    <w:ind w:firstLine="0" w:firstLineChars="0"/>
                    <w:jc w:val="center"/>
                    <w:rPr>
                      <w:rFonts w:ascii="Times New Roman" w:hAnsi="Times New Roman" w:eastAsiaTheme="minorEastAsia"/>
                      <w:szCs w:val="21"/>
                    </w:rPr>
                  </w:pPr>
                  <w:r>
                    <w:rPr>
                      <w:rFonts w:ascii="Times New Roman" w:hAnsi="Times New Roman" w:eastAsiaTheme="minorEastAsia"/>
                      <w:szCs w:val="21"/>
                    </w:rPr>
                    <w:t>1</w:t>
                  </w:r>
                </w:p>
              </w:tc>
              <w:tc>
                <w:tcPr>
                  <w:tcW w:w="1820" w:type="dxa"/>
                  <w:shd w:val="clear" w:color="auto" w:fill="auto"/>
                  <w:vAlign w:val="center"/>
                </w:tcPr>
                <w:p>
                  <w:pPr>
                    <w:pStyle w:val="12"/>
                    <w:spacing w:line="320" w:lineRule="exact"/>
                    <w:ind w:firstLine="0" w:firstLineChars="0"/>
                    <w:jc w:val="center"/>
                    <w:rPr>
                      <w:rFonts w:ascii="Times New Roman" w:hAnsi="Times New Roman" w:eastAsiaTheme="minorEastAsia"/>
                      <w:szCs w:val="21"/>
                    </w:rPr>
                  </w:pPr>
                  <w:r>
                    <w:rPr>
                      <w:rFonts w:ascii="Times New Roman" w:hAnsi="Times New Roman" w:eastAsiaTheme="minorEastAsia"/>
                      <w:szCs w:val="21"/>
                    </w:rPr>
                    <w:t>集装箱式冷库</w:t>
                  </w:r>
                </w:p>
              </w:tc>
              <w:tc>
                <w:tcPr>
                  <w:tcW w:w="4870" w:type="dxa"/>
                  <w:vAlign w:val="center"/>
                </w:tcPr>
                <w:p>
                  <w:pPr>
                    <w:pStyle w:val="12"/>
                    <w:spacing w:line="320" w:lineRule="exact"/>
                    <w:ind w:firstLine="0" w:firstLineChars="0"/>
                    <w:jc w:val="center"/>
                    <w:rPr>
                      <w:rFonts w:ascii="Times New Roman" w:hAnsi="Times New Roman" w:eastAsiaTheme="minorEastAsia"/>
                      <w:szCs w:val="21"/>
                    </w:rPr>
                  </w:pPr>
                  <w:r>
                    <w:rPr>
                      <w:rFonts w:hint="eastAsia" w:ascii="Times New Roman" w:hAnsi="Times New Roman" w:eastAsiaTheme="minorEastAsia"/>
                      <w:szCs w:val="21"/>
                    </w:rPr>
                    <w:t>冷库内</w:t>
                  </w:r>
                  <w:r>
                    <w:rPr>
                      <w:rFonts w:ascii="Times New Roman" w:hAnsi="Times New Roman" w:eastAsiaTheme="minorEastAsia"/>
                      <w:szCs w:val="21"/>
                    </w:rPr>
                    <w:t>尺寸：5.2m×2.</w:t>
                  </w:r>
                  <w:r>
                    <w:rPr>
                      <w:rFonts w:hint="eastAsia" w:ascii="Times New Roman" w:hAnsi="Times New Roman" w:eastAsiaTheme="minorEastAsia"/>
                      <w:szCs w:val="21"/>
                    </w:rPr>
                    <w:t>1</w:t>
                  </w:r>
                  <w:r>
                    <w:rPr>
                      <w:rFonts w:ascii="Times New Roman" w:hAnsi="Times New Roman" w:eastAsiaTheme="minorEastAsia"/>
                      <w:szCs w:val="21"/>
                    </w:rPr>
                    <w:t>m×</w:t>
                  </w:r>
                  <w:r>
                    <w:rPr>
                      <w:rFonts w:hint="eastAsia" w:ascii="Times New Roman" w:hAnsi="Times New Roman" w:eastAsiaTheme="minorEastAsia"/>
                      <w:szCs w:val="21"/>
                    </w:rPr>
                    <w:t>2.1</w:t>
                  </w:r>
                  <w:r>
                    <w:rPr>
                      <w:rFonts w:ascii="Times New Roman" w:hAnsi="Times New Roman" w:eastAsiaTheme="minorEastAsia"/>
                      <w:szCs w:val="21"/>
                    </w:rPr>
                    <w:t>m</w:t>
                  </w:r>
                  <w:r>
                    <w:rPr>
                      <w:rFonts w:hint="eastAsia" w:ascii="Times New Roman" w:hAnsi="Times New Roman" w:eastAsiaTheme="minorEastAsia"/>
                      <w:szCs w:val="21"/>
                    </w:rPr>
                    <w:t>，</w:t>
                  </w:r>
                  <w:r>
                    <w:rPr>
                      <w:rFonts w:ascii="Times New Roman" w:hAnsi="Times New Roman" w:eastAsiaTheme="minorEastAsia"/>
                      <w:szCs w:val="21"/>
                    </w:rPr>
                    <w:t>有效容积（一般病死畜禽堆积容积）：20m³</w:t>
                  </w:r>
                  <w:r>
                    <w:rPr>
                      <w:rFonts w:hint="eastAsia" w:ascii="Times New Roman" w:hAnsi="Times New Roman" w:eastAsiaTheme="minorEastAsia"/>
                      <w:szCs w:val="21"/>
                    </w:rPr>
                    <w:t>；采用风冷式制冷机，最低</w:t>
                  </w:r>
                  <w:r>
                    <w:rPr>
                      <w:rFonts w:ascii="Times New Roman" w:hAnsi="Times New Roman" w:eastAsiaTheme="minorEastAsia"/>
                      <w:szCs w:val="21"/>
                    </w:rPr>
                    <w:t>冷冻温度：-10℃</w:t>
                  </w:r>
                  <w:r>
                    <w:rPr>
                      <w:rFonts w:hint="eastAsia" w:ascii="Times New Roman" w:hAnsi="Times New Roman" w:eastAsiaTheme="minorEastAsia"/>
                      <w:szCs w:val="21"/>
                    </w:rPr>
                    <w:t>，制冷剂为R410A</w:t>
                  </w:r>
                </w:p>
              </w:tc>
              <w:tc>
                <w:tcPr>
                  <w:tcW w:w="781" w:type="dxa"/>
                  <w:vAlign w:val="center"/>
                </w:tcPr>
                <w:p>
                  <w:pPr>
                    <w:pStyle w:val="12"/>
                    <w:spacing w:line="320" w:lineRule="exact"/>
                    <w:ind w:firstLine="0" w:firstLineChars="0"/>
                    <w:jc w:val="center"/>
                    <w:rPr>
                      <w:rFonts w:ascii="Times New Roman" w:hAnsi="Times New Roman" w:eastAsiaTheme="minorEastAsia"/>
                      <w:szCs w:val="21"/>
                    </w:rPr>
                  </w:pPr>
                  <w:r>
                    <w:rPr>
                      <w:rFonts w:ascii="Times New Roman" w:hAnsi="Times New Roman" w:eastAsiaTheme="minorEastAsia"/>
                      <w:szCs w:val="21"/>
                    </w:rPr>
                    <w:t>套</w:t>
                  </w:r>
                </w:p>
              </w:tc>
              <w:tc>
                <w:tcPr>
                  <w:tcW w:w="781" w:type="dxa"/>
                  <w:vAlign w:val="center"/>
                </w:tcPr>
                <w:p>
                  <w:pPr>
                    <w:pStyle w:val="12"/>
                    <w:spacing w:line="320" w:lineRule="exact"/>
                    <w:ind w:firstLine="0" w:firstLineChars="0"/>
                    <w:jc w:val="center"/>
                    <w:rPr>
                      <w:rFonts w:ascii="Times New Roman" w:hAnsi="Times New Roman" w:eastAsiaTheme="minorEastAsia"/>
                      <w:szCs w:val="21"/>
                    </w:rPr>
                  </w:pPr>
                  <w:r>
                    <w:rPr>
                      <w:rFonts w:ascii="Times New Roman" w:hAnsi="Times New Roman" w:eastAsiaTheme="minorEastAsia"/>
                      <w:szCs w:val="21"/>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9" w:type="dxa"/>
                  <w:shd w:val="clear" w:color="auto" w:fill="auto"/>
                  <w:vAlign w:val="center"/>
                </w:tcPr>
                <w:p>
                  <w:pPr>
                    <w:pStyle w:val="12"/>
                    <w:spacing w:line="320" w:lineRule="exact"/>
                    <w:ind w:firstLine="0" w:firstLineChars="0"/>
                    <w:jc w:val="center"/>
                    <w:rPr>
                      <w:rFonts w:ascii="Times New Roman" w:hAnsi="Times New Roman" w:eastAsiaTheme="minorEastAsia"/>
                      <w:szCs w:val="21"/>
                    </w:rPr>
                  </w:pPr>
                  <w:r>
                    <w:rPr>
                      <w:rFonts w:hint="eastAsia" w:ascii="Times New Roman" w:hAnsi="Times New Roman" w:eastAsiaTheme="minorEastAsia"/>
                      <w:szCs w:val="21"/>
                    </w:rPr>
                    <w:t>2</w:t>
                  </w:r>
                </w:p>
              </w:tc>
              <w:tc>
                <w:tcPr>
                  <w:tcW w:w="1820" w:type="dxa"/>
                  <w:shd w:val="clear" w:color="auto" w:fill="auto"/>
                  <w:vAlign w:val="center"/>
                </w:tcPr>
                <w:p>
                  <w:pPr>
                    <w:pStyle w:val="12"/>
                    <w:spacing w:line="320" w:lineRule="exact"/>
                    <w:ind w:firstLine="0" w:firstLineChars="0"/>
                    <w:jc w:val="center"/>
                    <w:rPr>
                      <w:rFonts w:ascii="Times New Roman" w:hAnsi="Times New Roman" w:eastAsiaTheme="minorEastAsia"/>
                      <w:szCs w:val="21"/>
                    </w:rPr>
                  </w:pPr>
                  <w:r>
                    <w:rPr>
                      <w:rFonts w:ascii="Times New Roman" w:hAnsi="Times New Roman" w:eastAsiaTheme="minorEastAsia"/>
                      <w:szCs w:val="21"/>
                    </w:rPr>
                    <w:t>皮带输送机</w:t>
                  </w:r>
                </w:p>
              </w:tc>
              <w:tc>
                <w:tcPr>
                  <w:tcW w:w="4870" w:type="dxa"/>
                  <w:vAlign w:val="center"/>
                </w:tcPr>
                <w:p>
                  <w:pPr>
                    <w:pStyle w:val="12"/>
                    <w:spacing w:line="320" w:lineRule="exact"/>
                    <w:ind w:firstLine="0" w:firstLineChars="0"/>
                    <w:jc w:val="center"/>
                    <w:rPr>
                      <w:rFonts w:ascii="Times New Roman" w:hAnsi="Times New Roman" w:eastAsiaTheme="minorEastAsia"/>
                      <w:szCs w:val="21"/>
                    </w:rPr>
                  </w:pPr>
                  <w:r>
                    <w:rPr>
                      <w:rFonts w:hint="eastAsia" w:ascii="Times New Roman" w:hAnsi="Times New Roman" w:eastAsiaTheme="minorEastAsia"/>
                      <w:szCs w:val="21"/>
                    </w:rPr>
                    <w:t>带宽0.6m，最大输送物料重量为800kg</w:t>
                  </w:r>
                </w:p>
              </w:tc>
              <w:tc>
                <w:tcPr>
                  <w:tcW w:w="781" w:type="dxa"/>
                  <w:vAlign w:val="center"/>
                </w:tcPr>
                <w:p>
                  <w:pPr>
                    <w:pStyle w:val="12"/>
                    <w:spacing w:line="320" w:lineRule="exact"/>
                    <w:ind w:firstLine="0" w:firstLineChars="0"/>
                    <w:jc w:val="center"/>
                    <w:rPr>
                      <w:rFonts w:ascii="Times New Roman" w:hAnsi="Times New Roman" w:eastAsiaTheme="minorEastAsia"/>
                      <w:szCs w:val="21"/>
                    </w:rPr>
                  </w:pPr>
                  <w:r>
                    <w:rPr>
                      <w:rFonts w:hint="eastAsia" w:ascii="Times New Roman" w:hAnsi="Times New Roman" w:eastAsiaTheme="minorEastAsia"/>
                      <w:szCs w:val="21"/>
                    </w:rPr>
                    <w:t>台</w:t>
                  </w:r>
                </w:p>
              </w:tc>
              <w:tc>
                <w:tcPr>
                  <w:tcW w:w="781" w:type="dxa"/>
                  <w:vAlign w:val="center"/>
                </w:tcPr>
                <w:p>
                  <w:pPr>
                    <w:pStyle w:val="12"/>
                    <w:spacing w:line="320" w:lineRule="exact"/>
                    <w:ind w:firstLine="0" w:firstLineChars="0"/>
                    <w:jc w:val="center"/>
                    <w:rPr>
                      <w:rFonts w:ascii="Times New Roman" w:hAnsi="Times New Roman" w:eastAsiaTheme="minorEastAsia"/>
                      <w:szCs w:val="21"/>
                    </w:rPr>
                  </w:pPr>
                  <w:r>
                    <w:rPr>
                      <w:rFonts w:hint="eastAsia" w:ascii="Times New Roman" w:hAnsi="Times New Roman" w:eastAsiaTheme="minorEastAsia"/>
                      <w:szCs w:val="21"/>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9" w:type="dxa"/>
                  <w:shd w:val="clear" w:color="auto" w:fill="auto"/>
                  <w:vAlign w:val="center"/>
                </w:tcPr>
                <w:p>
                  <w:pPr>
                    <w:pStyle w:val="12"/>
                    <w:spacing w:line="320" w:lineRule="exact"/>
                    <w:ind w:firstLine="0" w:firstLineChars="0"/>
                    <w:jc w:val="center"/>
                    <w:rPr>
                      <w:rFonts w:ascii="Times New Roman" w:hAnsi="Times New Roman" w:eastAsiaTheme="minorEastAsia"/>
                      <w:szCs w:val="21"/>
                    </w:rPr>
                  </w:pPr>
                  <w:r>
                    <w:rPr>
                      <w:rFonts w:hint="eastAsia" w:ascii="Times New Roman" w:hAnsi="Times New Roman" w:eastAsiaTheme="minorEastAsia"/>
                      <w:szCs w:val="21"/>
                    </w:rPr>
                    <w:t>3</w:t>
                  </w:r>
                </w:p>
              </w:tc>
              <w:tc>
                <w:tcPr>
                  <w:tcW w:w="1820" w:type="dxa"/>
                  <w:shd w:val="clear" w:color="auto" w:fill="auto"/>
                  <w:vAlign w:val="center"/>
                </w:tcPr>
                <w:p>
                  <w:pPr>
                    <w:pStyle w:val="12"/>
                    <w:spacing w:line="320" w:lineRule="exact"/>
                    <w:ind w:firstLine="0" w:firstLineChars="0"/>
                    <w:jc w:val="center"/>
                    <w:rPr>
                      <w:rFonts w:ascii="Times New Roman" w:hAnsi="Times New Roman" w:eastAsiaTheme="minorEastAsia"/>
                      <w:szCs w:val="21"/>
                    </w:rPr>
                  </w:pPr>
                  <w:r>
                    <w:rPr>
                      <w:rFonts w:ascii="Times New Roman" w:hAnsi="Times New Roman" w:eastAsiaTheme="minorEastAsia"/>
                      <w:szCs w:val="21"/>
                    </w:rPr>
                    <w:t>车辆消毒设备</w:t>
                  </w:r>
                </w:p>
              </w:tc>
              <w:tc>
                <w:tcPr>
                  <w:tcW w:w="4870" w:type="dxa"/>
                  <w:vAlign w:val="center"/>
                </w:tcPr>
                <w:p>
                  <w:pPr>
                    <w:pStyle w:val="12"/>
                    <w:spacing w:line="320" w:lineRule="exact"/>
                    <w:ind w:firstLine="0" w:firstLineChars="0"/>
                    <w:jc w:val="center"/>
                    <w:rPr>
                      <w:rFonts w:ascii="Times New Roman" w:hAnsi="Times New Roman" w:eastAsiaTheme="minorEastAsia"/>
                      <w:szCs w:val="21"/>
                    </w:rPr>
                  </w:pPr>
                  <w:r>
                    <w:rPr>
                      <w:rFonts w:ascii="Times New Roman" w:hAnsi="Times New Roman" w:eastAsiaTheme="minorEastAsia"/>
                      <w:szCs w:val="21"/>
                    </w:rPr>
                    <w:t>高压喷雾</w:t>
                  </w:r>
                </w:p>
              </w:tc>
              <w:tc>
                <w:tcPr>
                  <w:tcW w:w="781" w:type="dxa"/>
                  <w:vAlign w:val="center"/>
                </w:tcPr>
                <w:p>
                  <w:pPr>
                    <w:pStyle w:val="12"/>
                    <w:spacing w:line="320" w:lineRule="exact"/>
                    <w:ind w:firstLine="0" w:firstLineChars="0"/>
                    <w:jc w:val="center"/>
                    <w:rPr>
                      <w:rFonts w:ascii="Times New Roman" w:hAnsi="Times New Roman" w:eastAsiaTheme="minorEastAsia"/>
                      <w:szCs w:val="21"/>
                    </w:rPr>
                  </w:pPr>
                  <w:r>
                    <w:rPr>
                      <w:rFonts w:ascii="Times New Roman" w:hAnsi="Times New Roman" w:eastAsiaTheme="minorEastAsia"/>
                      <w:szCs w:val="21"/>
                    </w:rPr>
                    <w:t>套</w:t>
                  </w:r>
                </w:p>
              </w:tc>
              <w:tc>
                <w:tcPr>
                  <w:tcW w:w="781" w:type="dxa"/>
                  <w:vAlign w:val="center"/>
                </w:tcPr>
                <w:p>
                  <w:pPr>
                    <w:pStyle w:val="12"/>
                    <w:spacing w:line="320" w:lineRule="exact"/>
                    <w:ind w:firstLine="0" w:firstLineChars="0"/>
                    <w:jc w:val="center"/>
                    <w:rPr>
                      <w:rFonts w:ascii="Times New Roman" w:hAnsi="Times New Roman" w:eastAsiaTheme="minorEastAsia"/>
                      <w:szCs w:val="21"/>
                    </w:rPr>
                  </w:pPr>
                  <w:r>
                    <w:rPr>
                      <w:rFonts w:ascii="Times New Roman" w:hAnsi="Times New Roman" w:eastAsiaTheme="minorEastAsia"/>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9" w:type="dxa"/>
                  <w:shd w:val="clear" w:color="auto" w:fill="auto"/>
                  <w:vAlign w:val="center"/>
                </w:tcPr>
                <w:p>
                  <w:pPr>
                    <w:pStyle w:val="12"/>
                    <w:spacing w:line="320" w:lineRule="exact"/>
                    <w:ind w:firstLine="0" w:firstLineChars="0"/>
                    <w:jc w:val="center"/>
                    <w:rPr>
                      <w:rFonts w:ascii="Times New Roman" w:hAnsi="Times New Roman" w:eastAsiaTheme="minorEastAsia"/>
                      <w:szCs w:val="21"/>
                    </w:rPr>
                  </w:pPr>
                  <w:r>
                    <w:rPr>
                      <w:rFonts w:hint="eastAsia" w:ascii="Times New Roman" w:hAnsi="Times New Roman" w:eastAsiaTheme="minorEastAsia"/>
                      <w:szCs w:val="21"/>
                    </w:rPr>
                    <w:t>4</w:t>
                  </w:r>
                </w:p>
              </w:tc>
              <w:tc>
                <w:tcPr>
                  <w:tcW w:w="1820" w:type="dxa"/>
                  <w:shd w:val="clear" w:color="auto" w:fill="auto"/>
                  <w:vAlign w:val="center"/>
                </w:tcPr>
                <w:p>
                  <w:pPr>
                    <w:pStyle w:val="12"/>
                    <w:spacing w:line="320" w:lineRule="exact"/>
                    <w:ind w:firstLine="0" w:firstLineChars="0"/>
                    <w:jc w:val="center"/>
                    <w:rPr>
                      <w:rFonts w:ascii="Times New Roman" w:hAnsi="Times New Roman" w:eastAsiaTheme="minorEastAsia"/>
                      <w:szCs w:val="21"/>
                    </w:rPr>
                  </w:pPr>
                  <w:r>
                    <w:rPr>
                      <w:rFonts w:ascii="Times New Roman" w:hAnsi="Times New Roman" w:eastAsiaTheme="minorEastAsia"/>
                      <w:szCs w:val="21"/>
                    </w:rPr>
                    <w:t>人员通道消毒</w:t>
                  </w:r>
                </w:p>
              </w:tc>
              <w:tc>
                <w:tcPr>
                  <w:tcW w:w="4870" w:type="dxa"/>
                  <w:vAlign w:val="center"/>
                </w:tcPr>
                <w:p>
                  <w:pPr>
                    <w:pStyle w:val="12"/>
                    <w:spacing w:line="320" w:lineRule="exact"/>
                    <w:ind w:firstLine="0" w:firstLineChars="0"/>
                    <w:jc w:val="center"/>
                    <w:rPr>
                      <w:rFonts w:ascii="Times New Roman" w:hAnsi="Times New Roman" w:eastAsiaTheme="minorEastAsia"/>
                      <w:szCs w:val="21"/>
                    </w:rPr>
                  </w:pPr>
                  <w:r>
                    <w:rPr>
                      <w:rFonts w:ascii="Times New Roman" w:hAnsi="Times New Roman" w:eastAsiaTheme="minorEastAsia"/>
                      <w:szCs w:val="21"/>
                    </w:rPr>
                    <w:t>智能离心人员消毒系统</w:t>
                  </w:r>
                </w:p>
              </w:tc>
              <w:tc>
                <w:tcPr>
                  <w:tcW w:w="781" w:type="dxa"/>
                  <w:vAlign w:val="center"/>
                </w:tcPr>
                <w:p>
                  <w:pPr>
                    <w:pStyle w:val="12"/>
                    <w:spacing w:line="320" w:lineRule="exact"/>
                    <w:ind w:firstLine="0" w:firstLineChars="0"/>
                    <w:jc w:val="center"/>
                    <w:rPr>
                      <w:rFonts w:ascii="Times New Roman" w:hAnsi="Times New Roman" w:eastAsiaTheme="minorEastAsia"/>
                      <w:szCs w:val="21"/>
                    </w:rPr>
                  </w:pPr>
                  <w:r>
                    <w:rPr>
                      <w:rFonts w:ascii="Times New Roman" w:hAnsi="Times New Roman" w:eastAsiaTheme="minorEastAsia"/>
                      <w:szCs w:val="21"/>
                    </w:rPr>
                    <w:t>套</w:t>
                  </w:r>
                </w:p>
              </w:tc>
              <w:tc>
                <w:tcPr>
                  <w:tcW w:w="781" w:type="dxa"/>
                  <w:vAlign w:val="center"/>
                </w:tcPr>
                <w:p>
                  <w:pPr>
                    <w:pStyle w:val="12"/>
                    <w:spacing w:line="320" w:lineRule="exact"/>
                    <w:ind w:firstLine="0" w:firstLineChars="0"/>
                    <w:jc w:val="center"/>
                    <w:rPr>
                      <w:rFonts w:ascii="Times New Roman" w:hAnsi="Times New Roman" w:eastAsiaTheme="minorEastAsia"/>
                      <w:szCs w:val="21"/>
                    </w:rPr>
                  </w:pPr>
                  <w:r>
                    <w:rPr>
                      <w:rFonts w:ascii="Times New Roman" w:hAnsi="Times New Roman" w:eastAsiaTheme="minorEastAsia"/>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9" w:type="dxa"/>
                  <w:shd w:val="clear" w:color="auto" w:fill="auto"/>
                  <w:vAlign w:val="center"/>
                </w:tcPr>
                <w:p>
                  <w:pPr>
                    <w:pStyle w:val="12"/>
                    <w:spacing w:line="320" w:lineRule="exact"/>
                    <w:ind w:firstLine="0" w:firstLineChars="0"/>
                    <w:jc w:val="center"/>
                    <w:rPr>
                      <w:rFonts w:ascii="Times New Roman" w:hAnsi="Times New Roman" w:eastAsiaTheme="minorEastAsia"/>
                      <w:szCs w:val="21"/>
                    </w:rPr>
                  </w:pPr>
                  <w:r>
                    <w:rPr>
                      <w:rFonts w:hint="eastAsia" w:ascii="Times New Roman" w:hAnsi="Times New Roman" w:eastAsiaTheme="minorEastAsia"/>
                      <w:szCs w:val="21"/>
                    </w:rPr>
                    <w:t>5</w:t>
                  </w:r>
                </w:p>
              </w:tc>
              <w:tc>
                <w:tcPr>
                  <w:tcW w:w="1820" w:type="dxa"/>
                  <w:shd w:val="clear" w:color="auto" w:fill="auto"/>
                  <w:vAlign w:val="center"/>
                </w:tcPr>
                <w:p>
                  <w:pPr>
                    <w:pStyle w:val="12"/>
                    <w:spacing w:line="320" w:lineRule="exact"/>
                    <w:ind w:firstLine="0" w:firstLineChars="0"/>
                    <w:jc w:val="center"/>
                    <w:rPr>
                      <w:rFonts w:ascii="Times New Roman" w:hAnsi="Times New Roman" w:eastAsiaTheme="minorEastAsia"/>
                      <w:szCs w:val="21"/>
                    </w:rPr>
                  </w:pPr>
                  <w:r>
                    <w:rPr>
                      <w:rFonts w:ascii="Times New Roman" w:hAnsi="Times New Roman" w:eastAsiaTheme="minorEastAsia"/>
                      <w:szCs w:val="21"/>
                    </w:rPr>
                    <w:t>冷水高压冲洗机</w:t>
                  </w:r>
                </w:p>
              </w:tc>
              <w:tc>
                <w:tcPr>
                  <w:tcW w:w="4870" w:type="dxa"/>
                  <w:vAlign w:val="center"/>
                </w:tcPr>
                <w:p>
                  <w:pPr>
                    <w:pStyle w:val="12"/>
                    <w:spacing w:line="320" w:lineRule="exact"/>
                    <w:ind w:firstLine="0" w:firstLineChars="0"/>
                    <w:jc w:val="center"/>
                    <w:rPr>
                      <w:rFonts w:ascii="Times New Roman" w:hAnsi="Times New Roman" w:eastAsiaTheme="minorEastAsia"/>
                      <w:szCs w:val="21"/>
                    </w:rPr>
                  </w:pPr>
                  <w:r>
                    <w:rPr>
                      <w:rFonts w:hint="eastAsia" w:ascii="Times New Roman" w:hAnsi="Times New Roman" w:eastAsiaTheme="minorEastAsia"/>
                      <w:szCs w:val="21"/>
                    </w:rPr>
                    <w:t>移动式</w:t>
                  </w:r>
                </w:p>
              </w:tc>
              <w:tc>
                <w:tcPr>
                  <w:tcW w:w="781" w:type="dxa"/>
                  <w:vAlign w:val="center"/>
                </w:tcPr>
                <w:p>
                  <w:pPr>
                    <w:pStyle w:val="12"/>
                    <w:spacing w:line="320" w:lineRule="exact"/>
                    <w:ind w:firstLine="0" w:firstLineChars="0"/>
                    <w:jc w:val="center"/>
                    <w:rPr>
                      <w:rFonts w:ascii="Times New Roman" w:hAnsi="Times New Roman" w:eastAsiaTheme="minorEastAsia"/>
                      <w:szCs w:val="21"/>
                    </w:rPr>
                  </w:pPr>
                  <w:r>
                    <w:rPr>
                      <w:rFonts w:ascii="Times New Roman" w:hAnsi="Times New Roman" w:eastAsiaTheme="minorEastAsia"/>
                      <w:szCs w:val="21"/>
                    </w:rPr>
                    <w:t>台</w:t>
                  </w:r>
                </w:p>
              </w:tc>
              <w:tc>
                <w:tcPr>
                  <w:tcW w:w="781" w:type="dxa"/>
                  <w:vAlign w:val="center"/>
                </w:tcPr>
                <w:p>
                  <w:pPr>
                    <w:pStyle w:val="12"/>
                    <w:spacing w:line="320" w:lineRule="exact"/>
                    <w:ind w:firstLine="0" w:firstLineChars="0"/>
                    <w:jc w:val="center"/>
                    <w:rPr>
                      <w:rFonts w:ascii="Times New Roman" w:hAnsi="Times New Roman" w:eastAsiaTheme="minorEastAsia"/>
                      <w:szCs w:val="21"/>
                    </w:rPr>
                  </w:pPr>
                  <w:r>
                    <w:rPr>
                      <w:rFonts w:ascii="Times New Roman" w:hAnsi="Times New Roman" w:eastAsiaTheme="minorEastAsia"/>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9" w:type="dxa"/>
                  <w:shd w:val="clear" w:color="auto" w:fill="auto"/>
                  <w:vAlign w:val="center"/>
                </w:tcPr>
                <w:p>
                  <w:pPr>
                    <w:pStyle w:val="12"/>
                    <w:spacing w:line="320" w:lineRule="exact"/>
                    <w:ind w:firstLine="0" w:firstLineChars="0"/>
                    <w:jc w:val="center"/>
                    <w:rPr>
                      <w:rFonts w:ascii="Times New Roman" w:hAnsi="Times New Roman" w:eastAsiaTheme="minorEastAsia"/>
                      <w:szCs w:val="21"/>
                    </w:rPr>
                  </w:pPr>
                  <w:r>
                    <w:rPr>
                      <w:rFonts w:hint="eastAsia" w:ascii="Times New Roman" w:hAnsi="Times New Roman" w:eastAsiaTheme="minorEastAsia"/>
                      <w:szCs w:val="21"/>
                    </w:rPr>
                    <w:t>6</w:t>
                  </w:r>
                </w:p>
              </w:tc>
              <w:tc>
                <w:tcPr>
                  <w:tcW w:w="1820" w:type="dxa"/>
                  <w:shd w:val="clear" w:color="auto" w:fill="auto"/>
                  <w:vAlign w:val="center"/>
                </w:tcPr>
                <w:p>
                  <w:pPr>
                    <w:pStyle w:val="12"/>
                    <w:spacing w:line="320" w:lineRule="exact"/>
                    <w:ind w:firstLine="0" w:firstLineChars="0"/>
                    <w:jc w:val="center"/>
                    <w:rPr>
                      <w:rFonts w:ascii="Times New Roman" w:hAnsi="Times New Roman" w:eastAsiaTheme="minorEastAsia"/>
                      <w:szCs w:val="21"/>
                    </w:rPr>
                  </w:pPr>
                  <w:r>
                    <w:rPr>
                      <w:rFonts w:ascii="Times New Roman" w:hAnsi="Times New Roman" w:eastAsiaTheme="minorEastAsia"/>
                      <w:szCs w:val="21"/>
                    </w:rPr>
                    <w:t>喷雾器</w:t>
                  </w:r>
                </w:p>
              </w:tc>
              <w:tc>
                <w:tcPr>
                  <w:tcW w:w="4870" w:type="dxa"/>
                  <w:vAlign w:val="center"/>
                </w:tcPr>
                <w:p>
                  <w:pPr>
                    <w:pStyle w:val="12"/>
                    <w:spacing w:line="320" w:lineRule="exact"/>
                    <w:ind w:firstLine="0" w:firstLineChars="0"/>
                    <w:jc w:val="center"/>
                    <w:rPr>
                      <w:rFonts w:ascii="Times New Roman" w:hAnsi="Times New Roman" w:eastAsiaTheme="minorEastAsia"/>
                      <w:szCs w:val="21"/>
                    </w:rPr>
                  </w:pPr>
                  <w:r>
                    <w:rPr>
                      <w:rFonts w:ascii="Times New Roman" w:hAnsi="Times New Roman" w:eastAsiaTheme="minorEastAsia"/>
                      <w:szCs w:val="21"/>
                    </w:rPr>
                    <w:t>智能电动</w:t>
                  </w:r>
                </w:p>
              </w:tc>
              <w:tc>
                <w:tcPr>
                  <w:tcW w:w="781" w:type="dxa"/>
                  <w:vAlign w:val="center"/>
                </w:tcPr>
                <w:p>
                  <w:pPr>
                    <w:pStyle w:val="12"/>
                    <w:spacing w:line="320" w:lineRule="exact"/>
                    <w:ind w:firstLine="0" w:firstLineChars="0"/>
                    <w:jc w:val="center"/>
                    <w:rPr>
                      <w:rFonts w:ascii="Times New Roman" w:hAnsi="Times New Roman" w:eastAsiaTheme="minorEastAsia"/>
                      <w:szCs w:val="21"/>
                    </w:rPr>
                  </w:pPr>
                  <w:r>
                    <w:rPr>
                      <w:rFonts w:ascii="Times New Roman" w:hAnsi="Times New Roman" w:eastAsiaTheme="minorEastAsia"/>
                      <w:szCs w:val="21"/>
                    </w:rPr>
                    <w:t>台</w:t>
                  </w:r>
                </w:p>
              </w:tc>
              <w:tc>
                <w:tcPr>
                  <w:tcW w:w="781" w:type="dxa"/>
                  <w:vAlign w:val="center"/>
                </w:tcPr>
                <w:p>
                  <w:pPr>
                    <w:pStyle w:val="12"/>
                    <w:spacing w:line="320" w:lineRule="exact"/>
                    <w:ind w:firstLine="0" w:firstLineChars="0"/>
                    <w:jc w:val="center"/>
                    <w:rPr>
                      <w:rFonts w:ascii="Times New Roman" w:hAnsi="Times New Roman" w:eastAsiaTheme="minorEastAsia"/>
                      <w:szCs w:val="21"/>
                    </w:rPr>
                  </w:pPr>
                  <w:r>
                    <w:rPr>
                      <w:rFonts w:ascii="Times New Roman" w:hAnsi="Times New Roman" w:eastAsiaTheme="minorEastAsia"/>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9" w:type="dxa"/>
                  <w:shd w:val="clear" w:color="auto" w:fill="auto"/>
                  <w:vAlign w:val="center"/>
                </w:tcPr>
                <w:p>
                  <w:pPr>
                    <w:pStyle w:val="12"/>
                    <w:spacing w:line="320" w:lineRule="exact"/>
                    <w:ind w:firstLine="0" w:firstLineChars="0"/>
                    <w:jc w:val="center"/>
                    <w:rPr>
                      <w:rFonts w:ascii="Times New Roman" w:hAnsi="Times New Roman" w:eastAsiaTheme="minorEastAsia"/>
                      <w:szCs w:val="21"/>
                    </w:rPr>
                  </w:pPr>
                  <w:r>
                    <w:rPr>
                      <w:rFonts w:hint="eastAsia" w:ascii="Times New Roman" w:hAnsi="Times New Roman" w:eastAsiaTheme="minorEastAsia"/>
                      <w:szCs w:val="21"/>
                    </w:rPr>
                    <w:t>7</w:t>
                  </w:r>
                </w:p>
              </w:tc>
              <w:tc>
                <w:tcPr>
                  <w:tcW w:w="1820" w:type="dxa"/>
                  <w:shd w:val="clear" w:color="auto" w:fill="auto"/>
                  <w:vAlign w:val="center"/>
                </w:tcPr>
                <w:p>
                  <w:pPr>
                    <w:pStyle w:val="12"/>
                    <w:spacing w:line="320" w:lineRule="exact"/>
                    <w:ind w:firstLine="0" w:firstLineChars="0"/>
                    <w:jc w:val="center"/>
                    <w:rPr>
                      <w:rFonts w:ascii="Times New Roman" w:hAnsi="Times New Roman" w:eastAsiaTheme="minorEastAsia"/>
                      <w:szCs w:val="21"/>
                    </w:rPr>
                  </w:pPr>
                  <w:r>
                    <w:rPr>
                      <w:rFonts w:hint="eastAsia" w:ascii="Times New Roman" w:hAnsi="Times New Roman" w:eastAsiaTheme="minorEastAsia"/>
                      <w:szCs w:val="21"/>
                    </w:rPr>
                    <w:t>专用运输车辆</w:t>
                  </w:r>
                </w:p>
              </w:tc>
              <w:tc>
                <w:tcPr>
                  <w:tcW w:w="4870" w:type="dxa"/>
                  <w:vAlign w:val="center"/>
                </w:tcPr>
                <w:p>
                  <w:pPr>
                    <w:pStyle w:val="12"/>
                    <w:spacing w:line="320" w:lineRule="exact"/>
                    <w:ind w:firstLine="0" w:firstLineChars="0"/>
                    <w:jc w:val="center"/>
                    <w:rPr>
                      <w:rFonts w:ascii="Times New Roman" w:hAnsi="Times New Roman" w:eastAsiaTheme="minorEastAsia"/>
                      <w:szCs w:val="21"/>
                    </w:rPr>
                  </w:pPr>
                  <w:r>
                    <w:rPr>
                      <w:rFonts w:hint="eastAsia" w:ascii="Times New Roman" w:hAnsi="Times New Roman" w:eastAsiaTheme="minorEastAsia"/>
                      <w:szCs w:val="21"/>
                    </w:rPr>
                    <w:t>荷载3吨</w:t>
                  </w:r>
                </w:p>
              </w:tc>
              <w:tc>
                <w:tcPr>
                  <w:tcW w:w="781" w:type="dxa"/>
                  <w:vAlign w:val="center"/>
                </w:tcPr>
                <w:p>
                  <w:pPr>
                    <w:pStyle w:val="12"/>
                    <w:spacing w:line="320" w:lineRule="exact"/>
                    <w:ind w:firstLine="0" w:firstLineChars="0"/>
                    <w:jc w:val="center"/>
                    <w:rPr>
                      <w:rFonts w:ascii="Times New Roman" w:hAnsi="Times New Roman" w:eastAsiaTheme="minorEastAsia"/>
                      <w:szCs w:val="21"/>
                    </w:rPr>
                  </w:pPr>
                  <w:r>
                    <w:rPr>
                      <w:rFonts w:hint="eastAsia" w:ascii="Times New Roman" w:hAnsi="Times New Roman" w:eastAsiaTheme="minorEastAsia"/>
                      <w:szCs w:val="21"/>
                    </w:rPr>
                    <w:t>辆</w:t>
                  </w:r>
                </w:p>
              </w:tc>
              <w:tc>
                <w:tcPr>
                  <w:tcW w:w="781" w:type="dxa"/>
                  <w:vAlign w:val="center"/>
                </w:tcPr>
                <w:p>
                  <w:pPr>
                    <w:pStyle w:val="12"/>
                    <w:spacing w:line="320" w:lineRule="exact"/>
                    <w:ind w:firstLine="0" w:firstLineChars="0"/>
                    <w:jc w:val="center"/>
                    <w:rPr>
                      <w:rFonts w:ascii="Times New Roman" w:hAnsi="Times New Roman" w:eastAsiaTheme="minorEastAsia"/>
                      <w:szCs w:val="21"/>
                    </w:rPr>
                  </w:pPr>
                  <w:r>
                    <w:rPr>
                      <w:rFonts w:hint="eastAsia" w:ascii="Times New Roman" w:hAnsi="Times New Roman" w:eastAsiaTheme="minorEastAsia"/>
                      <w:szCs w:val="21"/>
                    </w:rPr>
                    <w:t>2</w:t>
                  </w:r>
                </w:p>
              </w:tc>
            </w:tr>
          </w:tbl>
          <w:p>
            <w:pPr>
              <w:spacing w:line="480" w:lineRule="exact"/>
              <w:ind w:firstLine="482" w:firstLineChars="200"/>
              <w:jc w:val="left"/>
              <w:rPr>
                <w:rFonts w:ascii="Times New Roman" w:hAnsi="Times New Roman"/>
                <w:b/>
                <w:sz w:val="24"/>
                <w:szCs w:val="24"/>
              </w:rPr>
            </w:pPr>
            <w:r>
              <w:rPr>
                <w:rFonts w:hint="eastAsia" w:ascii="Times New Roman" w:hAnsi="Times New Roman"/>
                <w:b/>
                <w:sz w:val="24"/>
                <w:szCs w:val="24"/>
              </w:rPr>
              <w:t>8</w:t>
            </w:r>
            <w:r>
              <w:rPr>
                <w:rFonts w:ascii="Times New Roman" w:hAnsi="Times New Roman"/>
                <w:b/>
                <w:sz w:val="24"/>
                <w:szCs w:val="24"/>
              </w:rPr>
              <w:t>、主要原辅料及能源消耗</w:t>
            </w:r>
          </w:p>
          <w:p>
            <w:pPr>
              <w:spacing w:line="480" w:lineRule="exact"/>
              <w:ind w:firstLine="480" w:firstLineChars="200"/>
              <w:jc w:val="left"/>
              <w:rPr>
                <w:rFonts w:ascii="Times New Roman" w:hAnsi="Times New Roman"/>
                <w:sz w:val="24"/>
                <w:szCs w:val="24"/>
              </w:rPr>
            </w:pPr>
            <w:r>
              <w:rPr>
                <w:rFonts w:hint="eastAsia" w:ascii="Times New Roman" w:hAnsi="Times New Roman"/>
                <w:sz w:val="24"/>
                <w:szCs w:val="24"/>
              </w:rPr>
              <w:t>拟建</w:t>
            </w:r>
            <w:r>
              <w:rPr>
                <w:rFonts w:ascii="Times New Roman" w:hAnsi="Times New Roman"/>
                <w:sz w:val="24"/>
                <w:szCs w:val="24"/>
              </w:rPr>
              <w:t>项目</w:t>
            </w:r>
            <w:r>
              <w:rPr>
                <w:rFonts w:hint="eastAsia" w:ascii="Times New Roman" w:hAnsi="Times New Roman"/>
                <w:sz w:val="24"/>
                <w:szCs w:val="24"/>
              </w:rPr>
              <w:t>主要收集转运病死禽畜，</w:t>
            </w:r>
            <w:r>
              <w:rPr>
                <w:rFonts w:ascii="Times New Roman" w:hAnsi="Times New Roman"/>
                <w:sz w:val="24"/>
                <w:szCs w:val="24"/>
              </w:rPr>
              <w:t>主要原辅材料</w:t>
            </w:r>
            <w:r>
              <w:rPr>
                <w:rFonts w:hint="eastAsia" w:ascii="Times New Roman" w:hAnsi="Times New Roman"/>
                <w:sz w:val="24"/>
                <w:szCs w:val="24"/>
              </w:rPr>
              <w:t>消耗</w:t>
            </w:r>
            <w:r>
              <w:rPr>
                <w:rFonts w:ascii="Times New Roman" w:hAnsi="Times New Roman"/>
                <w:sz w:val="24"/>
                <w:szCs w:val="24"/>
              </w:rPr>
              <w:t>见表1-</w:t>
            </w:r>
            <w:r>
              <w:rPr>
                <w:rFonts w:hint="eastAsia" w:ascii="Times New Roman" w:hAnsi="Times New Roman"/>
                <w:sz w:val="24"/>
                <w:szCs w:val="24"/>
              </w:rPr>
              <w:t>5</w:t>
            </w:r>
            <w:r>
              <w:rPr>
                <w:rFonts w:ascii="Times New Roman" w:hAnsi="Times New Roman"/>
                <w:sz w:val="24"/>
                <w:szCs w:val="24"/>
              </w:rPr>
              <w:t>。</w:t>
            </w:r>
          </w:p>
          <w:p>
            <w:pPr>
              <w:spacing w:line="400" w:lineRule="exact"/>
              <w:jc w:val="center"/>
              <w:rPr>
                <w:rFonts w:ascii="Times New Roman" w:hAnsiTheme="minorEastAsia" w:eastAsiaTheme="minorEastAsia"/>
                <w:b/>
                <w:sz w:val="24"/>
                <w:szCs w:val="24"/>
              </w:rPr>
            </w:pPr>
            <w:r>
              <w:rPr>
                <w:rFonts w:ascii="Times New Roman" w:hAnsiTheme="minorEastAsia" w:eastAsiaTheme="minorEastAsia"/>
                <w:b/>
                <w:sz w:val="24"/>
                <w:szCs w:val="24"/>
              </w:rPr>
              <w:t>表1-</w:t>
            </w:r>
            <w:r>
              <w:rPr>
                <w:rFonts w:hint="eastAsia" w:ascii="Times New Roman" w:hAnsiTheme="minorEastAsia" w:eastAsiaTheme="minorEastAsia"/>
                <w:b/>
                <w:sz w:val="24"/>
                <w:szCs w:val="24"/>
              </w:rPr>
              <w:t>5拟建项目</w:t>
            </w:r>
            <w:r>
              <w:rPr>
                <w:rFonts w:ascii="Times New Roman" w:hAnsiTheme="minorEastAsia" w:eastAsiaTheme="minorEastAsia"/>
                <w:b/>
                <w:sz w:val="24"/>
                <w:szCs w:val="24"/>
              </w:rPr>
              <w:t>主要原辅材料</w:t>
            </w:r>
            <w:r>
              <w:rPr>
                <w:rFonts w:hint="eastAsia" w:ascii="Times New Roman" w:hAnsiTheme="minorEastAsia" w:eastAsiaTheme="minorEastAsia"/>
                <w:b/>
                <w:sz w:val="24"/>
                <w:szCs w:val="24"/>
              </w:rPr>
              <w:t>表</w:t>
            </w:r>
          </w:p>
          <w:tbl>
            <w:tblPr>
              <w:tblStyle w:val="28"/>
              <w:tblW w:w="8957" w:type="dxa"/>
              <w:jc w:val="center"/>
              <w:tblInd w:w="1"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3"/>
              <w:gridCol w:w="2268"/>
              <w:gridCol w:w="1276"/>
              <w:gridCol w:w="992"/>
              <w:gridCol w:w="346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jc w:val="center"/>
              </w:trPr>
              <w:tc>
                <w:tcPr>
                  <w:tcW w:w="953" w:type="dxa"/>
                  <w:tcBorders>
                    <w:tl2br w:val="nil"/>
                    <w:tr2bl w:val="nil"/>
                  </w:tcBorders>
                  <w:vAlign w:val="center"/>
                </w:tcPr>
                <w:p>
                  <w:pPr>
                    <w:pStyle w:val="12"/>
                    <w:spacing w:line="320" w:lineRule="exact"/>
                    <w:ind w:firstLine="0" w:firstLineChars="0"/>
                    <w:jc w:val="center"/>
                    <w:rPr>
                      <w:rFonts w:ascii="Times New Roman" w:hAnsi="Times New Roman" w:eastAsiaTheme="minorEastAsia"/>
                      <w:b/>
                      <w:szCs w:val="21"/>
                    </w:rPr>
                  </w:pPr>
                  <w:r>
                    <w:rPr>
                      <w:rFonts w:ascii="Times New Roman" w:hAnsiTheme="minorEastAsia" w:eastAsiaTheme="minorEastAsia"/>
                      <w:b/>
                      <w:szCs w:val="21"/>
                    </w:rPr>
                    <w:t>序号</w:t>
                  </w:r>
                </w:p>
              </w:tc>
              <w:tc>
                <w:tcPr>
                  <w:tcW w:w="2268" w:type="dxa"/>
                  <w:tcBorders>
                    <w:tl2br w:val="nil"/>
                    <w:tr2bl w:val="nil"/>
                  </w:tcBorders>
                  <w:vAlign w:val="center"/>
                </w:tcPr>
                <w:p>
                  <w:pPr>
                    <w:pStyle w:val="12"/>
                    <w:spacing w:line="320" w:lineRule="exact"/>
                    <w:ind w:firstLine="0" w:firstLineChars="0"/>
                    <w:jc w:val="center"/>
                    <w:rPr>
                      <w:rFonts w:ascii="Times New Roman" w:hAnsi="Times New Roman" w:eastAsiaTheme="minorEastAsia"/>
                      <w:b/>
                      <w:szCs w:val="21"/>
                    </w:rPr>
                  </w:pPr>
                  <w:r>
                    <w:rPr>
                      <w:rFonts w:ascii="Times New Roman" w:hAnsiTheme="minorEastAsia" w:eastAsiaTheme="minorEastAsia"/>
                      <w:b/>
                      <w:szCs w:val="21"/>
                    </w:rPr>
                    <w:t>原辅材料名称</w:t>
                  </w:r>
                </w:p>
              </w:tc>
              <w:tc>
                <w:tcPr>
                  <w:tcW w:w="1276" w:type="dxa"/>
                  <w:tcBorders>
                    <w:tl2br w:val="nil"/>
                    <w:tr2bl w:val="nil"/>
                  </w:tcBorders>
                  <w:vAlign w:val="center"/>
                </w:tcPr>
                <w:p>
                  <w:pPr>
                    <w:pStyle w:val="12"/>
                    <w:spacing w:line="320" w:lineRule="exact"/>
                    <w:ind w:firstLine="0" w:firstLineChars="0"/>
                    <w:jc w:val="center"/>
                    <w:rPr>
                      <w:rFonts w:ascii="Times New Roman" w:hAnsi="Times New Roman" w:eastAsiaTheme="minorEastAsia"/>
                      <w:b/>
                      <w:szCs w:val="21"/>
                    </w:rPr>
                  </w:pPr>
                  <w:r>
                    <w:rPr>
                      <w:rFonts w:ascii="Times New Roman" w:hAnsiTheme="minorEastAsia" w:eastAsiaTheme="minorEastAsia"/>
                      <w:b/>
                      <w:szCs w:val="21"/>
                    </w:rPr>
                    <w:t>单位</w:t>
                  </w:r>
                </w:p>
              </w:tc>
              <w:tc>
                <w:tcPr>
                  <w:tcW w:w="992" w:type="dxa"/>
                  <w:tcBorders>
                    <w:right w:val="single" w:color="000000" w:sz="4" w:space="0"/>
                    <w:tl2br w:val="nil"/>
                    <w:tr2bl w:val="nil"/>
                  </w:tcBorders>
                  <w:vAlign w:val="center"/>
                </w:tcPr>
                <w:p>
                  <w:pPr>
                    <w:pStyle w:val="12"/>
                    <w:spacing w:line="320" w:lineRule="exact"/>
                    <w:ind w:firstLine="0" w:firstLineChars="0"/>
                    <w:jc w:val="center"/>
                    <w:rPr>
                      <w:rFonts w:ascii="Times New Roman" w:hAnsi="Times New Roman" w:eastAsiaTheme="minorEastAsia"/>
                      <w:b/>
                      <w:szCs w:val="21"/>
                    </w:rPr>
                  </w:pPr>
                  <w:r>
                    <w:rPr>
                      <w:rFonts w:ascii="Times New Roman" w:hAnsiTheme="minorEastAsia" w:eastAsiaTheme="minorEastAsia"/>
                      <w:b/>
                      <w:szCs w:val="21"/>
                    </w:rPr>
                    <w:t>数量</w:t>
                  </w:r>
                </w:p>
              </w:tc>
              <w:tc>
                <w:tcPr>
                  <w:tcW w:w="3468" w:type="dxa"/>
                  <w:tcBorders>
                    <w:left w:val="single" w:color="000000" w:sz="4" w:space="0"/>
                    <w:tl2br w:val="nil"/>
                    <w:tr2bl w:val="nil"/>
                  </w:tcBorders>
                  <w:vAlign w:val="center"/>
                </w:tcPr>
                <w:p>
                  <w:pPr>
                    <w:pStyle w:val="12"/>
                    <w:spacing w:line="320" w:lineRule="exact"/>
                    <w:ind w:firstLine="0" w:firstLineChars="0"/>
                    <w:jc w:val="center"/>
                    <w:rPr>
                      <w:rFonts w:ascii="Times New Roman" w:hAnsi="Times New Roman" w:eastAsiaTheme="minorEastAsia"/>
                      <w:b/>
                      <w:szCs w:val="21"/>
                    </w:rPr>
                  </w:pPr>
                  <w:r>
                    <w:rPr>
                      <w:rFonts w:hint="eastAsia" w:ascii="Times New Roman" w:hAnsiTheme="minorEastAsia" w:eastAsiaTheme="minorEastAsia"/>
                      <w:b/>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3" w:type="dxa"/>
                  <w:tcBorders>
                    <w:tl2br w:val="nil"/>
                    <w:tr2bl w:val="nil"/>
                  </w:tcBorders>
                  <w:vAlign w:val="center"/>
                </w:tcPr>
                <w:p>
                  <w:pPr>
                    <w:pStyle w:val="12"/>
                    <w:spacing w:line="320" w:lineRule="exact"/>
                    <w:ind w:firstLine="0" w:firstLineChars="0"/>
                    <w:jc w:val="center"/>
                    <w:rPr>
                      <w:rFonts w:ascii="Times New Roman" w:hAnsi="Times New Roman" w:eastAsiaTheme="minorEastAsia"/>
                      <w:szCs w:val="21"/>
                    </w:rPr>
                  </w:pPr>
                  <w:r>
                    <w:rPr>
                      <w:rFonts w:ascii="Times New Roman" w:hAnsi="Times New Roman" w:eastAsiaTheme="minorEastAsia"/>
                      <w:szCs w:val="21"/>
                    </w:rPr>
                    <w:t>1</w:t>
                  </w:r>
                </w:p>
              </w:tc>
              <w:tc>
                <w:tcPr>
                  <w:tcW w:w="2268" w:type="dxa"/>
                  <w:tcBorders>
                    <w:tl2br w:val="nil"/>
                    <w:tr2bl w:val="nil"/>
                  </w:tcBorders>
                  <w:vAlign w:val="center"/>
                </w:tcPr>
                <w:p>
                  <w:pPr>
                    <w:pStyle w:val="12"/>
                    <w:spacing w:line="320" w:lineRule="exact"/>
                    <w:ind w:firstLine="0" w:firstLineChars="0"/>
                    <w:jc w:val="center"/>
                    <w:rPr>
                      <w:rFonts w:ascii="Times New Roman" w:hAnsi="Times New Roman" w:eastAsiaTheme="minorEastAsia"/>
                      <w:szCs w:val="21"/>
                    </w:rPr>
                  </w:pPr>
                  <w:r>
                    <w:rPr>
                      <w:rFonts w:hint="eastAsia" w:ascii="Times New Roman" w:hAnsiTheme="minorEastAsia" w:eastAsiaTheme="minorEastAsia"/>
                      <w:szCs w:val="21"/>
                    </w:rPr>
                    <w:t>消毒剂</w:t>
                  </w:r>
                </w:p>
              </w:tc>
              <w:tc>
                <w:tcPr>
                  <w:tcW w:w="1276" w:type="dxa"/>
                  <w:tcBorders>
                    <w:tl2br w:val="nil"/>
                    <w:tr2bl w:val="nil"/>
                  </w:tcBorders>
                  <w:vAlign w:val="center"/>
                </w:tcPr>
                <w:p>
                  <w:pPr>
                    <w:pStyle w:val="12"/>
                    <w:spacing w:line="320" w:lineRule="exact"/>
                    <w:ind w:firstLine="0" w:firstLineChars="0"/>
                    <w:jc w:val="center"/>
                    <w:rPr>
                      <w:rFonts w:ascii="Times New Roman" w:hAnsi="Times New Roman" w:eastAsiaTheme="minorEastAsia"/>
                      <w:szCs w:val="21"/>
                    </w:rPr>
                  </w:pPr>
                  <w:r>
                    <w:rPr>
                      <w:rFonts w:hint="eastAsia" w:ascii="Times New Roman" w:hAnsi="Times New Roman" w:eastAsiaTheme="minorEastAsia"/>
                      <w:szCs w:val="21"/>
                    </w:rPr>
                    <w:t>t/a</w:t>
                  </w:r>
                </w:p>
              </w:tc>
              <w:tc>
                <w:tcPr>
                  <w:tcW w:w="992" w:type="dxa"/>
                  <w:tcBorders>
                    <w:right w:val="single" w:color="000000" w:sz="4" w:space="0"/>
                    <w:tl2br w:val="nil"/>
                    <w:tr2bl w:val="nil"/>
                  </w:tcBorders>
                  <w:vAlign w:val="center"/>
                </w:tcPr>
                <w:p>
                  <w:pPr>
                    <w:pStyle w:val="12"/>
                    <w:spacing w:line="320" w:lineRule="exact"/>
                    <w:ind w:firstLine="0" w:firstLineChars="0"/>
                    <w:jc w:val="center"/>
                    <w:rPr>
                      <w:rFonts w:ascii="Times New Roman" w:hAnsi="Times New Roman" w:eastAsiaTheme="minorEastAsia"/>
                      <w:szCs w:val="21"/>
                    </w:rPr>
                  </w:pPr>
                  <w:r>
                    <w:rPr>
                      <w:rFonts w:hint="eastAsia" w:ascii="Times New Roman" w:hAnsi="Times New Roman" w:eastAsiaTheme="minorEastAsia"/>
                      <w:szCs w:val="21"/>
                    </w:rPr>
                    <w:t>0.06</w:t>
                  </w:r>
                </w:p>
              </w:tc>
              <w:tc>
                <w:tcPr>
                  <w:tcW w:w="3468" w:type="dxa"/>
                  <w:tcBorders>
                    <w:left w:val="single" w:color="000000" w:sz="4" w:space="0"/>
                    <w:tl2br w:val="nil"/>
                    <w:tr2bl w:val="nil"/>
                  </w:tcBorders>
                  <w:vAlign w:val="center"/>
                </w:tcPr>
                <w:p>
                  <w:pPr>
                    <w:pStyle w:val="12"/>
                    <w:spacing w:line="320" w:lineRule="exact"/>
                    <w:ind w:firstLine="0" w:firstLineChars="0"/>
                    <w:jc w:val="center"/>
                    <w:rPr>
                      <w:rFonts w:ascii="Times New Roman" w:hAnsi="Times New Roman" w:eastAsiaTheme="minorEastAsia"/>
                      <w:szCs w:val="21"/>
                    </w:rPr>
                  </w:pPr>
                  <w:r>
                    <w:rPr>
                      <w:rFonts w:hint="eastAsia" w:ascii="Times New Roman" w:hAnsi="Times New Roman" w:eastAsiaTheme="minorEastAsia"/>
                      <w:szCs w:val="21"/>
                    </w:rPr>
                    <w:t>主要成分为二氯异氰尿酸钠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3" w:type="dxa"/>
                  <w:tcBorders>
                    <w:tl2br w:val="nil"/>
                    <w:tr2bl w:val="nil"/>
                  </w:tcBorders>
                  <w:vAlign w:val="center"/>
                </w:tcPr>
                <w:p>
                  <w:pPr>
                    <w:pStyle w:val="12"/>
                    <w:spacing w:line="320" w:lineRule="exact"/>
                    <w:ind w:firstLine="0" w:firstLineChars="0"/>
                    <w:jc w:val="center"/>
                    <w:rPr>
                      <w:rFonts w:ascii="Times New Roman" w:hAnsi="Times New Roman" w:eastAsiaTheme="minorEastAsia"/>
                      <w:szCs w:val="21"/>
                    </w:rPr>
                  </w:pPr>
                  <w:r>
                    <w:rPr>
                      <w:rFonts w:ascii="Times New Roman" w:hAnsi="Times New Roman" w:eastAsiaTheme="minorEastAsia"/>
                      <w:szCs w:val="21"/>
                    </w:rPr>
                    <w:t>2</w:t>
                  </w:r>
                </w:p>
              </w:tc>
              <w:tc>
                <w:tcPr>
                  <w:tcW w:w="2268" w:type="dxa"/>
                  <w:tcBorders>
                    <w:tl2br w:val="nil"/>
                    <w:tr2bl w:val="nil"/>
                  </w:tcBorders>
                  <w:vAlign w:val="center"/>
                </w:tcPr>
                <w:p>
                  <w:pPr>
                    <w:pStyle w:val="12"/>
                    <w:spacing w:line="320" w:lineRule="exact"/>
                    <w:ind w:firstLine="0" w:firstLineChars="0"/>
                    <w:jc w:val="center"/>
                    <w:rPr>
                      <w:rFonts w:ascii="Times New Roman" w:hAnsi="Times New Roman" w:eastAsiaTheme="minorEastAsia"/>
                      <w:szCs w:val="21"/>
                    </w:rPr>
                  </w:pPr>
                  <w:r>
                    <w:rPr>
                      <w:rFonts w:ascii="Times New Roman" w:hAnsiTheme="minorEastAsia" w:eastAsiaTheme="minorEastAsia"/>
                      <w:szCs w:val="21"/>
                    </w:rPr>
                    <w:t>水</w:t>
                  </w:r>
                </w:p>
              </w:tc>
              <w:tc>
                <w:tcPr>
                  <w:tcW w:w="1276" w:type="dxa"/>
                  <w:tcBorders>
                    <w:tl2br w:val="nil"/>
                    <w:tr2bl w:val="nil"/>
                  </w:tcBorders>
                  <w:vAlign w:val="center"/>
                </w:tcPr>
                <w:p>
                  <w:pPr>
                    <w:pStyle w:val="12"/>
                    <w:spacing w:line="320" w:lineRule="exact"/>
                    <w:ind w:firstLine="0" w:firstLineChars="0"/>
                    <w:jc w:val="center"/>
                    <w:rPr>
                      <w:rFonts w:ascii="Times New Roman" w:hAnsi="Times New Roman" w:eastAsiaTheme="minorEastAsia"/>
                      <w:szCs w:val="21"/>
                    </w:rPr>
                  </w:pPr>
                  <w:r>
                    <w:rPr>
                      <w:rFonts w:hint="eastAsia" w:ascii="Times New Roman" w:hAnsi="Times New Roman" w:eastAsiaTheme="minorEastAsia"/>
                      <w:szCs w:val="21"/>
                    </w:rPr>
                    <w:t>m</w:t>
                  </w:r>
                  <w:r>
                    <w:rPr>
                      <w:rFonts w:hint="eastAsia" w:ascii="Times New Roman" w:hAnsi="Times New Roman" w:eastAsiaTheme="minorEastAsia"/>
                      <w:szCs w:val="21"/>
                      <w:vertAlign w:val="superscript"/>
                    </w:rPr>
                    <w:t>3</w:t>
                  </w:r>
                  <w:r>
                    <w:rPr>
                      <w:rFonts w:hint="eastAsia" w:ascii="Times New Roman" w:hAnsi="Times New Roman" w:eastAsiaTheme="minorEastAsia"/>
                      <w:szCs w:val="21"/>
                    </w:rPr>
                    <w:t>/a</w:t>
                  </w:r>
                </w:p>
              </w:tc>
              <w:tc>
                <w:tcPr>
                  <w:tcW w:w="992" w:type="dxa"/>
                  <w:tcBorders>
                    <w:right w:val="single" w:color="000000" w:sz="4" w:space="0"/>
                    <w:tl2br w:val="nil"/>
                    <w:tr2bl w:val="nil"/>
                  </w:tcBorders>
                  <w:vAlign w:val="center"/>
                </w:tcPr>
                <w:p>
                  <w:pPr>
                    <w:pStyle w:val="12"/>
                    <w:spacing w:line="320" w:lineRule="exact"/>
                    <w:ind w:firstLine="0" w:firstLineChars="0"/>
                    <w:jc w:val="center"/>
                    <w:rPr>
                      <w:rFonts w:ascii="Times New Roman" w:hAnsi="Times New Roman" w:eastAsiaTheme="minorEastAsia"/>
                      <w:szCs w:val="21"/>
                    </w:rPr>
                  </w:pPr>
                  <w:r>
                    <w:rPr>
                      <w:rFonts w:hint="eastAsia" w:ascii="Times New Roman" w:hAnsi="Times New Roman" w:eastAsiaTheme="minorEastAsia"/>
                      <w:szCs w:val="21"/>
                    </w:rPr>
                    <w:t>411</w:t>
                  </w:r>
                </w:p>
              </w:tc>
              <w:tc>
                <w:tcPr>
                  <w:tcW w:w="3468" w:type="dxa"/>
                  <w:tcBorders>
                    <w:left w:val="single" w:color="000000" w:sz="4" w:space="0"/>
                    <w:tl2br w:val="nil"/>
                    <w:tr2bl w:val="nil"/>
                  </w:tcBorders>
                  <w:vAlign w:val="center"/>
                </w:tcPr>
                <w:p>
                  <w:pPr>
                    <w:pStyle w:val="12"/>
                    <w:spacing w:line="320" w:lineRule="exact"/>
                    <w:ind w:firstLine="0" w:firstLineChars="0"/>
                    <w:jc w:val="center"/>
                    <w:rPr>
                      <w:rFonts w:hint="eastAsia" w:ascii="Times New Roman" w:hAnsi="Times New Roman" w:eastAsiaTheme="minorEastAsia"/>
                      <w:szCs w:val="21"/>
                      <w:lang w:val="en-US" w:eastAsia="zh-CN"/>
                    </w:rPr>
                  </w:pPr>
                  <w:r>
                    <w:rPr>
                      <w:rFonts w:hint="eastAsia" w:ascii="Times New Roman" w:hAnsi="Times New Roman" w:eastAsiaTheme="minorEastAsia"/>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3" w:type="dxa"/>
                  <w:tcBorders>
                    <w:tl2br w:val="nil"/>
                    <w:tr2bl w:val="nil"/>
                  </w:tcBorders>
                  <w:vAlign w:val="center"/>
                </w:tcPr>
                <w:p>
                  <w:pPr>
                    <w:pStyle w:val="12"/>
                    <w:spacing w:line="320" w:lineRule="exact"/>
                    <w:ind w:firstLine="0" w:firstLineChars="0"/>
                    <w:jc w:val="center"/>
                    <w:rPr>
                      <w:rFonts w:ascii="Times New Roman" w:hAnsi="Times New Roman" w:eastAsiaTheme="minorEastAsia"/>
                      <w:szCs w:val="21"/>
                    </w:rPr>
                  </w:pPr>
                  <w:r>
                    <w:rPr>
                      <w:rFonts w:ascii="Times New Roman" w:hAnsi="Times New Roman" w:eastAsiaTheme="minorEastAsia"/>
                      <w:szCs w:val="21"/>
                    </w:rPr>
                    <w:t>2</w:t>
                  </w:r>
                </w:p>
              </w:tc>
              <w:tc>
                <w:tcPr>
                  <w:tcW w:w="2268" w:type="dxa"/>
                  <w:tcBorders>
                    <w:tl2br w:val="nil"/>
                    <w:tr2bl w:val="nil"/>
                  </w:tcBorders>
                  <w:vAlign w:val="center"/>
                </w:tcPr>
                <w:p>
                  <w:pPr>
                    <w:pStyle w:val="12"/>
                    <w:spacing w:line="320" w:lineRule="exact"/>
                    <w:ind w:firstLine="0" w:firstLineChars="0"/>
                    <w:jc w:val="center"/>
                    <w:rPr>
                      <w:rFonts w:ascii="Times New Roman" w:hAnsi="Times New Roman" w:eastAsiaTheme="minorEastAsia"/>
                      <w:szCs w:val="21"/>
                    </w:rPr>
                  </w:pPr>
                  <w:r>
                    <w:rPr>
                      <w:rFonts w:ascii="Times New Roman" w:hAnsiTheme="minorEastAsia" w:eastAsiaTheme="minorEastAsia"/>
                      <w:szCs w:val="21"/>
                    </w:rPr>
                    <w:t>电</w:t>
                  </w:r>
                </w:p>
              </w:tc>
              <w:tc>
                <w:tcPr>
                  <w:tcW w:w="1276" w:type="dxa"/>
                  <w:tcBorders>
                    <w:tl2br w:val="nil"/>
                    <w:tr2bl w:val="nil"/>
                  </w:tcBorders>
                  <w:vAlign w:val="center"/>
                </w:tcPr>
                <w:p>
                  <w:pPr>
                    <w:pStyle w:val="12"/>
                    <w:spacing w:line="320" w:lineRule="exact"/>
                    <w:ind w:firstLine="0" w:firstLineChars="0"/>
                    <w:jc w:val="center"/>
                    <w:rPr>
                      <w:rFonts w:ascii="Times New Roman" w:hAnsi="Times New Roman" w:eastAsiaTheme="minorEastAsia"/>
                      <w:szCs w:val="21"/>
                    </w:rPr>
                  </w:pPr>
                  <w:r>
                    <w:rPr>
                      <w:rFonts w:hint="eastAsia" w:ascii="Times New Roman" w:hAnsi="Times New Roman" w:eastAsiaTheme="minorEastAsia"/>
                      <w:szCs w:val="21"/>
                    </w:rPr>
                    <w:t>万kWh</w:t>
                  </w:r>
                </w:p>
              </w:tc>
              <w:tc>
                <w:tcPr>
                  <w:tcW w:w="992" w:type="dxa"/>
                  <w:tcBorders>
                    <w:right w:val="single" w:color="000000" w:sz="4" w:space="0"/>
                    <w:tl2br w:val="nil"/>
                    <w:tr2bl w:val="nil"/>
                  </w:tcBorders>
                  <w:vAlign w:val="center"/>
                </w:tcPr>
                <w:p>
                  <w:pPr>
                    <w:pStyle w:val="12"/>
                    <w:spacing w:line="320" w:lineRule="exact"/>
                    <w:ind w:firstLine="0" w:firstLineChars="0"/>
                    <w:jc w:val="center"/>
                    <w:rPr>
                      <w:rFonts w:ascii="Times New Roman" w:hAnsi="Times New Roman" w:eastAsiaTheme="minorEastAsia"/>
                      <w:szCs w:val="21"/>
                    </w:rPr>
                  </w:pPr>
                  <w:r>
                    <w:rPr>
                      <w:rFonts w:hint="eastAsia" w:ascii="Times New Roman" w:hAnsi="Times New Roman" w:eastAsiaTheme="minorEastAsia"/>
                      <w:szCs w:val="21"/>
                    </w:rPr>
                    <w:t>10</w:t>
                  </w:r>
                </w:p>
              </w:tc>
              <w:tc>
                <w:tcPr>
                  <w:tcW w:w="3468" w:type="dxa"/>
                  <w:tcBorders>
                    <w:left w:val="single" w:color="000000" w:sz="4" w:space="0"/>
                    <w:tl2br w:val="nil"/>
                    <w:tr2bl w:val="nil"/>
                  </w:tcBorders>
                  <w:vAlign w:val="center"/>
                </w:tcPr>
                <w:p>
                  <w:pPr>
                    <w:pStyle w:val="12"/>
                    <w:spacing w:line="320" w:lineRule="exact"/>
                    <w:ind w:firstLine="0" w:firstLineChars="0"/>
                    <w:jc w:val="center"/>
                    <w:rPr>
                      <w:rFonts w:ascii="Times New Roman" w:hAnsi="Times New Roman" w:eastAsiaTheme="minorEastAsia"/>
                      <w:kern w:val="0"/>
                      <w:szCs w:val="21"/>
                    </w:rPr>
                  </w:pPr>
                  <w:r>
                    <w:rPr>
                      <w:rFonts w:hint="eastAsia" w:ascii="Times New Roman" w:hAnsi="Times New Roman" w:eastAsiaTheme="minorEastAsia"/>
                      <w:kern w:val="0"/>
                      <w:szCs w:val="21"/>
                    </w:rPr>
                    <w:t>/</w:t>
                  </w:r>
                </w:p>
              </w:tc>
            </w:tr>
          </w:tbl>
          <w:p>
            <w:pPr>
              <w:spacing w:line="440" w:lineRule="exact"/>
              <w:ind w:firstLine="482" w:firstLineChars="200"/>
              <w:jc w:val="left"/>
              <w:rPr>
                <w:rFonts w:ascii="Times New Roman" w:hAnsi="Times New Roman"/>
                <w:b/>
                <w:sz w:val="24"/>
                <w:szCs w:val="24"/>
              </w:rPr>
            </w:pPr>
            <w:r>
              <w:rPr>
                <w:rFonts w:hint="eastAsia" w:ascii="Times New Roman" w:hAnsi="Times New Roman"/>
                <w:b/>
                <w:sz w:val="24"/>
                <w:szCs w:val="24"/>
              </w:rPr>
              <w:t>9</w:t>
            </w:r>
            <w:r>
              <w:rPr>
                <w:rFonts w:ascii="Times New Roman" w:hAnsi="Times New Roman"/>
                <w:b/>
                <w:sz w:val="24"/>
                <w:szCs w:val="24"/>
              </w:rPr>
              <w:t>、公用工程</w:t>
            </w:r>
          </w:p>
          <w:p>
            <w:pPr>
              <w:spacing w:line="480" w:lineRule="exact"/>
              <w:ind w:firstLine="480" w:firstLineChars="200"/>
              <w:jc w:val="left"/>
              <w:rPr>
                <w:rFonts w:ascii="Times New Roman" w:hAnsi="Times New Roman"/>
                <w:sz w:val="24"/>
                <w:szCs w:val="24"/>
              </w:rPr>
            </w:pPr>
            <w:r>
              <w:rPr>
                <w:rFonts w:ascii="Times New Roman" w:hAnsi="Times New Roman"/>
                <w:sz w:val="24"/>
                <w:szCs w:val="24"/>
              </w:rPr>
              <w:t>（1）给水</w:t>
            </w:r>
          </w:p>
          <w:p>
            <w:pPr>
              <w:spacing w:line="480" w:lineRule="exact"/>
              <w:ind w:firstLine="480" w:firstLineChars="200"/>
              <w:jc w:val="left"/>
              <w:rPr>
                <w:rFonts w:ascii="Times New Roman" w:hAnsi="Times New Roman"/>
                <w:sz w:val="24"/>
                <w:szCs w:val="24"/>
              </w:rPr>
            </w:pPr>
            <w:r>
              <w:rPr>
                <w:rFonts w:hint="eastAsia" w:ascii="Times New Roman" w:hAnsi="Times New Roman"/>
                <w:sz w:val="24"/>
                <w:szCs w:val="24"/>
              </w:rPr>
              <w:t>拟建项目生产生活水源为地下水，并建设场内供水管网，水质和水量均能满足生活、生产用水需求。</w:t>
            </w:r>
          </w:p>
          <w:p>
            <w:pPr>
              <w:spacing w:line="480" w:lineRule="exact"/>
              <w:ind w:firstLine="480" w:firstLineChars="200"/>
              <w:jc w:val="left"/>
              <w:rPr>
                <w:rFonts w:ascii="Times New Roman" w:hAnsi="Times New Roman"/>
                <w:sz w:val="24"/>
                <w:szCs w:val="24"/>
              </w:rPr>
            </w:pPr>
            <w:r>
              <w:rPr>
                <w:rFonts w:hint="eastAsia" w:ascii="Times New Roman" w:hAnsi="Times New Roman"/>
                <w:sz w:val="24"/>
                <w:szCs w:val="24"/>
              </w:rPr>
              <w:t>拟建项目主要用水环节为病死禽畜冷藏库清洗用水、车辆清洗用水、进出厂清洗用水和生活用水。病死禽畜冷藏库1周清洗1次，</w:t>
            </w:r>
            <w:r>
              <w:rPr>
                <w:rFonts w:hint="eastAsia" w:ascii="Times New Roman" w:hAnsi="Times New Roman"/>
                <w:sz w:val="24"/>
                <w:szCs w:val="24"/>
                <w:u w:val="single"/>
                <w:lang w:eastAsia="zh-CN"/>
              </w:rPr>
              <w:t>全年约</w:t>
            </w:r>
            <w:r>
              <w:rPr>
                <w:rFonts w:hint="eastAsia" w:ascii="Times New Roman" w:hAnsi="Times New Roman"/>
                <w:sz w:val="24"/>
                <w:szCs w:val="24"/>
                <w:u w:val="single"/>
                <w:lang w:val="en-US" w:eastAsia="zh-CN"/>
              </w:rPr>
              <w:t>52周</w:t>
            </w:r>
            <w:r>
              <w:rPr>
                <w:rFonts w:hint="eastAsia" w:ascii="Times New Roman" w:hAnsi="Times New Roman"/>
                <w:sz w:val="24"/>
                <w:szCs w:val="24"/>
                <w:lang w:val="en-US" w:eastAsia="zh-CN"/>
              </w:rPr>
              <w:t>，</w:t>
            </w:r>
            <w:r>
              <w:rPr>
                <w:rFonts w:hint="eastAsia" w:ascii="Times New Roman" w:hAnsi="Times New Roman"/>
                <w:sz w:val="24"/>
                <w:szCs w:val="24"/>
              </w:rPr>
              <w:t>单次用水量为0.2m</w:t>
            </w:r>
            <w:r>
              <w:rPr>
                <w:rFonts w:hint="eastAsia" w:ascii="Times New Roman" w:hAnsi="Times New Roman"/>
                <w:sz w:val="24"/>
                <w:szCs w:val="24"/>
                <w:vertAlign w:val="superscript"/>
              </w:rPr>
              <w:t>3</w:t>
            </w:r>
            <w:r>
              <w:rPr>
                <w:rFonts w:hint="eastAsia" w:ascii="Times New Roman" w:hAnsi="Times New Roman"/>
                <w:sz w:val="24"/>
                <w:szCs w:val="24"/>
              </w:rPr>
              <w:t>，则总用水量为</w:t>
            </w:r>
            <w:r>
              <w:rPr>
                <w:rFonts w:hint="eastAsia" w:ascii="Times New Roman" w:hAnsi="Times New Roman"/>
                <w:sz w:val="24"/>
                <w:szCs w:val="24"/>
                <w:u w:val="single"/>
                <w:lang w:val="en-US" w:eastAsia="zh-CN"/>
              </w:rPr>
              <w:t>10.4</w:t>
            </w:r>
            <w:r>
              <w:rPr>
                <w:rFonts w:hint="eastAsia" w:ascii="Times New Roman" w:hAnsi="Times New Roman"/>
                <w:sz w:val="24"/>
                <w:szCs w:val="24"/>
              </w:rPr>
              <w:t>m</w:t>
            </w:r>
            <w:r>
              <w:rPr>
                <w:rFonts w:hint="eastAsia" w:ascii="Times New Roman" w:hAnsi="Times New Roman"/>
                <w:sz w:val="24"/>
                <w:szCs w:val="24"/>
                <w:vertAlign w:val="superscript"/>
              </w:rPr>
              <w:t>3</w:t>
            </w:r>
            <w:r>
              <w:rPr>
                <w:rFonts w:hint="eastAsia" w:ascii="Times New Roman" w:hAnsi="Times New Roman"/>
                <w:sz w:val="24"/>
                <w:szCs w:val="24"/>
              </w:rPr>
              <w:t>/a；</w:t>
            </w:r>
            <w:r>
              <w:rPr>
                <w:rFonts w:ascii="Times New Roman" w:hAnsi="Times New Roman"/>
                <w:sz w:val="24"/>
                <w:szCs w:val="24"/>
              </w:rPr>
              <w:t>运输车辆在</w:t>
            </w:r>
            <w:r>
              <w:rPr>
                <w:rFonts w:hint="eastAsia" w:ascii="Times New Roman" w:hAnsi="Times New Roman"/>
                <w:sz w:val="24"/>
                <w:szCs w:val="24"/>
              </w:rPr>
              <w:t>装载</w:t>
            </w:r>
            <w:r>
              <w:rPr>
                <w:rFonts w:ascii="Times New Roman" w:hAnsi="Times New Roman"/>
                <w:sz w:val="24"/>
                <w:szCs w:val="24"/>
              </w:rPr>
              <w:t>后需对车辆进行</w:t>
            </w:r>
            <w:r>
              <w:rPr>
                <w:rFonts w:hint="eastAsia" w:ascii="Times New Roman" w:hAnsi="Times New Roman"/>
                <w:sz w:val="24"/>
                <w:szCs w:val="24"/>
              </w:rPr>
              <w:t>高压水枪冲洗机</w:t>
            </w:r>
            <w:r>
              <w:rPr>
                <w:rFonts w:ascii="Times New Roman" w:hAnsi="Times New Roman"/>
                <w:sz w:val="24"/>
                <w:szCs w:val="24"/>
              </w:rPr>
              <w:t>清洗消毒，项目设置2辆运输</w:t>
            </w:r>
            <w:r>
              <w:rPr>
                <w:rFonts w:hint="eastAsia" w:ascii="Times New Roman" w:hAnsi="Times New Roman"/>
                <w:sz w:val="24"/>
                <w:szCs w:val="24"/>
              </w:rPr>
              <w:t>车辆</w:t>
            </w:r>
            <w:r>
              <w:rPr>
                <w:rFonts w:ascii="Times New Roman" w:hAnsi="Times New Roman"/>
                <w:sz w:val="24"/>
                <w:szCs w:val="24"/>
              </w:rPr>
              <w:t>，每日运输2车次，每年约</w:t>
            </w:r>
            <w:r>
              <w:rPr>
                <w:rFonts w:hint="eastAsia" w:ascii="Times New Roman" w:hAnsi="Times New Roman"/>
                <w:sz w:val="24"/>
                <w:szCs w:val="24"/>
              </w:rPr>
              <w:t>66</w:t>
            </w:r>
            <w:r>
              <w:rPr>
                <w:rFonts w:ascii="Times New Roman" w:hAnsi="Times New Roman"/>
                <w:sz w:val="24"/>
                <w:szCs w:val="24"/>
              </w:rPr>
              <w:t>0车次，</w:t>
            </w:r>
            <w:r>
              <w:rPr>
                <w:rFonts w:hint="eastAsia" w:ascii="Times New Roman" w:hAnsi="Times New Roman"/>
                <w:sz w:val="24"/>
                <w:szCs w:val="24"/>
              </w:rPr>
              <w:t>每次用水量约150L，则用水量为99</w:t>
            </w:r>
            <w:r>
              <w:rPr>
                <w:rFonts w:ascii="Times New Roman" w:hAnsi="Times New Roman"/>
                <w:sz w:val="24"/>
                <w:szCs w:val="24"/>
              </w:rPr>
              <w:t>m</w:t>
            </w:r>
            <w:r>
              <w:rPr>
                <w:rFonts w:ascii="Times New Roman" w:hAnsi="Times New Roman"/>
                <w:sz w:val="24"/>
                <w:szCs w:val="24"/>
                <w:vertAlign w:val="superscript"/>
              </w:rPr>
              <w:t>3</w:t>
            </w:r>
            <w:r>
              <w:rPr>
                <w:rFonts w:ascii="Times New Roman" w:hAnsi="Times New Roman"/>
                <w:sz w:val="24"/>
                <w:szCs w:val="24"/>
              </w:rPr>
              <w:t>/</w:t>
            </w:r>
            <w:r>
              <w:rPr>
                <w:rFonts w:hint="eastAsia" w:ascii="Times New Roman" w:hAnsi="Times New Roman"/>
                <w:sz w:val="24"/>
                <w:szCs w:val="24"/>
              </w:rPr>
              <w:t>a；</w:t>
            </w:r>
            <w:r>
              <w:rPr>
                <w:rFonts w:ascii="Times New Roman"/>
                <w:snapToGrid w:val="0"/>
                <w:kern w:val="0"/>
                <w:sz w:val="24"/>
              </w:rPr>
              <w:t>本项目营运期劳动</w:t>
            </w:r>
            <w:r>
              <w:rPr>
                <w:rFonts w:hint="eastAsia" w:ascii="Times New Roman"/>
                <w:snapToGrid w:val="0"/>
                <w:kern w:val="0"/>
                <w:sz w:val="24"/>
              </w:rPr>
              <w:t>定</w:t>
            </w:r>
            <w:r>
              <w:rPr>
                <w:rFonts w:ascii="Times New Roman"/>
                <w:snapToGrid w:val="0"/>
                <w:kern w:val="0"/>
                <w:sz w:val="24"/>
              </w:rPr>
              <w:t>员</w:t>
            </w:r>
            <w:r>
              <w:rPr>
                <w:rFonts w:hint="eastAsia" w:ascii="Times New Roman"/>
                <w:snapToGrid w:val="0"/>
                <w:kern w:val="0"/>
                <w:sz w:val="24"/>
              </w:rPr>
              <w:t>为</w:t>
            </w:r>
            <w:r>
              <w:rPr>
                <w:rFonts w:hint="eastAsia" w:ascii="Times New Roman" w:hAnsi="Times New Roman"/>
                <w:snapToGrid w:val="0"/>
                <w:kern w:val="0"/>
                <w:sz w:val="24"/>
              </w:rPr>
              <w:t>5</w:t>
            </w:r>
            <w:r>
              <w:rPr>
                <w:rFonts w:ascii="Times New Roman"/>
                <w:snapToGrid w:val="0"/>
                <w:kern w:val="0"/>
                <w:sz w:val="24"/>
              </w:rPr>
              <w:t>人，</w:t>
            </w:r>
            <w:r>
              <w:rPr>
                <w:rFonts w:ascii="Times New Roman"/>
                <w:snapToGrid w:val="0"/>
                <w:kern w:val="0"/>
                <w:sz w:val="24"/>
                <w:szCs w:val="24"/>
              </w:rPr>
              <w:t>根据《湖南省用水定额》（</w:t>
            </w:r>
            <w:r>
              <w:rPr>
                <w:rFonts w:ascii="Times New Roman" w:hAnsi="Times New Roman"/>
                <w:snapToGrid w:val="0"/>
                <w:kern w:val="0"/>
                <w:sz w:val="24"/>
                <w:szCs w:val="24"/>
              </w:rPr>
              <w:t>DB43/T388-2014</w:t>
            </w:r>
            <w:r>
              <w:rPr>
                <w:rFonts w:ascii="Times New Roman"/>
                <w:snapToGrid w:val="0"/>
                <w:kern w:val="0"/>
                <w:sz w:val="24"/>
                <w:szCs w:val="24"/>
              </w:rPr>
              <w:t>），员工生活用水定额按照</w:t>
            </w:r>
            <w:r>
              <w:rPr>
                <w:rFonts w:hint="eastAsia" w:ascii="Times New Roman" w:hAnsi="Times New Roman"/>
                <w:snapToGrid w:val="0"/>
                <w:kern w:val="0"/>
                <w:sz w:val="24"/>
                <w:szCs w:val="24"/>
              </w:rPr>
              <w:t>60</w:t>
            </w:r>
            <w:r>
              <w:rPr>
                <w:rFonts w:ascii="Times New Roman" w:hAnsi="Times New Roman"/>
                <w:snapToGrid w:val="0"/>
                <w:kern w:val="0"/>
                <w:sz w:val="24"/>
                <w:szCs w:val="24"/>
              </w:rPr>
              <w:t>L/</w:t>
            </w:r>
            <w:r>
              <w:rPr>
                <w:rFonts w:ascii="Times New Roman"/>
                <w:snapToGrid w:val="0"/>
                <w:kern w:val="0"/>
                <w:sz w:val="24"/>
                <w:szCs w:val="24"/>
              </w:rPr>
              <w:t>人</w:t>
            </w:r>
            <w:r>
              <w:rPr>
                <w:rFonts w:hint="eastAsia" w:ascii="Times New Roman"/>
                <w:snapToGrid w:val="0"/>
                <w:kern w:val="0"/>
                <w:sz w:val="24"/>
                <w:szCs w:val="24"/>
              </w:rPr>
              <w:t>.天计</w:t>
            </w:r>
            <w:r>
              <w:rPr>
                <w:rFonts w:ascii="Times New Roman"/>
                <w:snapToGrid w:val="0"/>
                <w:kern w:val="0"/>
                <w:sz w:val="24"/>
                <w:szCs w:val="24"/>
              </w:rPr>
              <w:t>，</w:t>
            </w:r>
            <w:r>
              <w:rPr>
                <w:rFonts w:ascii="Times New Roman"/>
                <w:snapToGrid w:val="0"/>
                <w:kern w:val="0"/>
                <w:sz w:val="24"/>
              </w:rPr>
              <w:t>员工生活用水</w:t>
            </w:r>
            <w:r>
              <w:rPr>
                <w:rFonts w:hint="eastAsia" w:ascii="Times New Roman"/>
                <w:snapToGrid w:val="0"/>
                <w:kern w:val="0"/>
                <w:sz w:val="24"/>
              </w:rPr>
              <w:t>量</w:t>
            </w:r>
            <w:r>
              <w:rPr>
                <w:rFonts w:ascii="Times New Roman"/>
                <w:snapToGrid w:val="0"/>
                <w:kern w:val="0"/>
                <w:sz w:val="24"/>
              </w:rPr>
              <w:t>为</w:t>
            </w:r>
            <w:r>
              <w:rPr>
                <w:rFonts w:hint="eastAsia" w:ascii="Times New Roman" w:hAnsi="Times New Roman"/>
                <w:snapToGrid w:val="0"/>
                <w:kern w:val="0"/>
                <w:sz w:val="24"/>
              </w:rPr>
              <w:t>0.3</w:t>
            </w:r>
            <w:r>
              <w:rPr>
                <w:rFonts w:ascii="Times New Roman" w:hAnsi="Times New Roman"/>
                <w:snapToGrid w:val="0"/>
                <w:kern w:val="0"/>
                <w:sz w:val="24"/>
              </w:rPr>
              <w:t>m</w:t>
            </w:r>
            <w:r>
              <w:rPr>
                <w:rFonts w:ascii="Times New Roman" w:hAnsi="Times New Roman"/>
                <w:snapToGrid w:val="0"/>
                <w:kern w:val="0"/>
                <w:sz w:val="24"/>
                <w:vertAlign w:val="superscript"/>
              </w:rPr>
              <w:t>3</w:t>
            </w:r>
            <w:r>
              <w:rPr>
                <w:rFonts w:ascii="Times New Roman" w:hAnsi="Times New Roman"/>
                <w:snapToGrid w:val="0"/>
                <w:kern w:val="0"/>
                <w:sz w:val="24"/>
              </w:rPr>
              <w:t>/d</w:t>
            </w:r>
            <w:r>
              <w:rPr>
                <w:rFonts w:hint="eastAsia" w:ascii="Times New Roman" w:hAnsi="Times New Roman"/>
                <w:snapToGrid w:val="0"/>
                <w:kern w:val="0"/>
                <w:sz w:val="24"/>
              </w:rPr>
              <w:t>（</w:t>
            </w:r>
            <w:r>
              <w:rPr>
                <w:rFonts w:hint="eastAsia" w:ascii="Times New Roman" w:hAnsi="Times New Roman"/>
                <w:sz w:val="24"/>
                <w:szCs w:val="24"/>
              </w:rPr>
              <w:t>99m</w:t>
            </w:r>
            <w:r>
              <w:rPr>
                <w:rFonts w:hint="eastAsia" w:ascii="Times New Roman" w:hAnsi="Times New Roman"/>
                <w:sz w:val="24"/>
                <w:szCs w:val="24"/>
                <w:vertAlign w:val="superscript"/>
              </w:rPr>
              <w:t>3</w:t>
            </w:r>
            <w:r>
              <w:rPr>
                <w:rFonts w:hint="eastAsia" w:ascii="Times New Roman" w:hAnsi="Times New Roman"/>
                <w:sz w:val="24"/>
                <w:szCs w:val="24"/>
              </w:rPr>
              <w:t>/a</w:t>
            </w:r>
            <w:r>
              <w:rPr>
                <w:rFonts w:hint="eastAsia" w:ascii="Times New Roman" w:hAnsi="Times New Roman"/>
                <w:snapToGrid w:val="0"/>
                <w:kern w:val="0"/>
                <w:sz w:val="24"/>
              </w:rPr>
              <w:t>）</w:t>
            </w:r>
            <w:r>
              <w:rPr>
                <w:rFonts w:hint="eastAsia" w:ascii="Times New Roman"/>
                <w:snapToGrid w:val="0"/>
                <w:kern w:val="0"/>
                <w:sz w:val="24"/>
              </w:rPr>
              <w:t>；车辆、人员进出厂需进行清洗消毒，定期更换，更换频次1周1次，1次用水量为2.5m</w:t>
            </w:r>
            <w:r>
              <w:rPr>
                <w:rFonts w:hint="eastAsia" w:ascii="Times New Roman"/>
                <w:snapToGrid w:val="0"/>
                <w:kern w:val="0"/>
                <w:sz w:val="24"/>
                <w:vertAlign w:val="superscript"/>
              </w:rPr>
              <w:t>3</w:t>
            </w:r>
            <w:r>
              <w:rPr>
                <w:rFonts w:hint="eastAsia" w:ascii="Times New Roman"/>
                <w:snapToGrid w:val="0"/>
                <w:kern w:val="0"/>
                <w:sz w:val="24"/>
              </w:rPr>
              <w:t>，</w:t>
            </w:r>
            <w:r>
              <w:rPr>
                <w:rFonts w:hint="eastAsia" w:ascii="Times New Roman" w:hAnsi="Times New Roman"/>
                <w:sz w:val="24"/>
                <w:szCs w:val="24"/>
              </w:rPr>
              <w:t>总用量为</w:t>
            </w:r>
            <w:r>
              <w:rPr>
                <w:rFonts w:hint="eastAsia" w:ascii="Times New Roman" w:hAnsi="Times New Roman"/>
                <w:sz w:val="24"/>
                <w:szCs w:val="24"/>
                <w:u w:val="single"/>
                <w:lang w:val="en-US" w:eastAsia="zh-CN"/>
              </w:rPr>
              <w:t>130</w:t>
            </w:r>
            <w:r>
              <w:rPr>
                <w:rFonts w:hint="eastAsia" w:ascii="Times New Roman" w:hAnsi="Times New Roman"/>
                <w:sz w:val="24"/>
                <w:szCs w:val="24"/>
              </w:rPr>
              <w:t>m</w:t>
            </w:r>
            <w:r>
              <w:rPr>
                <w:rFonts w:hint="eastAsia" w:ascii="Times New Roman" w:hAnsi="Times New Roman"/>
                <w:sz w:val="24"/>
                <w:szCs w:val="24"/>
                <w:vertAlign w:val="superscript"/>
              </w:rPr>
              <w:t>3</w:t>
            </w:r>
            <w:r>
              <w:rPr>
                <w:rFonts w:hint="eastAsia" w:ascii="Times New Roman" w:hAnsi="Times New Roman"/>
                <w:sz w:val="24"/>
                <w:szCs w:val="24"/>
              </w:rPr>
              <w:t>/a。</w:t>
            </w:r>
          </w:p>
          <w:p>
            <w:pPr>
              <w:spacing w:line="480" w:lineRule="exact"/>
              <w:ind w:firstLine="480" w:firstLineChars="200"/>
              <w:jc w:val="left"/>
              <w:rPr>
                <w:rFonts w:ascii="Times New Roman" w:hAnsi="Times New Roman"/>
                <w:sz w:val="24"/>
                <w:szCs w:val="24"/>
              </w:rPr>
            </w:pPr>
            <w:r>
              <w:rPr>
                <w:rFonts w:hint="eastAsia" w:ascii="Times New Roman" w:hAnsi="Times New Roman"/>
                <w:sz w:val="24"/>
                <w:szCs w:val="24"/>
              </w:rPr>
              <w:t>本项目总用水量为</w:t>
            </w:r>
            <w:r>
              <w:rPr>
                <w:rFonts w:hint="eastAsia" w:ascii="Times New Roman" w:hAnsi="Times New Roman"/>
                <w:sz w:val="24"/>
                <w:szCs w:val="24"/>
                <w:u w:val="single"/>
                <w:lang w:val="en-US" w:eastAsia="zh-CN"/>
              </w:rPr>
              <w:t>338.4</w:t>
            </w:r>
            <w:r>
              <w:rPr>
                <w:rFonts w:hint="eastAsia" w:ascii="Times New Roman" w:hAnsi="Times New Roman"/>
                <w:sz w:val="24"/>
                <w:szCs w:val="24"/>
              </w:rPr>
              <w:t>m</w:t>
            </w:r>
            <w:r>
              <w:rPr>
                <w:rFonts w:hint="eastAsia" w:ascii="Times New Roman" w:hAnsi="Times New Roman"/>
                <w:sz w:val="24"/>
                <w:szCs w:val="24"/>
                <w:vertAlign w:val="superscript"/>
              </w:rPr>
              <w:t>3</w:t>
            </w:r>
            <w:r>
              <w:rPr>
                <w:rFonts w:hint="eastAsia" w:ascii="Times New Roman" w:hAnsi="Times New Roman"/>
                <w:sz w:val="24"/>
                <w:szCs w:val="24"/>
              </w:rPr>
              <w:t>/a，其中生活新水用量为99m</w:t>
            </w:r>
            <w:r>
              <w:rPr>
                <w:rFonts w:hint="eastAsia" w:ascii="Times New Roman" w:hAnsi="Times New Roman"/>
                <w:sz w:val="24"/>
                <w:szCs w:val="24"/>
                <w:vertAlign w:val="superscript"/>
              </w:rPr>
              <w:t>3</w:t>
            </w:r>
            <w:r>
              <w:rPr>
                <w:rFonts w:ascii="Times New Roman" w:hAnsi="Times New Roman"/>
                <w:sz w:val="24"/>
                <w:szCs w:val="24"/>
              </w:rPr>
              <w:t>/</w:t>
            </w:r>
            <w:r>
              <w:rPr>
                <w:rFonts w:hint="eastAsia" w:ascii="Times New Roman" w:hAnsi="Times New Roman"/>
                <w:sz w:val="24"/>
                <w:szCs w:val="24"/>
              </w:rPr>
              <w:t>a，生产新水用量为</w:t>
            </w:r>
            <w:r>
              <w:rPr>
                <w:rFonts w:hint="eastAsia" w:ascii="Times New Roman" w:hAnsi="Times New Roman"/>
                <w:sz w:val="24"/>
                <w:szCs w:val="24"/>
                <w:u w:val="single"/>
                <w:lang w:val="en-US" w:eastAsia="zh-CN"/>
              </w:rPr>
              <w:t>239.4</w:t>
            </w:r>
            <w:r>
              <w:rPr>
                <w:rFonts w:hint="eastAsia" w:ascii="Times New Roman" w:hAnsi="Times New Roman"/>
                <w:sz w:val="24"/>
                <w:szCs w:val="24"/>
              </w:rPr>
              <w:t>m</w:t>
            </w:r>
            <w:r>
              <w:rPr>
                <w:rFonts w:hint="eastAsia" w:ascii="Times New Roman" w:hAnsi="Times New Roman"/>
                <w:sz w:val="24"/>
                <w:szCs w:val="24"/>
                <w:vertAlign w:val="superscript"/>
              </w:rPr>
              <w:t>3</w:t>
            </w:r>
            <w:r>
              <w:rPr>
                <w:rFonts w:ascii="Times New Roman" w:hAnsi="Times New Roman"/>
                <w:sz w:val="24"/>
                <w:szCs w:val="24"/>
              </w:rPr>
              <w:t>/</w:t>
            </w:r>
            <w:r>
              <w:rPr>
                <w:rFonts w:hint="eastAsia" w:ascii="Times New Roman" w:hAnsi="Times New Roman"/>
                <w:sz w:val="24"/>
                <w:szCs w:val="24"/>
              </w:rPr>
              <w:t>a。</w:t>
            </w:r>
          </w:p>
          <w:p>
            <w:pPr>
              <w:spacing w:line="440" w:lineRule="exact"/>
              <w:ind w:firstLine="480" w:firstLineChars="200"/>
              <w:jc w:val="left"/>
              <w:rPr>
                <w:rFonts w:ascii="Times New Roman" w:hAnsi="Times New Roman"/>
                <w:sz w:val="24"/>
                <w:szCs w:val="24"/>
              </w:rPr>
            </w:pPr>
            <w:r>
              <w:rPr>
                <w:rFonts w:ascii="Times New Roman" w:hAnsi="Times New Roman"/>
                <w:sz w:val="24"/>
                <w:szCs w:val="24"/>
              </w:rPr>
              <w:t>（2）排水</w:t>
            </w:r>
          </w:p>
          <w:p>
            <w:pPr>
              <w:spacing w:line="440" w:lineRule="exact"/>
              <w:ind w:firstLine="480" w:firstLineChars="200"/>
              <w:jc w:val="left"/>
              <w:rPr>
                <w:rFonts w:ascii="Times New Roman" w:hAnsi="Times New Roman"/>
                <w:sz w:val="24"/>
                <w:szCs w:val="24"/>
              </w:rPr>
            </w:pPr>
            <w:r>
              <w:rPr>
                <w:rFonts w:hint="eastAsia" w:ascii="Times New Roman" w:hAnsi="Times New Roman"/>
                <w:sz w:val="24"/>
                <w:szCs w:val="24"/>
              </w:rPr>
              <w:t>拟建项目厂区的排水实行雨污分流，雨水排沟沿厂区四周进行布设，最终排入外环境。</w:t>
            </w:r>
          </w:p>
          <w:p>
            <w:pPr>
              <w:spacing w:line="440" w:lineRule="exact"/>
              <w:ind w:firstLine="480" w:firstLineChars="200"/>
              <w:jc w:val="left"/>
            </w:pPr>
            <w:r>
              <w:rPr>
                <w:rFonts w:hint="eastAsia" w:ascii="Times New Roman" w:hAnsi="Times New Roman"/>
                <w:sz w:val="24"/>
                <w:szCs w:val="24"/>
              </w:rPr>
              <w:t>拟建</w:t>
            </w:r>
            <w:r>
              <w:rPr>
                <w:rFonts w:ascii="Times New Roman" w:hAnsi="Times New Roman"/>
                <w:sz w:val="24"/>
                <w:szCs w:val="24"/>
              </w:rPr>
              <w:t>项目</w:t>
            </w:r>
            <w:r>
              <w:rPr>
                <w:rFonts w:hint="eastAsia" w:ascii="Times New Roman" w:hAnsi="Times New Roman"/>
                <w:sz w:val="24"/>
                <w:szCs w:val="24"/>
              </w:rPr>
              <w:t>生产过程中产生的废水主要为冷藏库清洗废水、车辆清洗废水、进出厂清洗废水和生活污水。本项目厂区设置废水收集池，冷藏库清洗废水、车辆清洗废水、进出厂清洗废水经废水收集池收集后定期采用专用污水运输车送至城步苗族自治县城南污水处理厂进行处理；生活污水经化粪池进行处理后，再经废水收集池收集，然后定期采用专用污水运输车送至城步苗族自治县城南污水处理厂进行处理。</w:t>
            </w:r>
          </w:p>
          <w:p>
            <w:pPr>
              <w:spacing w:line="480" w:lineRule="exact"/>
              <w:ind w:firstLine="480" w:firstLineChars="200"/>
              <w:jc w:val="left"/>
              <w:rPr>
                <w:rFonts w:ascii="Times New Roman" w:hAnsi="Times New Roman"/>
                <w:sz w:val="24"/>
                <w:szCs w:val="24"/>
              </w:rPr>
            </w:pPr>
            <w:r>
              <w:rPr>
                <w:rFonts w:ascii="Times New Roman" w:hAnsi="Times New Roman"/>
                <w:sz w:val="24"/>
                <w:szCs w:val="24"/>
              </w:rPr>
              <w:t>（3）供电</w:t>
            </w:r>
          </w:p>
          <w:p>
            <w:pPr>
              <w:spacing w:line="480" w:lineRule="exact"/>
              <w:ind w:firstLine="480" w:firstLineChars="200"/>
              <w:jc w:val="left"/>
              <w:rPr>
                <w:rFonts w:ascii="Times New Roman" w:hAnsi="Times New Roman"/>
                <w:sz w:val="24"/>
                <w:szCs w:val="24"/>
              </w:rPr>
            </w:pPr>
            <w:r>
              <w:rPr>
                <w:rFonts w:hint="eastAsia" w:ascii="Times New Roman" w:hAnsi="Times New Roman"/>
                <w:sz w:val="24"/>
                <w:szCs w:val="24"/>
              </w:rPr>
              <w:t>拟建</w:t>
            </w:r>
            <w:r>
              <w:rPr>
                <w:rFonts w:ascii="Times New Roman" w:hAnsi="Times New Roman"/>
                <w:sz w:val="24"/>
                <w:szCs w:val="24"/>
              </w:rPr>
              <w:t>项目由市政</w:t>
            </w:r>
            <w:r>
              <w:rPr>
                <w:rFonts w:hint="eastAsia" w:ascii="Times New Roman" w:hAnsi="Times New Roman"/>
                <w:sz w:val="24"/>
                <w:szCs w:val="24"/>
              </w:rPr>
              <w:t>电网</w:t>
            </w:r>
            <w:r>
              <w:rPr>
                <w:rFonts w:ascii="Times New Roman" w:hAnsi="Times New Roman"/>
                <w:sz w:val="24"/>
                <w:szCs w:val="24"/>
              </w:rPr>
              <w:t>供电，</w:t>
            </w:r>
            <w:r>
              <w:rPr>
                <w:rFonts w:hint="eastAsia" w:ascii="Times New Roman" w:hAnsi="Times New Roman"/>
                <w:sz w:val="24"/>
                <w:szCs w:val="24"/>
              </w:rPr>
              <w:t>厂区配套建设配电设施和输电线路，</w:t>
            </w:r>
            <w:r>
              <w:rPr>
                <w:rFonts w:ascii="Times New Roman" w:hAnsi="Times New Roman"/>
                <w:sz w:val="24"/>
                <w:szCs w:val="24"/>
              </w:rPr>
              <w:t>电力供应充足，可满足项目生产、生活用电需要。</w:t>
            </w:r>
          </w:p>
          <w:p>
            <w:pPr>
              <w:spacing w:line="480" w:lineRule="exact"/>
              <w:ind w:firstLine="480" w:firstLineChars="200"/>
              <w:jc w:val="left"/>
              <w:rPr>
                <w:rFonts w:ascii="Times New Roman" w:hAnsi="Times New Roman"/>
                <w:sz w:val="24"/>
                <w:szCs w:val="24"/>
              </w:rPr>
            </w:pPr>
            <w:r>
              <w:rPr>
                <w:rFonts w:hint="eastAsia" w:ascii="Times New Roman" w:hAnsi="Times New Roman"/>
                <w:sz w:val="24"/>
                <w:szCs w:val="24"/>
              </w:rPr>
              <w:t>（4）制冷</w:t>
            </w:r>
          </w:p>
          <w:p>
            <w:pPr>
              <w:spacing w:line="480" w:lineRule="exact"/>
              <w:ind w:firstLine="480" w:firstLineChars="200"/>
              <w:rPr>
                <w:rFonts w:ascii="Times New Roman" w:hAnsi="Times New Roman"/>
                <w:sz w:val="24"/>
                <w:szCs w:val="24"/>
                <w:vertAlign w:val="superscript"/>
              </w:rPr>
            </w:pPr>
            <w:r>
              <w:rPr>
                <w:rFonts w:hint="eastAsia" w:ascii="Times New Roman" w:hAnsi="Times New Roman"/>
                <w:sz w:val="24"/>
                <w:szCs w:val="24"/>
              </w:rPr>
              <w:t>拟建项目建设</w:t>
            </w:r>
            <w:r>
              <w:rPr>
                <w:rFonts w:ascii="Times New Roman" w:hAnsi="Times New Roman"/>
                <w:sz w:val="24"/>
                <w:szCs w:val="24"/>
              </w:rPr>
              <w:t>病死畜禽冷藏库</w:t>
            </w:r>
            <w:r>
              <w:rPr>
                <w:rFonts w:hint="eastAsia" w:ascii="Times New Roman" w:hAnsi="Times New Roman"/>
                <w:sz w:val="24"/>
                <w:szCs w:val="24"/>
              </w:rPr>
              <w:t>，配套2套集装箱式冷库，用于</w:t>
            </w:r>
            <w:r>
              <w:rPr>
                <w:rFonts w:ascii="Times New Roman" w:hAnsi="Times New Roman"/>
                <w:sz w:val="24"/>
                <w:szCs w:val="24"/>
              </w:rPr>
              <w:t>病死畜禽</w:t>
            </w:r>
            <w:r>
              <w:rPr>
                <w:rFonts w:hint="eastAsia" w:ascii="Times New Roman" w:hAnsi="Times New Roman"/>
                <w:sz w:val="24"/>
                <w:szCs w:val="24"/>
              </w:rPr>
              <w:t>的暂存。单个</w:t>
            </w:r>
            <w:r>
              <w:rPr>
                <w:rFonts w:ascii="Times New Roman" w:hAnsi="Times New Roman"/>
                <w:sz w:val="24"/>
                <w:szCs w:val="24"/>
              </w:rPr>
              <w:t>冷库容积</w:t>
            </w:r>
            <w:r>
              <w:rPr>
                <w:rFonts w:hint="eastAsia" w:ascii="Times New Roman" w:hAnsi="Times New Roman"/>
                <w:sz w:val="24"/>
                <w:szCs w:val="24"/>
              </w:rPr>
              <w:t>20</w:t>
            </w:r>
            <w:r>
              <w:rPr>
                <w:rFonts w:ascii="Times New Roman" w:hAnsi="Times New Roman"/>
                <w:sz w:val="24"/>
                <w:szCs w:val="24"/>
              </w:rPr>
              <w:t>m</w:t>
            </w:r>
            <w:r>
              <w:rPr>
                <w:rFonts w:ascii="Times New Roman" w:hAnsi="Times New Roman"/>
                <w:sz w:val="24"/>
                <w:szCs w:val="24"/>
                <w:vertAlign w:val="superscript"/>
              </w:rPr>
              <w:t>3</w:t>
            </w:r>
            <w:r>
              <w:rPr>
                <w:rFonts w:hint="eastAsia" w:ascii="Times New Roman" w:hAnsi="Times New Roman"/>
                <w:sz w:val="24"/>
                <w:szCs w:val="24"/>
              </w:rPr>
              <w:t>，2套集装箱式冷库总容积40</w:t>
            </w:r>
            <w:r>
              <w:rPr>
                <w:rFonts w:ascii="Times New Roman" w:hAnsi="Times New Roman"/>
                <w:sz w:val="24"/>
                <w:szCs w:val="24"/>
              </w:rPr>
              <w:t>m</w:t>
            </w:r>
            <w:r>
              <w:rPr>
                <w:rFonts w:ascii="Times New Roman" w:hAnsi="Times New Roman"/>
                <w:sz w:val="24"/>
                <w:szCs w:val="24"/>
                <w:vertAlign w:val="superscript"/>
              </w:rPr>
              <w:t>3</w:t>
            </w:r>
          </w:p>
          <w:p>
            <w:pPr>
              <w:spacing w:line="480" w:lineRule="exact"/>
              <w:ind w:firstLine="480" w:firstLineChars="200"/>
              <w:jc w:val="left"/>
            </w:pPr>
            <w:r>
              <w:rPr>
                <w:rFonts w:hint="eastAsia" w:ascii="Times New Roman" w:hAnsi="Times New Roman"/>
                <w:sz w:val="24"/>
                <w:szCs w:val="24"/>
              </w:rPr>
              <w:t>，采用风冷式制冷机，最低</w:t>
            </w:r>
            <w:r>
              <w:rPr>
                <w:rFonts w:ascii="Times New Roman" w:hAnsi="Times New Roman"/>
                <w:sz w:val="24"/>
                <w:szCs w:val="24"/>
              </w:rPr>
              <w:t>冷冻温度：-10</w:t>
            </w:r>
            <w:r>
              <w:rPr>
                <w:rFonts w:hint="eastAsia" w:ascii="宋体" w:hAnsi="宋体" w:cs="宋体"/>
                <w:sz w:val="24"/>
                <w:szCs w:val="24"/>
              </w:rPr>
              <w:t>℃</w:t>
            </w:r>
            <w:r>
              <w:rPr>
                <w:rFonts w:hint="eastAsia" w:ascii="Times New Roman" w:hAnsi="Times New Roman"/>
                <w:sz w:val="24"/>
                <w:szCs w:val="24"/>
              </w:rPr>
              <w:t>，制冷剂为R410A。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2890" w:hRule="atLeast"/>
          <w:jc w:val="center"/>
        </w:trPr>
        <w:tc>
          <w:tcPr>
            <w:tcW w:w="9204" w:type="dxa"/>
            <w:gridSpan w:val="12"/>
            <w:tcBorders>
              <w:tl2br w:val="nil"/>
              <w:tr2bl w:val="nil"/>
            </w:tcBorders>
            <w:shd w:val="clear" w:color="auto" w:fill="auto"/>
          </w:tcPr>
          <w:p>
            <w:pPr>
              <w:spacing w:line="480" w:lineRule="atLeast"/>
              <w:outlineLvl w:val="1"/>
              <w:rPr>
                <w:rFonts w:ascii="Times New Roman" w:hAnsi="宋体"/>
                <w:b/>
                <w:sz w:val="28"/>
                <w:szCs w:val="28"/>
              </w:rPr>
            </w:pPr>
            <w:r>
              <w:rPr>
                <w:rFonts w:ascii="Times New Roman" w:hAnsi="宋体"/>
                <w:b/>
                <w:sz w:val="28"/>
                <w:szCs w:val="28"/>
              </w:rPr>
              <w:t>与项目有关的原有污染源情况及主要环境问题</w:t>
            </w:r>
          </w:p>
          <w:p>
            <w:pPr>
              <w:pStyle w:val="11"/>
              <w:spacing w:line="480" w:lineRule="exact"/>
              <w:ind w:firstLine="480" w:firstLineChars="200"/>
              <w:jc w:val="left"/>
              <w:rPr>
                <w:rFonts w:ascii="Times New Roman" w:hAnsi="Times New Roman"/>
                <w:sz w:val="24"/>
                <w:szCs w:val="24"/>
              </w:rPr>
            </w:pPr>
            <w:r>
              <w:rPr>
                <w:rFonts w:ascii="Times New Roman" w:hAnsi="Times New Roman"/>
                <w:sz w:val="24"/>
                <w:szCs w:val="24"/>
              </w:rPr>
              <w:t>拟建项目为新建项目，无原有污染。</w:t>
            </w:r>
          </w:p>
          <w:p>
            <w:pPr>
              <w:pStyle w:val="11"/>
              <w:spacing w:line="480" w:lineRule="exact"/>
              <w:ind w:firstLine="480" w:firstLineChars="200"/>
              <w:jc w:val="left"/>
            </w:pPr>
            <w:r>
              <w:rPr>
                <w:rFonts w:ascii="Times New Roman" w:hAnsi="Times New Roman"/>
                <w:sz w:val="24"/>
                <w:szCs w:val="24"/>
              </w:rPr>
              <w:t>经现场踏勘，拟建项目所在区域无明显环境问题。</w:t>
            </w:r>
          </w:p>
        </w:tc>
      </w:tr>
    </w:tbl>
    <w:p>
      <w:pPr>
        <w:pStyle w:val="3"/>
        <w:rPr>
          <w:rFonts w:ascii="Times New Roman" w:hAnsi="Times New Roman"/>
          <w:szCs w:val="32"/>
        </w:rPr>
      </w:pPr>
      <w:bookmarkStart w:id="5" w:name="_Toc31820"/>
      <w:r>
        <w:rPr>
          <w:rFonts w:ascii="Times New Roman" w:hAnsi="Times New Roman"/>
          <w:szCs w:val="32"/>
        </w:rPr>
        <w:t>二、建设项目所在地自然环境简况</w:t>
      </w:r>
      <w:bookmarkEnd w:id="5"/>
    </w:p>
    <w:tbl>
      <w:tblPr>
        <w:tblStyle w:val="28"/>
        <w:tblW w:w="9071"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0" w:type="dxa"/>
          <w:left w:w="108" w:type="dxa"/>
          <w:bottom w:w="0" w:type="dxa"/>
          <w:right w:w="108" w:type="dxa"/>
        </w:tblCellMar>
      </w:tblPr>
      <w:tblGrid>
        <w:gridCol w:w="9071"/>
      </w:tblGrid>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0" w:type="dxa"/>
            <w:left w:w="108" w:type="dxa"/>
            <w:bottom w:w="0" w:type="dxa"/>
            <w:right w:w="108" w:type="dxa"/>
          </w:tblCellMar>
        </w:tblPrEx>
        <w:trPr>
          <w:jc w:val="center"/>
        </w:trPr>
        <w:tc>
          <w:tcPr>
            <w:tcW w:w="9071" w:type="dxa"/>
            <w:tcBorders>
              <w:tl2br w:val="nil"/>
              <w:tr2bl w:val="nil"/>
            </w:tcBorders>
            <w:shd w:val="clear" w:color="auto" w:fill="auto"/>
          </w:tcPr>
          <w:p>
            <w:pPr>
              <w:spacing w:line="460" w:lineRule="exact"/>
              <w:rPr>
                <w:rFonts w:ascii="Times New Roman" w:hAnsi="Times New Roman"/>
                <w:b/>
                <w:sz w:val="24"/>
                <w:szCs w:val="24"/>
              </w:rPr>
            </w:pPr>
            <w:r>
              <w:rPr>
                <w:rFonts w:ascii="Times New Roman" w:hAnsi="Times New Roman"/>
                <w:b/>
                <w:sz w:val="24"/>
                <w:szCs w:val="24"/>
              </w:rPr>
              <w:t>自然环境简况（地形、地貌、地质、气候、气象、水文、植被、生物多样性等）：</w:t>
            </w:r>
          </w:p>
          <w:p>
            <w:pPr>
              <w:pStyle w:val="6"/>
              <w:spacing w:line="460" w:lineRule="exact"/>
              <w:rPr>
                <w:rFonts w:ascii="Times New Roman" w:hAnsi="Times New Roman" w:eastAsiaTheme="minorEastAsia"/>
                <w:bCs/>
                <w:sz w:val="24"/>
                <w:szCs w:val="24"/>
              </w:rPr>
            </w:pPr>
            <w:r>
              <w:rPr>
                <w:rFonts w:ascii="Times New Roman" w:hAnsi="Times New Roman" w:eastAsiaTheme="minorEastAsia"/>
                <w:b w:val="0"/>
                <w:bCs/>
                <w:kern w:val="44"/>
                <w:sz w:val="24"/>
                <w:szCs w:val="44"/>
              </w:rPr>
              <w:t>1</w:t>
            </w:r>
            <w:r>
              <w:rPr>
                <w:rFonts w:ascii="Times New Roman" w:hAnsiTheme="minorEastAsia" w:eastAsiaTheme="minorEastAsia"/>
                <w:b w:val="0"/>
                <w:bCs/>
                <w:kern w:val="44"/>
                <w:sz w:val="24"/>
                <w:szCs w:val="44"/>
              </w:rPr>
              <w:t>、</w:t>
            </w:r>
            <w:r>
              <w:rPr>
                <w:rFonts w:ascii="Times New Roman" w:hAnsiTheme="minorEastAsia" w:eastAsiaTheme="minorEastAsia"/>
                <w:bCs/>
                <w:sz w:val="24"/>
                <w:szCs w:val="24"/>
              </w:rPr>
              <w:t>地理位置</w:t>
            </w:r>
          </w:p>
          <w:p>
            <w:pPr>
              <w:autoSpaceDE w:val="0"/>
              <w:autoSpaceDN w:val="0"/>
              <w:adjustRightInd w:val="0"/>
              <w:spacing w:line="460" w:lineRule="exact"/>
              <w:ind w:firstLine="480" w:firstLineChars="200"/>
              <w:rPr>
                <w:rFonts w:ascii="Times New Roman" w:hAnsi="Times New Roman" w:eastAsiaTheme="minorEastAsia"/>
                <w:kern w:val="0"/>
                <w:sz w:val="24"/>
              </w:rPr>
            </w:pPr>
            <w:r>
              <w:rPr>
                <w:rFonts w:ascii="Times New Roman" w:hAnsiTheme="minorEastAsia" w:eastAsiaTheme="minorEastAsia"/>
                <w:kern w:val="0"/>
                <w:sz w:val="24"/>
              </w:rPr>
              <w:t>城步苗族自治县位于湖南省西南边陲，沅江支流巫水上游，地理坐标在北纬</w:t>
            </w:r>
            <w:r>
              <w:rPr>
                <w:rFonts w:ascii="Times New Roman" w:hAnsi="Times New Roman" w:eastAsiaTheme="minorEastAsia"/>
                <w:kern w:val="0"/>
                <w:sz w:val="24"/>
              </w:rPr>
              <w:t>25°58'</w:t>
            </w:r>
            <w:r>
              <w:rPr>
                <w:rFonts w:ascii="Times New Roman" w:hAnsiTheme="minorEastAsia" w:eastAsiaTheme="minorEastAsia"/>
                <w:kern w:val="0"/>
                <w:sz w:val="24"/>
              </w:rPr>
              <w:t>～</w:t>
            </w:r>
            <w:r>
              <w:rPr>
                <w:rFonts w:ascii="Times New Roman" w:hAnsi="Times New Roman" w:eastAsiaTheme="minorEastAsia"/>
                <w:kern w:val="0"/>
                <w:sz w:val="24"/>
              </w:rPr>
              <w:t>26°42'</w:t>
            </w:r>
            <w:r>
              <w:rPr>
                <w:rFonts w:ascii="Times New Roman" w:hAnsiTheme="minorEastAsia" w:eastAsiaTheme="minorEastAsia"/>
                <w:kern w:val="0"/>
                <w:sz w:val="24"/>
              </w:rPr>
              <w:t>，东经</w:t>
            </w:r>
            <w:r>
              <w:rPr>
                <w:rFonts w:ascii="Times New Roman" w:hAnsi="Times New Roman" w:eastAsiaTheme="minorEastAsia"/>
                <w:kern w:val="0"/>
                <w:sz w:val="24"/>
              </w:rPr>
              <w:t>109°58'</w:t>
            </w:r>
            <w:r>
              <w:rPr>
                <w:rFonts w:ascii="Times New Roman" w:hAnsiTheme="minorEastAsia" w:eastAsiaTheme="minorEastAsia"/>
                <w:kern w:val="0"/>
                <w:sz w:val="24"/>
              </w:rPr>
              <w:t>～</w:t>
            </w:r>
            <w:r>
              <w:rPr>
                <w:rFonts w:ascii="Times New Roman" w:hAnsi="Times New Roman" w:eastAsiaTheme="minorEastAsia"/>
                <w:kern w:val="0"/>
                <w:sz w:val="24"/>
              </w:rPr>
              <w:t>110°37'</w:t>
            </w:r>
            <w:r>
              <w:rPr>
                <w:rFonts w:ascii="Times New Roman" w:hAnsiTheme="minorEastAsia" w:eastAsiaTheme="minorEastAsia"/>
                <w:kern w:val="0"/>
                <w:sz w:val="24"/>
              </w:rPr>
              <w:t>之间。东西直线横距</w:t>
            </w:r>
            <w:r>
              <w:rPr>
                <w:rFonts w:ascii="Times New Roman" w:hAnsi="Times New Roman" w:eastAsiaTheme="minorEastAsia"/>
                <w:kern w:val="0"/>
                <w:sz w:val="24"/>
              </w:rPr>
              <w:t>65km</w:t>
            </w:r>
            <w:r>
              <w:rPr>
                <w:rFonts w:ascii="Times New Roman" w:hAnsiTheme="minorEastAsia" w:eastAsiaTheme="minorEastAsia"/>
                <w:kern w:val="0"/>
                <w:sz w:val="24"/>
              </w:rPr>
              <w:t>，南北直线纵距</w:t>
            </w:r>
            <w:r>
              <w:rPr>
                <w:rFonts w:ascii="Times New Roman" w:hAnsi="Times New Roman" w:eastAsiaTheme="minorEastAsia"/>
                <w:kern w:val="0"/>
                <w:sz w:val="24"/>
              </w:rPr>
              <w:t>83km</w:t>
            </w:r>
            <w:r>
              <w:rPr>
                <w:rFonts w:ascii="Times New Roman" w:hAnsiTheme="minorEastAsia" w:eastAsiaTheme="minorEastAsia"/>
                <w:kern w:val="0"/>
                <w:sz w:val="24"/>
              </w:rPr>
              <w:t>，总面积</w:t>
            </w:r>
            <w:r>
              <w:rPr>
                <w:rFonts w:ascii="Times New Roman" w:hAnsi="Times New Roman" w:eastAsiaTheme="minorEastAsia"/>
                <w:kern w:val="0"/>
                <w:sz w:val="24"/>
              </w:rPr>
              <w:t xml:space="preserve"> 2647.07km 2 </w:t>
            </w:r>
            <w:r>
              <w:rPr>
                <w:rFonts w:ascii="Times New Roman" w:hAnsiTheme="minorEastAsia" w:eastAsiaTheme="minorEastAsia"/>
                <w:kern w:val="0"/>
                <w:sz w:val="24"/>
              </w:rPr>
              <w:t>，占湖南省总面积的</w:t>
            </w:r>
            <w:r>
              <w:rPr>
                <w:rFonts w:ascii="Times New Roman" w:hAnsi="Times New Roman" w:eastAsiaTheme="minorEastAsia"/>
                <w:kern w:val="0"/>
                <w:sz w:val="24"/>
              </w:rPr>
              <w:t xml:space="preserve"> 1.25%</w:t>
            </w:r>
            <w:r>
              <w:rPr>
                <w:rFonts w:ascii="Times New Roman" w:hAnsiTheme="minorEastAsia" w:eastAsiaTheme="minorEastAsia"/>
                <w:kern w:val="0"/>
                <w:sz w:val="24"/>
              </w:rPr>
              <w:t>，占邵阳市面积的</w:t>
            </w:r>
            <w:r>
              <w:rPr>
                <w:rFonts w:ascii="Times New Roman" w:hAnsi="Times New Roman" w:eastAsiaTheme="minorEastAsia"/>
                <w:kern w:val="0"/>
                <w:sz w:val="24"/>
              </w:rPr>
              <w:t xml:space="preserve"> 12.8%</w:t>
            </w:r>
            <w:r>
              <w:rPr>
                <w:rFonts w:ascii="Times New Roman" w:hAnsiTheme="minorEastAsia" w:eastAsiaTheme="minorEastAsia"/>
                <w:kern w:val="0"/>
                <w:sz w:val="24"/>
              </w:rPr>
              <w:t>。</w:t>
            </w:r>
          </w:p>
          <w:p>
            <w:pPr>
              <w:spacing w:line="460" w:lineRule="exact"/>
              <w:ind w:firstLine="480" w:firstLineChars="200"/>
              <w:rPr>
                <w:rFonts w:ascii="Times New Roman" w:hAnsi="Times New Roman" w:eastAsiaTheme="minorEastAsia"/>
                <w:sz w:val="24"/>
              </w:rPr>
            </w:pPr>
            <w:r>
              <w:rPr>
                <w:rFonts w:ascii="Times New Roman" w:hAnsiTheme="minorEastAsia" w:eastAsiaTheme="minorEastAsia"/>
                <w:sz w:val="24"/>
              </w:rPr>
              <w:t>本项目位于城步县</w:t>
            </w:r>
            <w:r>
              <w:rPr>
                <w:rFonts w:hint="eastAsia" w:ascii="Times New Roman" w:hAnsiTheme="minorEastAsia" w:eastAsiaTheme="minorEastAsia"/>
                <w:sz w:val="24"/>
                <w:szCs w:val="24"/>
              </w:rPr>
              <w:t>儒林镇玉屏村</w:t>
            </w:r>
            <w:r>
              <w:rPr>
                <w:rFonts w:ascii="Times New Roman" w:hAnsiTheme="minorEastAsia" w:eastAsiaTheme="minorEastAsia"/>
                <w:sz w:val="24"/>
              </w:rPr>
              <w:t>，</w:t>
            </w:r>
            <w:r>
              <w:rPr>
                <w:rFonts w:hint="eastAsia" w:ascii="Times New Roman" w:hAnsiTheme="minorEastAsia" w:eastAsiaTheme="minorEastAsia"/>
                <w:sz w:val="24"/>
              </w:rPr>
              <w:t>城步县生活垃圾处理场正门的西</w:t>
            </w:r>
            <w:r>
              <w:rPr>
                <w:rFonts w:ascii="Times New Roman" w:hAnsiTheme="minorEastAsia" w:eastAsiaTheme="minorEastAsia"/>
                <w:sz w:val="24"/>
              </w:rPr>
              <w:t>侧</w:t>
            </w:r>
            <w:r>
              <w:rPr>
                <w:rFonts w:hint="eastAsia" w:ascii="Times New Roman" w:hAnsiTheme="minorEastAsia" w:eastAsiaTheme="minorEastAsia"/>
                <w:sz w:val="24"/>
              </w:rPr>
              <w:t>，经纬度为</w:t>
            </w:r>
            <w:r>
              <w:rPr>
                <w:rFonts w:ascii="Times New Roman" w:hAnsi="Times New Roman" w:eastAsiaTheme="minorEastAsia"/>
                <w:sz w:val="24"/>
              </w:rPr>
              <w:t>东经110.338833591</w:t>
            </w:r>
            <w:r>
              <w:rPr>
                <w:rFonts w:hint="eastAsia" w:ascii="Times New Roman" w:hAnsi="Times New Roman" w:eastAsiaTheme="minorEastAsia"/>
                <w:sz w:val="24"/>
              </w:rPr>
              <w:t>，</w:t>
            </w:r>
            <w:r>
              <w:rPr>
                <w:rFonts w:ascii="Times New Roman" w:hAnsiTheme="minorEastAsia" w:eastAsiaTheme="minorEastAsia"/>
                <w:sz w:val="24"/>
              </w:rPr>
              <w:t>北纬</w:t>
            </w:r>
            <w:r>
              <w:rPr>
                <w:rFonts w:ascii="Times New Roman" w:hAnsi="Times New Roman" w:eastAsiaTheme="minorEastAsia"/>
                <w:sz w:val="24"/>
              </w:rPr>
              <w:t>26.377801678</w:t>
            </w:r>
            <w:r>
              <w:rPr>
                <w:rFonts w:ascii="Times New Roman" w:hAnsiTheme="minorEastAsia" w:eastAsiaTheme="minorEastAsia"/>
                <w:sz w:val="24"/>
              </w:rPr>
              <w:t>。项目地理位置图详见附图</w:t>
            </w:r>
            <w:r>
              <w:rPr>
                <w:rFonts w:ascii="Times New Roman" w:hAnsi="Times New Roman" w:eastAsiaTheme="minorEastAsia"/>
                <w:sz w:val="24"/>
              </w:rPr>
              <w:t>1</w:t>
            </w:r>
            <w:r>
              <w:rPr>
                <w:rFonts w:ascii="Times New Roman" w:hAnsiTheme="minorEastAsia" w:eastAsiaTheme="minorEastAsia"/>
                <w:sz w:val="24"/>
              </w:rPr>
              <w:t>。</w:t>
            </w:r>
          </w:p>
          <w:p>
            <w:pPr>
              <w:pStyle w:val="3"/>
              <w:tabs>
                <w:tab w:val="left" w:pos="432"/>
              </w:tabs>
              <w:spacing w:line="460" w:lineRule="exact"/>
              <w:rPr>
                <w:rFonts w:ascii="Times New Roman" w:hAnsi="Times New Roman" w:eastAsiaTheme="minorEastAsia"/>
                <w:bCs/>
                <w:sz w:val="24"/>
                <w:szCs w:val="44"/>
              </w:rPr>
            </w:pPr>
            <w:r>
              <w:rPr>
                <w:rFonts w:ascii="Times New Roman" w:hAnsi="Times New Roman" w:eastAsiaTheme="minorEastAsia"/>
                <w:bCs/>
                <w:sz w:val="24"/>
                <w:szCs w:val="44"/>
              </w:rPr>
              <w:t>2</w:t>
            </w:r>
            <w:r>
              <w:rPr>
                <w:rFonts w:ascii="Times New Roman" w:hAnsiTheme="minorEastAsia" w:eastAsiaTheme="minorEastAsia"/>
                <w:bCs/>
                <w:sz w:val="24"/>
                <w:szCs w:val="44"/>
              </w:rPr>
              <w:t>、地形、地貌</w:t>
            </w:r>
          </w:p>
          <w:p>
            <w:pPr>
              <w:spacing w:line="460" w:lineRule="exact"/>
              <w:ind w:firstLine="480" w:firstLineChars="200"/>
              <w:rPr>
                <w:rFonts w:ascii="Times New Roman" w:hAnsi="Times New Roman" w:eastAsiaTheme="minorEastAsia"/>
                <w:kern w:val="0"/>
                <w:sz w:val="24"/>
              </w:rPr>
            </w:pPr>
            <w:r>
              <w:rPr>
                <w:rFonts w:ascii="Times New Roman" w:hAnsiTheme="minorEastAsia" w:eastAsiaTheme="minorEastAsia"/>
                <w:kern w:val="0"/>
                <w:sz w:val="24"/>
              </w:rPr>
              <w:t>城步境内崇山峻岭，溪河纵横，地势南高北低，南岭山脉绵亘南境，雪峰山脉耸峙东西，形成东、南、西三面层峦叠嶂，北面丘岗疏落，北部与中部连成狭长平缓地带。县内有</w:t>
            </w:r>
            <w:r>
              <w:rPr>
                <w:rFonts w:ascii="Times New Roman" w:hAnsi="Times New Roman" w:eastAsiaTheme="minorEastAsia"/>
                <w:kern w:val="0"/>
                <w:sz w:val="24"/>
              </w:rPr>
              <w:t xml:space="preserve"> 1000m </w:t>
            </w:r>
            <w:r>
              <w:rPr>
                <w:rFonts w:ascii="Times New Roman" w:hAnsiTheme="minorEastAsia" w:eastAsiaTheme="minorEastAsia"/>
                <w:kern w:val="0"/>
                <w:sz w:val="24"/>
              </w:rPr>
              <w:t>以上的山峰</w:t>
            </w:r>
            <w:r>
              <w:rPr>
                <w:rFonts w:ascii="Times New Roman" w:hAnsi="Times New Roman" w:eastAsiaTheme="minorEastAsia"/>
                <w:kern w:val="0"/>
                <w:sz w:val="24"/>
              </w:rPr>
              <w:t xml:space="preserve"> 657 </w:t>
            </w:r>
            <w:r>
              <w:rPr>
                <w:rFonts w:ascii="Times New Roman" w:hAnsiTheme="minorEastAsia" w:eastAsiaTheme="minorEastAsia"/>
                <w:kern w:val="0"/>
                <w:sz w:val="24"/>
              </w:rPr>
              <w:t>座，大小溪河</w:t>
            </w:r>
            <w:r>
              <w:rPr>
                <w:rFonts w:ascii="Times New Roman" w:hAnsi="Times New Roman" w:eastAsiaTheme="minorEastAsia"/>
                <w:kern w:val="0"/>
                <w:sz w:val="24"/>
              </w:rPr>
              <w:t xml:space="preserve"> 816 </w:t>
            </w:r>
            <w:r>
              <w:rPr>
                <w:rFonts w:ascii="Times New Roman" w:hAnsiTheme="minorEastAsia" w:eastAsiaTheme="minorEastAsia"/>
                <w:kern w:val="0"/>
                <w:sz w:val="24"/>
              </w:rPr>
              <w:t>条。全县平均海拔</w:t>
            </w:r>
            <w:r>
              <w:rPr>
                <w:rFonts w:ascii="Times New Roman" w:hAnsi="Times New Roman" w:eastAsiaTheme="minorEastAsia"/>
                <w:kern w:val="0"/>
                <w:sz w:val="24"/>
              </w:rPr>
              <w:t xml:space="preserve"> 696.8m</w:t>
            </w:r>
            <w:r>
              <w:rPr>
                <w:rFonts w:ascii="Times New Roman" w:hAnsiTheme="minorEastAsia" w:eastAsiaTheme="minorEastAsia"/>
                <w:kern w:val="0"/>
                <w:sz w:val="24"/>
              </w:rPr>
              <w:t>。雪峰山脉纵贯县境，东南西三面环山，地势起伏大，东西部高峻，南高北低，呈畚箕形向北敞口。县境以山地为主，丘陵、岗地、溪谷平原兼有。山地占</w:t>
            </w:r>
            <w:r>
              <w:rPr>
                <w:rFonts w:ascii="Times New Roman" w:hAnsi="Times New Roman" w:eastAsiaTheme="minorEastAsia"/>
                <w:kern w:val="0"/>
                <w:sz w:val="24"/>
              </w:rPr>
              <w:t xml:space="preserve"> 90.78</w:t>
            </w:r>
            <w:r>
              <w:rPr>
                <w:rFonts w:ascii="Times New Roman" w:hAnsiTheme="minorEastAsia" w:eastAsiaTheme="minorEastAsia"/>
                <w:kern w:val="0"/>
                <w:sz w:val="24"/>
              </w:rPr>
              <w:t>％，丘陵占</w:t>
            </w:r>
            <w:r>
              <w:rPr>
                <w:rFonts w:ascii="Times New Roman" w:hAnsi="Times New Roman" w:eastAsiaTheme="minorEastAsia"/>
                <w:kern w:val="0"/>
                <w:sz w:val="24"/>
              </w:rPr>
              <w:t xml:space="preserve"> 2.2</w:t>
            </w:r>
            <w:r>
              <w:rPr>
                <w:rFonts w:ascii="Times New Roman" w:hAnsiTheme="minorEastAsia" w:eastAsiaTheme="minorEastAsia"/>
                <w:kern w:val="0"/>
                <w:sz w:val="24"/>
              </w:rPr>
              <w:t>％，岗地占</w:t>
            </w:r>
            <w:r>
              <w:rPr>
                <w:rFonts w:ascii="Times New Roman" w:hAnsi="Times New Roman" w:eastAsiaTheme="minorEastAsia"/>
                <w:kern w:val="0"/>
                <w:sz w:val="24"/>
              </w:rPr>
              <w:t xml:space="preserve"> 1.1</w:t>
            </w:r>
            <w:r>
              <w:rPr>
                <w:rFonts w:ascii="Times New Roman" w:hAnsiTheme="minorEastAsia" w:eastAsiaTheme="minorEastAsia"/>
                <w:kern w:val="0"/>
                <w:sz w:val="24"/>
              </w:rPr>
              <w:t>％，溪谷平原占</w:t>
            </w:r>
            <w:r>
              <w:rPr>
                <w:rFonts w:ascii="Times New Roman" w:hAnsi="Times New Roman" w:eastAsiaTheme="minorEastAsia"/>
                <w:kern w:val="0"/>
                <w:sz w:val="24"/>
              </w:rPr>
              <w:t xml:space="preserve"> 2.7</w:t>
            </w:r>
            <w:r>
              <w:rPr>
                <w:rFonts w:ascii="Times New Roman" w:hAnsiTheme="minorEastAsia" w:eastAsiaTheme="minorEastAsia"/>
                <w:kern w:val="0"/>
                <w:sz w:val="24"/>
              </w:rPr>
              <w:t>％，水域面积占</w:t>
            </w:r>
            <w:r>
              <w:rPr>
                <w:rFonts w:ascii="Times New Roman" w:hAnsi="Times New Roman" w:eastAsiaTheme="minorEastAsia"/>
                <w:kern w:val="0"/>
                <w:sz w:val="24"/>
              </w:rPr>
              <w:t xml:space="preserve"> 3.22</w:t>
            </w:r>
            <w:r>
              <w:rPr>
                <w:rFonts w:ascii="Times New Roman" w:hAnsiTheme="minorEastAsia" w:eastAsiaTheme="minorEastAsia"/>
                <w:kern w:val="0"/>
                <w:sz w:val="24"/>
              </w:rPr>
              <w:t>％。</w:t>
            </w:r>
          </w:p>
          <w:p>
            <w:pPr>
              <w:spacing w:line="460" w:lineRule="exact"/>
              <w:ind w:firstLine="480" w:firstLineChars="200"/>
              <w:rPr>
                <w:rFonts w:ascii="Times New Roman" w:hAnsi="Times New Roman" w:eastAsiaTheme="minorEastAsia"/>
                <w:sz w:val="24"/>
              </w:rPr>
            </w:pPr>
            <w:r>
              <w:rPr>
                <w:rFonts w:ascii="Times New Roman" w:hAnsiTheme="minorEastAsia" w:eastAsiaTheme="minorEastAsia"/>
                <w:sz w:val="24"/>
              </w:rPr>
              <w:t>项目占地主要为农田，地势西高东低，高程在</w:t>
            </w:r>
            <w:r>
              <w:rPr>
                <w:rFonts w:ascii="Times New Roman" w:hAnsi="Times New Roman" w:eastAsiaTheme="minorEastAsia"/>
                <w:sz w:val="24"/>
              </w:rPr>
              <w:t>464~470</w:t>
            </w:r>
            <w:r>
              <w:rPr>
                <w:rFonts w:ascii="Times New Roman" w:hAnsiTheme="minorEastAsia" w:eastAsiaTheme="minorEastAsia"/>
                <w:sz w:val="24"/>
              </w:rPr>
              <w:t>之间，场内无需要保护的重要建、构筑物，无需保护的名木古树。</w:t>
            </w:r>
          </w:p>
          <w:p>
            <w:pPr>
              <w:pStyle w:val="3"/>
              <w:tabs>
                <w:tab w:val="left" w:pos="432"/>
              </w:tabs>
              <w:spacing w:line="460" w:lineRule="exact"/>
              <w:rPr>
                <w:rFonts w:ascii="Times New Roman" w:hAnsi="Times New Roman" w:eastAsiaTheme="minorEastAsia"/>
                <w:bCs/>
                <w:sz w:val="24"/>
                <w:szCs w:val="44"/>
              </w:rPr>
            </w:pPr>
            <w:r>
              <w:rPr>
                <w:rFonts w:ascii="Times New Roman" w:hAnsi="Times New Roman" w:eastAsiaTheme="minorEastAsia"/>
                <w:bCs/>
                <w:sz w:val="24"/>
                <w:szCs w:val="44"/>
              </w:rPr>
              <w:t>3</w:t>
            </w:r>
            <w:r>
              <w:rPr>
                <w:rFonts w:ascii="Times New Roman" w:hAnsiTheme="minorEastAsia" w:eastAsiaTheme="minorEastAsia"/>
                <w:bCs/>
                <w:sz w:val="24"/>
                <w:szCs w:val="44"/>
              </w:rPr>
              <w:t>、气象气候</w:t>
            </w:r>
          </w:p>
          <w:p>
            <w:pPr>
              <w:spacing w:line="460" w:lineRule="exact"/>
              <w:ind w:firstLine="480" w:firstLineChars="200"/>
              <w:rPr>
                <w:sz w:val="24"/>
              </w:rPr>
            </w:pPr>
            <w:r>
              <w:rPr>
                <w:rFonts w:ascii="Times New Roman" w:hAnsiTheme="minorEastAsia" w:eastAsiaTheme="minorEastAsia"/>
                <w:sz w:val="24"/>
              </w:rPr>
              <w:t>城步县地处亚热带季风湿润气候区，具有四季分明，雨量充沛，热量丰富，春秋季短，冬夏季长，春季多阴雨水少光照，夏季气温较高，无霜期长等特点。</w:t>
            </w:r>
            <w:r>
              <w:rPr>
                <w:rFonts w:ascii="Times New Roman" w:hAnsi="Times New Roman" w:eastAsiaTheme="minorEastAsia"/>
                <w:sz w:val="24"/>
              </w:rPr>
              <w:t>1999-2004</w:t>
            </w:r>
            <w:r>
              <w:rPr>
                <w:rFonts w:ascii="Times New Roman" w:hAnsiTheme="minorEastAsia" w:eastAsiaTheme="minorEastAsia"/>
                <w:sz w:val="24"/>
              </w:rPr>
              <w:t>年近六年年平均气温</w:t>
            </w:r>
            <w:r>
              <w:rPr>
                <w:rFonts w:ascii="Times New Roman" w:hAnsi="Times New Roman" w:eastAsiaTheme="minorEastAsia"/>
                <w:sz w:val="24"/>
              </w:rPr>
              <w:t xml:space="preserve"> 17.7</w:t>
            </w:r>
            <w:r>
              <w:rPr>
                <w:rFonts w:ascii="Times New Roman" w:hAnsiTheme="minorEastAsia" w:eastAsiaTheme="minorEastAsia"/>
                <w:sz w:val="24"/>
              </w:rPr>
              <w:t>℃，极端最高气温</w:t>
            </w:r>
            <w:r>
              <w:rPr>
                <w:rFonts w:ascii="Times New Roman" w:hAnsi="Times New Roman" w:eastAsiaTheme="minorEastAsia"/>
                <w:sz w:val="24"/>
              </w:rPr>
              <w:t xml:space="preserve"> 39.4</w:t>
            </w:r>
            <w:r>
              <w:rPr>
                <w:rFonts w:ascii="Times New Roman" w:hAnsiTheme="minorEastAsia" w:eastAsiaTheme="minorEastAsia"/>
                <w:sz w:val="24"/>
              </w:rPr>
              <w:t>℃，极端最低气温－</w:t>
            </w:r>
            <w:r>
              <w:rPr>
                <w:rFonts w:ascii="Times New Roman" w:hAnsi="Times New Roman" w:eastAsiaTheme="minorEastAsia"/>
                <w:sz w:val="24"/>
              </w:rPr>
              <w:t>4.8</w:t>
            </w:r>
            <w:r>
              <w:rPr>
                <w:rFonts w:ascii="Times New Roman" w:hAnsiTheme="minorEastAsia" w:eastAsiaTheme="minorEastAsia"/>
                <w:sz w:val="24"/>
              </w:rPr>
              <w:t>℃；年平均相对湿度</w:t>
            </w:r>
            <w:r>
              <w:rPr>
                <w:rFonts w:ascii="Times New Roman" w:hAnsi="Times New Roman" w:eastAsiaTheme="minorEastAsia"/>
                <w:sz w:val="24"/>
              </w:rPr>
              <w:t xml:space="preserve"> 77</w:t>
            </w:r>
            <w:r>
              <w:rPr>
                <w:rFonts w:ascii="Times New Roman" w:hAnsiTheme="minorEastAsia" w:eastAsiaTheme="minorEastAsia"/>
                <w:sz w:val="24"/>
              </w:rPr>
              <w:t>％，年降水量</w:t>
            </w:r>
            <w:r>
              <w:rPr>
                <w:rFonts w:ascii="Times New Roman" w:hAnsi="Times New Roman" w:eastAsiaTheme="minorEastAsia"/>
                <w:sz w:val="24"/>
              </w:rPr>
              <w:t xml:space="preserve"> 918.9mm</w:t>
            </w:r>
            <w:r>
              <w:rPr>
                <w:rFonts w:ascii="Times New Roman" w:hAnsiTheme="minorEastAsia" w:eastAsiaTheme="minorEastAsia"/>
                <w:sz w:val="24"/>
              </w:rPr>
              <w:t>；年蒸发量</w:t>
            </w:r>
            <w:r>
              <w:rPr>
                <w:rFonts w:ascii="Times New Roman" w:hAnsi="Times New Roman" w:eastAsiaTheme="minorEastAsia"/>
                <w:sz w:val="24"/>
              </w:rPr>
              <w:t xml:space="preserve"> 781.4mm</w:t>
            </w:r>
            <w:r>
              <w:rPr>
                <w:rFonts w:ascii="Times New Roman" w:hAnsiTheme="minorEastAsia" w:eastAsiaTheme="minorEastAsia"/>
                <w:sz w:val="24"/>
              </w:rPr>
              <w:t>；年平均风速</w:t>
            </w:r>
            <w:r>
              <w:rPr>
                <w:rFonts w:ascii="Times New Roman" w:hAnsi="Times New Roman" w:eastAsiaTheme="minorEastAsia"/>
                <w:sz w:val="24"/>
              </w:rPr>
              <w:t xml:space="preserve"> 1.3m/s</w:t>
            </w:r>
            <w:r>
              <w:rPr>
                <w:rFonts w:ascii="Times New Roman" w:hAnsiTheme="minorEastAsia" w:eastAsiaTheme="minorEastAsia"/>
                <w:sz w:val="24"/>
              </w:rPr>
              <w:t>。常年主导风为</w:t>
            </w:r>
            <w:r>
              <w:rPr>
                <w:rFonts w:ascii="Times New Roman" w:hAnsi="Times New Roman" w:eastAsiaTheme="minorEastAsia"/>
                <w:sz w:val="24"/>
              </w:rPr>
              <w:t xml:space="preserve"> E </w:t>
            </w:r>
            <w:r>
              <w:rPr>
                <w:rFonts w:ascii="Times New Roman" w:hAnsiTheme="minorEastAsia" w:eastAsiaTheme="minorEastAsia"/>
                <w:sz w:val="24"/>
              </w:rPr>
              <w:t>风，年出现频率为</w:t>
            </w:r>
            <w:r>
              <w:rPr>
                <w:rFonts w:ascii="Times New Roman" w:hAnsi="Times New Roman" w:eastAsiaTheme="minorEastAsia"/>
                <w:sz w:val="24"/>
              </w:rPr>
              <w:t xml:space="preserve"> 7.9%</w:t>
            </w:r>
            <w:r>
              <w:rPr>
                <w:rFonts w:ascii="Times New Roman" w:hAnsiTheme="minorEastAsia" w:eastAsiaTheme="minorEastAsia"/>
                <w:sz w:val="24"/>
              </w:rPr>
              <w:t>。冬季（</w:t>
            </w:r>
            <w:r>
              <w:rPr>
                <w:rFonts w:ascii="Times New Roman" w:hAnsi="Times New Roman" w:eastAsiaTheme="minorEastAsia"/>
                <w:sz w:val="24"/>
              </w:rPr>
              <w:t xml:space="preserve">1 </w:t>
            </w:r>
            <w:r>
              <w:rPr>
                <w:rFonts w:ascii="Times New Roman" w:hAnsiTheme="minorEastAsia" w:eastAsiaTheme="minorEastAsia"/>
                <w:sz w:val="24"/>
              </w:rPr>
              <w:t>月）以</w:t>
            </w:r>
            <w:r>
              <w:rPr>
                <w:rFonts w:ascii="Times New Roman" w:hAnsi="Times New Roman" w:eastAsiaTheme="minorEastAsia"/>
                <w:sz w:val="24"/>
              </w:rPr>
              <w:t xml:space="preserve"> ENE </w:t>
            </w:r>
            <w:r>
              <w:rPr>
                <w:rFonts w:ascii="Times New Roman" w:hAnsiTheme="minorEastAsia" w:eastAsiaTheme="minorEastAsia"/>
                <w:sz w:val="24"/>
              </w:rPr>
              <w:t>风为主，出现频率</w:t>
            </w:r>
            <w:r>
              <w:rPr>
                <w:rFonts w:ascii="Times New Roman" w:hAnsi="Times New Roman" w:eastAsiaTheme="minorEastAsia"/>
                <w:sz w:val="24"/>
              </w:rPr>
              <w:t xml:space="preserve"> 11%</w:t>
            </w:r>
            <w:r>
              <w:rPr>
                <w:rFonts w:ascii="Times New Roman" w:hAnsiTheme="minorEastAsia" w:eastAsiaTheme="minorEastAsia"/>
                <w:sz w:val="24"/>
              </w:rPr>
              <w:t>；春季（</w:t>
            </w:r>
            <w:r>
              <w:rPr>
                <w:rFonts w:ascii="Times New Roman" w:hAnsi="Times New Roman" w:eastAsiaTheme="minorEastAsia"/>
                <w:sz w:val="24"/>
              </w:rPr>
              <w:t xml:space="preserve">4 </w:t>
            </w:r>
            <w:r>
              <w:rPr>
                <w:rFonts w:ascii="Times New Roman" w:hAnsiTheme="minorEastAsia" w:eastAsiaTheme="minorEastAsia"/>
                <w:sz w:val="24"/>
              </w:rPr>
              <w:t>月）以</w:t>
            </w:r>
            <w:r>
              <w:rPr>
                <w:rFonts w:ascii="Times New Roman" w:hAnsi="Times New Roman" w:eastAsiaTheme="minorEastAsia"/>
                <w:sz w:val="24"/>
              </w:rPr>
              <w:t xml:space="preserve"> E </w:t>
            </w:r>
            <w:r>
              <w:rPr>
                <w:rFonts w:ascii="Times New Roman" w:hAnsiTheme="minorEastAsia" w:eastAsiaTheme="minorEastAsia"/>
                <w:sz w:val="24"/>
              </w:rPr>
              <w:t>风为主，出现频率</w:t>
            </w:r>
            <w:r>
              <w:rPr>
                <w:rFonts w:ascii="Times New Roman" w:hAnsi="Times New Roman" w:eastAsiaTheme="minorEastAsia"/>
                <w:sz w:val="24"/>
              </w:rPr>
              <w:t xml:space="preserve"> 9.3%</w:t>
            </w:r>
            <w:r>
              <w:rPr>
                <w:rFonts w:ascii="Times New Roman" w:hAnsiTheme="minorEastAsia" w:eastAsiaTheme="minorEastAsia"/>
                <w:sz w:val="24"/>
              </w:rPr>
              <w:t>；夏季（</w:t>
            </w:r>
            <w:r>
              <w:rPr>
                <w:rFonts w:ascii="Times New Roman" w:hAnsi="Times New Roman" w:eastAsiaTheme="minorEastAsia"/>
                <w:sz w:val="24"/>
              </w:rPr>
              <w:t xml:space="preserve">7 </w:t>
            </w:r>
            <w:r>
              <w:rPr>
                <w:rFonts w:ascii="Times New Roman" w:hAnsiTheme="minorEastAsia" w:eastAsiaTheme="minorEastAsia"/>
                <w:sz w:val="24"/>
              </w:rPr>
              <w:t>月）以</w:t>
            </w:r>
            <w:r>
              <w:rPr>
                <w:rFonts w:ascii="Times New Roman" w:hAnsi="Times New Roman" w:eastAsiaTheme="minorEastAsia"/>
                <w:sz w:val="24"/>
              </w:rPr>
              <w:t xml:space="preserve"> SE </w:t>
            </w:r>
            <w:r>
              <w:rPr>
                <w:rFonts w:ascii="Times New Roman" w:hAnsiTheme="minorEastAsia" w:eastAsiaTheme="minorEastAsia"/>
                <w:sz w:val="24"/>
              </w:rPr>
              <w:t>风为主，出现频率</w:t>
            </w:r>
            <w:r>
              <w:rPr>
                <w:rFonts w:ascii="Times New Roman" w:hAnsi="Times New Roman" w:eastAsiaTheme="minorEastAsia"/>
                <w:sz w:val="24"/>
              </w:rPr>
              <w:t xml:space="preserve"> 10.9%</w:t>
            </w:r>
            <w:r>
              <w:rPr>
                <w:rFonts w:ascii="Times New Roman" w:hAnsiTheme="minorEastAsia" w:eastAsiaTheme="minorEastAsia"/>
                <w:sz w:val="24"/>
              </w:rPr>
              <w:t>；秋季（</w:t>
            </w:r>
            <w:r>
              <w:rPr>
                <w:rFonts w:ascii="Times New Roman" w:hAnsi="Times New Roman" w:eastAsiaTheme="minorEastAsia"/>
                <w:sz w:val="24"/>
              </w:rPr>
              <w:t xml:space="preserve">10 </w:t>
            </w:r>
            <w:r>
              <w:rPr>
                <w:rFonts w:ascii="Times New Roman" w:hAnsiTheme="minorEastAsia" w:eastAsiaTheme="minorEastAsia"/>
                <w:sz w:val="24"/>
              </w:rPr>
              <w:t>月）以</w:t>
            </w:r>
            <w:r>
              <w:rPr>
                <w:rFonts w:ascii="Times New Roman" w:hAnsi="Times New Roman" w:eastAsiaTheme="minorEastAsia"/>
                <w:sz w:val="24"/>
              </w:rPr>
              <w:t xml:space="preserve"> NNE </w:t>
            </w:r>
            <w:r>
              <w:rPr>
                <w:rFonts w:ascii="Times New Roman" w:hAnsiTheme="minorEastAsia" w:eastAsiaTheme="minorEastAsia"/>
                <w:sz w:val="24"/>
              </w:rPr>
              <w:t>风为主，出现频率</w:t>
            </w:r>
            <w:r>
              <w:rPr>
                <w:rFonts w:ascii="Times New Roman" w:hAnsi="Times New Roman" w:eastAsiaTheme="minorEastAsia"/>
                <w:sz w:val="24"/>
              </w:rPr>
              <w:t xml:space="preserve"> 9.7%</w:t>
            </w:r>
            <w:r>
              <w:rPr>
                <w:rFonts w:ascii="Times New Roman" w:hAnsiTheme="minorEastAsia" w:eastAsiaTheme="minorEastAsia"/>
                <w:sz w:val="24"/>
              </w:rPr>
              <w:t>。全年静风频率</w:t>
            </w:r>
            <w:r>
              <w:rPr>
                <w:rFonts w:ascii="Times New Roman" w:hAnsi="Times New Roman" w:eastAsiaTheme="minorEastAsia"/>
                <w:sz w:val="24"/>
              </w:rPr>
              <w:t xml:space="preserve"> 28.4%</w:t>
            </w:r>
            <w:r>
              <w:rPr>
                <w:rFonts w:ascii="Times New Roman" w:hAnsiTheme="minorEastAsia" w:eastAsiaTheme="minorEastAsia"/>
                <w:sz w:val="24"/>
              </w:rPr>
              <w:t>，夏季静风频率较低为</w:t>
            </w:r>
            <w:r>
              <w:rPr>
                <w:rFonts w:ascii="Times New Roman" w:hAnsi="Times New Roman" w:eastAsiaTheme="minorEastAsia"/>
                <w:sz w:val="24"/>
              </w:rPr>
              <w:t xml:space="preserve"> 22.7%</w:t>
            </w:r>
            <w:r>
              <w:rPr>
                <w:rFonts w:ascii="Times New Roman" w:hAnsiTheme="minorEastAsia" w:eastAsiaTheme="minorEastAsia"/>
                <w:sz w:val="24"/>
              </w:rPr>
              <w:t>，其它季节为</w:t>
            </w:r>
            <w:r>
              <w:rPr>
                <w:rFonts w:ascii="Times New Roman" w:hAnsi="Times New Roman" w:eastAsiaTheme="minorEastAsia"/>
                <w:sz w:val="24"/>
              </w:rPr>
              <w:t xml:space="preserve"> 30%</w:t>
            </w:r>
            <w:r>
              <w:rPr>
                <w:rFonts w:ascii="Times New Roman" w:hAnsiTheme="minorEastAsia" w:eastAsiaTheme="minorEastAsia"/>
                <w:sz w:val="24"/>
              </w:rPr>
              <w:t>左右。</w:t>
            </w:r>
          </w:p>
          <w:p>
            <w:pPr>
              <w:pStyle w:val="3"/>
              <w:tabs>
                <w:tab w:val="left" w:pos="432"/>
              </w:tabs>
              <w:spacing w:line="460" w:lineRule="exact"/>
              <w:rPr>
                <w:rFonts w:ascii="Times New Roman" w:hAnsi="Times New Roman" w:eastAsiaTheme="minorEastAsia"/>
                <w:bCs/>
                <w:sz w:val="24"/>
                <w:szCs w:val="44"/>
              </w:rPr>
            </w:pPr>
            <w:r>
              <w:rPr>
                <w:rFonts w:ascii="Times New Roman" w:hAnsi="Times New Roman" w:eastAsiaTheme="minorEastAsia"/>
                <w:bCs/>
                <w:sz w:val="24"/>
                <w:szCs w:val="44"/>
              </w:rPr>
              <w:t>4、水文</w:t>
            </w:r>
          </w:p>
          <w:p>
            <w:pPr>
              <w:spacing w:line="460" w:lineRule="exact"/>
              <w:ind w:firstLine="482" w:firstLineChars="200"/>
              <w:rPr>
                <w:rFonts w:ascii="Times New Roman" w:hAnsi="Times New Roman" w:eastAsiaTheme="minorEastAsia"/>
                <w:b/>
                <w:bCs/>
                <w:sz w:val="24"/>
              </w:rPr>
            </w:pPr>
            <w:r>
              <w:rPr>
                <w:rFonts w:ascii="Times New Roman" w:hAnsiTheme="minorEastAsia" w:eastAsiaTheme="minorEastAsia"/>
                <w:b/>
                <w:bCs/>
                <w:sz w:val="24"/>
              </w:rPr>
              <w:t>（</w:t>
            </w:r>
            <w:r>
              <w:rPr>
                <w:rFonts w:ascii="Times New Roman" w:hAnsi="Times New Roman" w:eastAsiaTheme="minorEastAsia"/>
                <w:b/>
                <w:bCs/>
                <w:sz w:val="24"/>
              </w:rPr>
              <w:t>1</w:t>
            </w:r>
            <w:r>
              <w:rPr>
                <w:rFonts w:ascii="Times New Roman" w:hAnsiTheme="minorEastAsia" w:eastAsiaTheme="minorEastAsia"/>
                <w:b/>
                <w:bCs/>
                <w:sz w:val="24"/>
              </w:rPr>
              <w:t>）地表水系</w:t>
            </w:r>
          </w:p>
          <w:p>
            <w:pPr>
              <w:spacing w:line="460" w:lineRule="exact"/>
              <w:ind w:firstLine="480" w:firstLineChars="200"/>
              <w:rPr>
                <w:rFonts w:ascii="Times New Roman" w:hAnsi="Times New Roman" w:eastAsiaTheme="minorEastAsia"/>
                <w:sz w:val="24"/>
              </w:rPr>
            </w:pPr>
            <w:r>
              <w:rPr>
                <w:rFonts w:hint="eastAsia" w:ascii="Times New Roman" w:hAnsi="Times New Roman" w:eastAsiaTheme="minorEastAsia"/>
                <w:sz w:val="24"/>
              </w:rPr>
              <w:t>城步系湘西南边陲河源区县，地表切割强烈，河川水系发育，且呈树枝状分布。资水、巫水、渠水与浔江皆发源于境内。其中巫水为县境最大的河流，系沅水一级支流，属长江水系，县境干流长 106 公里，流域面积 1576.4 平方公里。浔江为西江二级支流，属珠江水系，系县内第二大水系，县境内河长 55.5 公里，流域面积 578.1平方公里。资水又名赧水，属长江水系，县境内干流长 33 公里，流域面积 418 平方公里。渠水为沅江一级支流，属长江水系，县境内干流长 29.3 公里，流域面积 153平方公里。全县有大小溪河 816 条，总长 4036 公里，其中河长 5 公里、流域面积 10平方公里的干流及一至四级河流 77 条，长 1122 公里。河流呈辐射状从南、西、北三个方面流往县外，分属长江与珠江两大水系。河网密度 6.56 公里/平方公里，径流总量 24.89 亿立方米。</w:t>
            </w:r>
          </w:p>
          <w:p>
            <w:pPr>
              <w:spacing w:line="460" w:lineRule="exact"/>
              <w:ind w:firstLine="480" w:firstLineChars="200"/>
              <w:rPr>
                <w:rFonts w:ascii="Times New Roman" w:hAnsi="Times New Roman" w:eastAsiaTheme="minorEastAsia"/>
                <w:sz w:val="24"/>
              </w:rPr>
            </w:pPr>
            <w:r>
              <w:rPr>
                <w:rFonts w:hint="eastAsia" w:ascii="Times New Roman" w:hAnsi="Times New Roman" w:eastAsiaTheme="minorEastAsia"/>
                <w:sz w:val="24"/>
              </w:rPr>
              <w:t>项目区域属于巫水上游。巫水，古称雄溪或熊溪，又名运水、竹舟江。为县境内最大的河流，系沅水的一级支流，属长江水系。源头分东、北两源，历史上常以发源于县东境巫山西南麓的巫山水为正源，东源候家水发源于金紫山林场风雨殿，向西南流入清源乡瑶人坪后，折向西流，于候家寨纳昌鲁水，袁家山纳黄山水，至大岭界转向北流，至兰蓉乡洪家园与北源汇合，折向西流。于白毛坪乡上江纳小言水，至白云洞乡高包洋纳平水后，折向西北，经县城儒林镇南，转向西南，于两河口纳界背水。经丹口乡沉江渡，纳扶城河，折向北，于柳寨乡大州纳寨头溪、枧头溪；北流至羊石乡信塘纳牛坡水，羊石田纳滥溪，至匡塘口入绥宁县境内。县境内宋溪、清溪两水在蒋坊乡大寨合流后，称岩背河，北流至县岩背汇入巫水。巫水在县境内干流长 106km，有大小支流 477 条，流域面积 1576.4km2。源头程1785m，至县界出口高程 326m，落差 1459m，平均坡降为 0.571%，河床平均宽度115m，水面平均宽度 98m，水深 1.2-1.6m，平均流量 43.50 立方米/秒。柳寨乡大州以上为中山、中低山峡谷区，谷深滩险，水流湍急，入羊石乡境内后，水流稍平缓。巫水在县境于绿杨湾至大州、大湾至匡塘段，还两度横切雪峰山脉。</w:t>
            </w:r>
          </w:p>
          <w:p>
            <w:pPr>
              <w:spacing w:line="460" w:lineRule="exact"/>
              <w:ind w:firstLine="480" w:firstLineChars="200"/>
              <w:rPr>
                <w:rFonts w:ascii="Times New Roman" w:hAnsi="Times New Roman" w:eastAsiaTheme="minorEastAsia"/>
                <w:sz w:val="24"/>
              </w:rPr>
            </w:pPr>
            <w:r>
              <w:rPr>
                <w:rFonts w:hint="eastAsia" w:ascii="Times New Roman" w:hAnsi="Times New Roman" w:eastAsiaTheme="minorEastAsia"/>
                <w:sz w:val="24"/>
              </w:rPr>
              <w:t>本项目直接纳污水体为巫水，位于项目拟建地的西南面4km处。</w:t>
            </w:r>
          </w:p>
          <w:p>
            <w:pPr>
              <w:spacing w:line="460" w:lineRule="exact"/>
              <w:ind w:firstLine="482" w:firstLineChars="200"/>
              <w:rPr>
                <w:rFonts w:ascii="Times New Roman" w:hAnsiTheme="minorEastAsia" w:eastAsiaTheme="minorEastAsia"/>
                <w:b/>
                <w:bCs/>
                <w:sz w:val="24"/>
              </w:rPr>
            </w:pPr>
            <w:r>
              <w:rPr>
                <w:rFonts w:ascii="Times New Roman" w:hAnsiTheme="minorEastAsia" w:eastAsiaTheme="minorEastAsia"/>
                <w:b/>
                <w:bCs/>
                <w:sz w:val="24"/>
              </w:rPr>
              <w:t>（2）地下水</w:t>
            </w:r>
          </w:p>
          <w:p>
            <w:pPr>
              <w:spacing w:line="460" w:lineRule="exact"/>
              <w:ind w:firstLine="480" w:firstLineChars="200"/>
              <w:rPr>
                <w:rFonts w:ascii="Times New Roman" w:hAnsi="Times New Roman" w:eastAsiaTheme="minorEastAsia"/>
                <w:sz w:val="24"/>
              </w:rPr>
            </w:pPr>
            <w:r>
              <w:rPr>
                <w:rFonts w:ascii="Times New Roman" w:hAnsi="Times New Roman" w:eastAsiaTheme="minorEastAsia"/>
                <w:sz w:val="24"/>
              </w:rPr>
              <w:t>项目拟建地区域地下水类型主要为松散土层孔隙水及基岩裂隙水2种类型。</w:t>
            </w:r>
          </w:p>
          <w:p>
            <w:pPr>
              <w:spacing w:line="460" w:lineRule="exact"/>
              <w:ind w:firstLine="480" w:firstLineChars="200"/>
              <w:rPr>
                <w:rFonts w:ascii="Times New Roman" w:hAnsi="Times New Roman" w:eastAsiaTheme="minorEastAsia"/>
                <w:sz w:val="24"/>
              </w:rPr>
            </w:pPr>
            <w:r>
              <w:rPr>
                <w:rFonts w:ascii="Times New Roman" w:hAnsi="Times New Roman" w:eastAsiaTheme="minorEastAsia"/>
                <w:sz w:val="24"/>
              </w:rPr>
              <w:t>松散土层孔隙水：孔隙水主要分布于勘察区内低洼处及农田黏土层等发育厚度较大的位置，或在山沟的冲洪积物和居民区人工填土层中以上层滞水的形式存在。富水程度较贫乏，受大气降水及地表水补给，具明显的季节性特征，向场地内低洼处排泄，或以垂直渗入基岩裂隙中的形式进行排泄。</w:t>
            </w:r>
          </w:p>
          <w:p>
            <w:pPr>
              <w:spacing w:line="460" w:lineRule="exact"/>
              <w:ind w:firstLine="480" w:firstLineChars="200"/>
              <w:rPr>
                <w:rFonts w:ascii="Times New Roman" w:hAnsi="Times New Roman" w:eastAsiaTheme="minorEastAsia"/>
                <w:sz w:val="24"/>
              </w:rPr>
            </w:pPr>
            <w:r>
              <w:rPr>
                <w:rFonts w:ascii="Times New Roman" w:hAnsi="Times New Roman" w:eastAsiaTheme="minorEastAsia"/>
                <w:sz w:val="24"/>
              </w:rPr>
              <w:t>基岩裂隙水：总体上看，工程区基岩裂隙水基本上以点滴状下渗，下渗面不连续，接受大气降水补给，径流途径短，多直接下渗到山坡下丘间谷地或以泉水形式近源排泄。</w:t>
            </w:r>
          </w:p>
          <w:p>
            <w:pPr>
              <w:spacing w:line="460" w:lineRule="exact"/>
              <w:ind w:firstLine="480" w:firstLineChars="200"/>
              <w:rPr>
                <w:rFonts w:ascii="Times New Roman" w:hAnsi="Times New Roman" w:eastAsiaTheme="minorEastAsia"/>
                <w:sz w:val="24"/>
              </w:rPr>
            </w:pPr>
            <w:r>
              <w:rPr>
                <w:rFonts w:ascii="Times New Roman" w:hAnsi="Times New Roman" w:eastAsiaTheme="minorEastAsia"/>
                <w:sz w:val="24"/>
              </w:rPr>
              <w:t>地下水补给、径流、排泄及动态特征场地内地下水主要为大气降水渗入补给，降水通过孔隙向下渗透补给。松散层孔隙水，地下水动态明显地随大气降水而变化，雨后流量增加明显，旱季则无水。</w:t>
            </w:r>
          </w:p>
          <w:p>
            <w:pPr>
              <w:spacing w:line="460" w:lineRule="exact"/>
              <w:rPr>
                <w:rFonts w:ascii="Times New Roman" w:hAnsi="Times New Roman" w:eastAsiaTheme="minorEastAsia"/>
                <w:b/>
                <w:bCs/>
                <w:sz w:val="24"/>
              </w:rPr>
            </w:pPr>
            <w:r>
              <w:rPr>
                <w:rFonts w:ascii="Times New Roman" w:hAnsi="Times New Roman" w:eastAsiaTheme="minorEastAsia"/>
                <w:b/>
                <w:bCs/>
                <w:sz w:val="24"/>
              </w:rPr>
              <w:t>5、生态环境</w:t>
            </w:r>
          </w:p>
          <w:p>
            <w:pPr>
              <w:widowControl/>
              <w:snapToGrid w:val="0"/>
              <w:spacing w:line="460" w:lineRule="exact"/>
              <w:ind w:firstLine="480" w:firstLineChars="200"/>
              <w:jc w:val="left"/>
              <w:rPr>
                <w:rFonts w:ascii="Times New Roman" w:hAnsi="Times New Roman"/>
                <w:bCs/>
                <w:snapToGrid w:val="0"/>
                <w:kern w:val="13"/>
                <w:sz w:val="24"/>
                <w:szCs w:val="20"/>
              </w:rPr>
            </w:pPr>
            <w:r>
              <w:rPr>
                <w:rFonts w:ascii="Times New Roman"/>
                <w:bCs/>
                <w:snapToGrid w:val="0"/>
                <w:kern w:val="13"/>
                <w:sz w:val="24"/>
                <w:szCs w:val="20"/>
              </w:rPr>
              <w:t>县境内高山密箐，为野生动物提供良好的栖息环境。清光绪《城步乡土志》记载的野生动物油鹿、麋、獐、虎、豹、熊、野牛、猿猴等</w:t>
            </w:r>
            <w:r>
              <w:rPr>
                <w:rFonts w:ascii="Times New Roman" w:hAnsi="Times New Roman"/>
                <w:bCs/>
                <w:snapToGrid w:val="0"/>
                <w:kern w:val="13"/>
                <w:sz w:val="24"/>
                <w:szCs w:val="20"/>
              </w:rPr>
              <w:t>22</w:t>
            </w:r>
            <w:r>
              <w:rPr>
                <w:rFonts w:ascii="Times New Roman"/>
                <w:bCs/>
                <w:snapToGrid w:val="0"/>
                <w:kern w:val="13"/>
                <w:sz w:val="24"/>
                <w:szCs w:val="20"/>
              </w:rPr>
              <w:t>种，随着人类活动的加剧和土地开发利用，大型凶猛动物已基本灭绝。</w:t>
            </w:r>
            <w:r>
              <w:rPr>
                <w:rFonts w:ascii="Times New Roman" w:hAnsi="Times New Roman"/>
                <w:bCs/>
                <w:snapToGrid w:val="0"/>
                <w:kern w:val="13"/>
                <w:sz w:val="24"/>
                <w:szCs w:val="20"/>
              </w:rPr>
              <w:t>1981</w:t>
            </w:r>
            <w:r>
              <w:rPr>
                <w:rFonts w:ascii="Times New Roman"/>
                <w:bCs/>
                <w:snapToGrid w:val="0"/>
                <w:kern w:val="13"/>
                <w:sz w:val="24"/>
                <w:szCs w:val="20"/>
              </w:rPr>
              <w:t>年全县农业区划调查及以后核查，县境内主要野生动物有</w:t>
            </w:r>
            <w:r>
              <w:rPr>
                <w:rFonts w:ascii="Times New Roman" w:hAnsi="Times New Roman"/>
                <w:bCs/>
                <w:snapToGrid w:val="0"/>
                <w:kern w:val="13"/>
                <w:sz w:val="24"/>
                <w:szCs w:val="20"/>
              </w:rPr>
              <w:t>28</w:t>
            </w:r>
            <w:r>
              <w:rPr>
                <w:rFonts w:ascii="Times New Roman"/>
                <w:bCs/>
                <w:snapToGrid w:val="0"/>
                <w:kern w:val="13"/>
                <w:sz w:val="24"/>
                <w:szCs w:val="20"/>
              </w:rPr>
              <w:t>目</w:t>
            </w:r>
            <w:r>
              <w:rPr>
                <w:rFonts w:ascii="Times New Roman" w:hAnsi="Times New Roman"/>
                <w:bCs/>
                <w:snapToGrid w:val="0"/>
                <w:kern w:val="13"/>
                <w:sz w:val="24"/>
                <w:szCs w:val="20"/>
              </w:rPr>
              <w:t>62</w:t>
            </w:r>
            <w:r>
              <w:rPr>
                <w:rFonts w:ascii="Times New Roman"/>
                <w:bCs/>
                <w:snapToGrid w:val="0"/>
                <w:kern w:val="13"/>
                <w:sz w:val="24"/>
                <w:szCs w:val="20"/>
              </w:rPr>
              <w:t>科</w:t>
            </w:r>
            <w:r>
              <w:rPr>
                <w:rFonts w:ascii="Times New Roman" w:hAnsi="Times New Roman"/>
                <w:bCs/>
                <w:snapToGrid w:val="0"/>
                <w:kern w:val="13"/>
                <w:sz w:val="24"/>
                <w:szCs w:val="20"/>
              </w:rPr>
              <w:t>173</w:t>
            </w:r>
            <w:r>
              <w:rPr>
                <w:rFonts w:ascii="Times New Roman"/>
                <w:bCs/>
                <w:snapToGrid w:val="0"/>
                <w:kern w:val="13"/>
                <w:sz w:val="24"/>
                <w:szCs w:val="20"/>
              </w:rPr>
              <w:t>种。</w:t>
            </w:r>
          </w:p>
          <w:p>
            <w:pPr>
              <w:widowControl/>
              <w:snapToGrid w:val="0"/>
              <w:spacing w:line="460" w:lineRule="exact"/>
              <w:ind w:firstLine="480" w:firstLineChars="200"/>
              <w:jc w:val="left"/>
              <w:rPr>
                <w:rFonts w:ascii="Times New Roman" w:hAnsi="Times New Roman"/>
                <w:bCs/>
                <w:snapToGrid w:val="0"/>
                <w:kern w:val="13"/>
                <w:sz w:val="24"/>
                <w:szCs w:val="20"/>
              </w:rPr>
            </w:pPr>
            <w:r>
              <w:rPr>
                <w:rFonts w:ascii="Times New Roman"/>
                <w:bCs/>
                <w:snapToGrid w:val="0"/>
                <w:kern w:val="13"/>
                <w:sz w:val="24"/>
                <w:szCs w:val="20"/>
              </w:rPr>
              <w:t>县境内系湘西山地植被地区越城岭、南山植被小区。由于地形起伏较大，植被呈一定的垂直分布状态。海拔</w:t>
            </w:r>
            <w:r>
              <w:rPr>
                <w:rFonts w:ascii="Times New Roman" w:hAnsi="Times New Roman"/>
                <w:bCs/>
                <w:snapToGrid w:val="0"/>
                <w:kern w:val="13"/>
                <w:sz w:val="24"/>
                <w:szCs w:val="20"/>
              </w:rPr>
              <w:t>600m</w:t>
            </w:r>
            <w:r>
              <w:rPr>
                <w:rFonts w:ascii="Times New Roman"/>
                <w:bCs/>
                <w:snapToGrid w:val="0"/>
                <w:kern w:val="13"/>
                <w:sz w:val="24"/>
                <w:szCs w:val="20"/>
              </w:rPr>
              <w:t>以下的天然林，系以青冈栎、苦楮、樟、楠为主的常绿阔叶林、针叶林马尾松居多。</w:t>
            </w:r>
            <w:r>
              <w:rPr>
                <w:rFonts w:ascii="Times New Roman" w:hAnsi="Times New Roman"/>
                <w:bCs/>
                <w:snapToGrid w:val="0"/>
                <w:kern w:val="13"/>
                <w:sz w:val="24"/>
                <w:szCs w:val="20"/>
              </w:rPr>
              <w:t>600~1400m</w:t>
            </w:r>
            <w:r>
              <w:rPr>
                <w:rFonts w:ascii="Times New Roman"/>
                <w:bCs/>
                <w:snapToGrid w:val="0"/>
                <w:kern w:val="13"/>
                <w:sz w:val="24"/>
                <w:szCs w:val="20"/>
              </w:rPr>
              <w:t>的天然林，系甜楮、细叶青冈、银木荷、岭南柯、复序石栎为主的常绿阔叶林，针叶马尾松、杉占优势。</w:t>
            </w:r>
            <w:r>
              <w:rPr>
                <w:rFonts w:ascii="Times New Roman" w:hAnsi="Times New Roman"/>
                <w:bCs/>
                <w:snapToGrid w:val="0"/>
                <w:kern w:val="13"/>
                <w:sz w:val="24"/>
                <w:szCs w:val="20"/>
              </w:rPr>
              <w:t>1400m</w:t>
            </w:r>
            <w:r>
              <w:rPr>
                <w:rFonts w:ascii="Times New Roman"/>
                <w:bCs/>
                <w:snapToGrid w:val="0"/>
                <w:kern w:val="13"/>
                <w:sz w:val="24"/>
                <w:szCs w:val="20"/>
              </w:rPr>
              <w:t>以上的天然林，系以叶水青冈、多脉青冈、疏齿木荷为主的落叶、常绿阔叶林，针叶林以黄山松、粤松为主。海拔</w:t>
            </w:r>
            <w:r>
              <w:rPr>
                <w:rFonts w:ascii="Times New Roman" w:hAnsi="Times New Roman"/>
                <w:bCs/>
                <w:snapToGrid w:val="0"/>
                <w:kern w:val="13"/>
                <w:sz w:val="24"/>
                <w:szCs w:val="20"/>
              </w:rPr>
              <w:t xml:space="preserve"> 1800m</w:t>
            </w:r>
            <w:r>
              <w:rPr>
                <w:rFonts w:ascii="Times New Roman"/>
                <w:bCs/>
                <w:snapToGrid w:val="0"/>
                <w:kern w:val="13"/>
                <w:sz w:val="24"/>
                <w:szCs w:val="20"/>
              </w:rPr>
              <w:t>以上中山山地、山原，植被以草丛为主，草花相间，卧草如垫。</w:t>
            </w:r>
          </w:p>
          <w:p>
            <w:pPr>
              <w:widowControl/>
              <w:snapToGrid w:val="0"/>
              <w:spacing w:line="460" w:lineRule="exact"/>
              <w:ind w:firstLine="480" w:firstLineChars="200"/>
              <w:jc w:val="left"/>
              <w:rPr>
                <w:rFonts w:ascii="Times New Roman" w:hAnsi="Times New Roman"/>
                <w:bCs/>
                <w:snapToGrid w:val="0"/>
                <w:kern w:val="13"/>
                <w:sz w:val="24"/>
                <w:szCs w:val="20"/>
              </w:rPr>
            </w:pPr>
            <w:r>
              <w:rPr>
                <w:rFonts w:ascii="Times New Roman"/>
                <w:bCs/>
                <w:snapToGrid w:val="0"/>
                <w:kern w:val="13"/>
                <w:sz w:val="24"/>
                <w:szCs w:val="20"/>
              </w:rPr>
              <w:t>根据资料，境内植物有</w:t>
            </w:r>
            <w:r>
              <w:rPr>
                <w:rFonts w:ascii="Times New Roman" w:hAnsi="Times New Roman"/>
                <w:bCs/>
                <w:snapToGrid w:val="0"/>
                <w:kern w:val="13"/>
                <w:sz w:val="24"/>
                <w:szCs w:val="20"/>
              </w:rPr>
              <w:t xml:space="preserve"> 178</w:t>
            </w:r>
            <w:r>
              <w:rPr>
                <w:rFonts w:ascii="Times New Roman"/>
                <w:bCs/>
                <w:snapToGrid w:val="0"/>
                <w:kern w:val="13"/>
                <w:sz w:val="24"/>
                <w:szCs w:val="20"/>
              </w:rPr>
              <w:t>科、</w:t>
            </w:r>
            <w:r>
              <w:rPr>
                <w:rFonts w:ascii="Times New Roman" w:hAnsi="Times New Roman"/>
                <w:bCs/>
                <w:snapToGrid w:val="0"/>
                <w:kern w:val="13"/>
                <w:sz w:val="24"/>
                <w:szCs w:val="20"/>
              </w:rPr>
              <w:t>512</w:t>
            </w:r>
            <w:r>
              <w:rPr>
                <w:rFonts w:ascii="Times New Roman"/>
                <w:bCs/>
                <w:snapToGrid w:val="0"/>
                <w:kern w:val="13"/>
                <w:sz w:val="24"/>
                <w:szCs w:val="20"/>
              </w:rPr>
              <w:t>属、</w:t>
            </w:r>
            <w:r>
              <w:rPr>
                <w:rFonts w:ascii="Times New Roman" w:hAnsi="Times New Roman"/>
                <w:bCs/>
                <w:snapToGrid w:val="0"/>
                <w:kern w:val="13"/>
                <w:sz w:val="24"/>
                <w:szCs w:val="20"/>
              </w:rPr>
              <w:t>1046</w:t>
            </w:r>
            <w:r>
              <w:rPr>
                <w:rFonts w:ascii="Times New Roman"/>
                <w:bCs/>
                <w:snapToGrid w:val="0"/>
                <w:kern w:val="13"/>
                <w:sz w:val="24"/>
                <w:szCs w:val="20"/>
              </w:rPr>
              <w:t>种（包括变种和变型），其中以里白科、乌毛蕨科、木兰科、山茶科、蔷薇科、杜鹃科、柿树科、兰科、禾本科、松科等为多。树种以马尾松占绝对优势，荷木、枫香、大叶栋、稠木等组成的阔叶林占一定比重。灌木以桃金娘、扫枝群为主，油柑子、野牡丹、水杨梅次之；草坡以中生型的五节芒、铁芒箕群丛和旱生的野古草、黄茅草群为主，八月茅、狗尾蕨、东方乌毛蕨、巴茅等次之。人工林则以杉木为主，油茶、油桐、桉树、苦欄树等次之。</w:t>
            </w:r>
          </w:p>
          <w:p>
            <w:pPr>
              <w:adjustRightInd w:val="0"/>
              <w:snapToGrid w:val="0"/>
              <w:spacing w:line="460" w:lineRule="exact"/>
              <w:ind w:firstLine="480" w:firstLineChars="200"/>
              <w:rPr>
                <w:rFonts w:ascii="Times New Roman"/>
                <w:bCs/>
                <w:snapToGrid w:val="0"/>
                <w:kern w:val="13"/>
                <w:sz w:val="24"/>
                <w:szCs w:val="20"/>
              </w:rPr>
            </w:pPr>
            <w:r>
              <w:rPr>
                <w:rFonts w:ascii="Times New Roman"/>
                <w:bCs/>
                <w:snapToGrid w:val="0"/>
                <w:kern w:val="13"/>
                <w:sz w:val="24"/>
                <w:szCs w:val="20"/>
              </w:rPr>
              <w:t>评价区域内由于人类活动频繁，区域内野生动物较少，主要以鼠型啮齿类和食谷、食虫的鸟类为主，以蛙类、蛇、老鼠、杜鹃、乌鸦、斑鸠等为主，还有种类和数量众多的昆虫，未见珍稀野生动物。</w:t>
            </w:r>
          </w:p>
          <w:p>
            <w:pPr>
              <w:widowControl/>
              <w:snapToGrid w:val="0"/>
              <w:spacing w:line="460" w:lineRule="exact"/>
              <w:ind w:firstLine="480" w:firstLineChars="200"/>
              <w:jc w:val="left"/>
              <w:rPr>
                <w:rFonts w:ascii="Times New Roman" w:hAnsi="Times New Roman"/>
                <w:bCs/>
                <w:snapToGrid w:val="0"/>
                <w:kern w:val="13"/>
                <w:sz w:val="24"/>
                <w:szCs w:val="20"/>
              </w:rPr>
            </w:pPr>
            <w:r>
              <w:rPr>
                <w:rFonts w:hint="eastAsia" w:cs="宋体"/>
                <w:sz w:val="24"/>
                <w:szCs w:val="20"/>
              </w:rPr>
              <w:t>经现场调查，评价范围内无自然保护区、风景名胜区，未发现名木古树、珍稀濒危动植物物种和其它需要特殊保护的树种。</w:t>
            </w:r>
          </w:p>
          <w:p>
            <w:pPr>
              <w:spacing w:line="460" w:lineRule="exact"/>
              <w:rPr>
                <w:rFonts w:ascii="Times New Roman" w:hAnsi="Times New Roman" w:eastAsiaTheme="minorEastAsia"/>
                <w:b/>
                <w:bCs/>
                <w:sz w:val="24"/>
              </w:rPr>
            </w:pPr>
            <w:r>
              <w:rPr>
                <w:rFonts w:hint="eastAsia" w:ascii="Times New Roman" w:hAnsi="Times New Roman" w:eastAsiaTheme="minorEastAsia"/>
                <w:b/>
                <w:bCs/>
                <w:sz w:val="24"/>
              </w:rPr>
              <w:t>6、城步苗族自治县城南污水处理厂概况</w:t>
            </w:r>
          </w:p>
          <w:p>
            <w:pPr>
              <w:adjustRightInd w:val="0"/>
              <w:snapToGrid w:val="0"/>
              <w:spacing w:line="460" w:lineRule="exact"/>
              <w:ind w:firstLine="480" w:firstLineChars="200"/>
              <w:rPr>
                <w:rFonts w:ascii="Times New Roman"/>
                <w:bCs/>
                <w:snapToGrid w:val="0"/>
                <w:kern w:val="13"/>
                <w:sz w:val="24"/>
                <w:szCs w:val="20"/>
              </w:rPr>
            </w:pPr>
            <w:r>
              <w:rPr>
                <w:rFonts w:hint="eastAsia" w:ascii="Times New Roman"/>
                <w:bCs/>
                <w:snapToGrid w:val="0"/>
                <w:kern w:val="13"/>
                <w:sz w:val="24"/>
                <w:szCs w:val="20"/>
              </w:rPr>
              <w:t>城步苗族自治县城南污水处理厂</w:t>
            </w:r>
            <w:r>
              <w:rPr>
                <w:rFonts w:ascii="Times New Roman"/>
                <w:bCs/>
                <w:snapToGrid w:val="0"/>
                <w:kern w:val="13"/>
                <w:sz w:val="24"/>
                <w:szCs w:val="20"/>
              </w:rPr>
              <w:t>位于</w:t>
            </w:r>
            <w:r>
              <w:rPr>
                <w:rFonts w:hint="eastAsia" w:ascii="Times New Roman"/>
                <w:bCs/>
                <w:snapToGrid w:val="0"/>
                <w:kern w:val="13"/>
                <w:sz w:val="24"/>
                <w:szCs w:val="20"/>
              </w:rPr>
              <w:t>位于城步苗族自治县巫水河以南，于2009年9月开工建设，2010年4月建成并投入试运行，2010年5月31日通过环保竣工验收（环验[2010]JB01号）投入运行。</w:t>
            </w:r>
          </w:p>
          <w:p>
            <w:pPr>
              <w:adjustRightInd w:val="0"/>
              <w:snapToGrid w:val="0"/>
              <w:spacing w:line="460" w:lineRule="exact"/>
              <w:ind w:firstLine="480" w:firstLineChars="200"/>
              <w:rPr>
                <w:rFonts w:ascii="Times New Roman"/>
                <w:bCs/>
                <w:snapToGrid w:val="0"/>
                <w:kern w:val="13"/>
                <w:sz w:val="24"/>
                <w:szCs w:val="20"/>
              </w:rPr>
            </w:pPr>
            <w:r>
              <w:rPr>
                <w:rFonts w:hint="eastAsia" w:ascii="Times New Roman"/>
                <w:bCs/>
                <w:snapToGrid w:val="0"/>
                <w:kern w:val="13"/>
                <w:sz w:val="24"/>
                <w:szCs w:val="20"/>
              </w:rPr>
              <w:t>城步苗族自治县城南污水处理厂占地面积12976.2m</w:t>
            </w:r>
            <w:r>
              <w:rPr>
                <w:rFonts w:hint="eastAsia" w:ascii="Times New Roman"/>
                <w:bCs/>
                <w:snapToGrid w:val="0"/>
                <w:kern w:val="13"/>
                <w:sz w:val="24"/>
                <w:szCs w:val="20"/>
                <w:vertAlign w:val="superscript"/>
              </w:rPr>
              <w:t>2</w:t>
            </w:r>
            <w:r>
              <w:rPr>
                <w:rFonts w:hint="eastAsia" w:ascii="Times New Roman"/>
                <w:bCs/>
                <w:snapToGrid w:val="0"/>
                <w:kern w:val="13"/>
                <w:sz w:val="24"/>
                <w:szCs w:val="20"/>
              </w:rPr>
              <w:t>，建设内容包括污水处理厂1座，污水提升泵1座，配套污水管道总长43280 米（其中一级干管 20712 米，二级干管 22568 米），废水处理规模为1 万m</w:t>
            </w:r>
            <w:r>
              <w:rPr>
                <w:rFonts w:hint="eastAsia" w:ascii="Times New Roman"/>
                <w:bCs/>
                <w:snapToGrid w:val="0"/>
                <w:kern w:val="13"/>
                <w:sz w:val="24"/>
                <w:szCs w:val="20"/>
                <w:vertAlign w:val="superscript"/>
              </w:rPr>
              <w:t>3</w:t>
            </w:r>
            <w:r>
              <w:rPr>
                <w:rFonts w:hint="eastAsia" w:ascii="Times New Roman"/>
                <w:bCs/>
                <w:snapToGrid w:val="0"/>
                <w:kern w:val="13"/>
                <w:sz w:val="24"/>
                <w:szCs w:val="20"/>
              </w:rPr>
              <w:t>/d。</w:t>
            </w:r>
          </w:p>
          <w:p>
            <w:pPr>
              <w:pStyle w:val="64"/>
              <w:rPr>
                <w:rFonts w:ascii="Times New Roman" w:hAnsi="Times New Roman" w:cs="Times New Roman"/>
              </w:rPr>
            </w:pPr>
            <w:r>
              <w:rPr>
                <w:rFonts w:ascii="Times New Roman" w:hAnsi="Times New Roman" w:eastAsia="宋体" w:cs="Times New Roman"/>
                <w:bCs/>
                <w:snapToGrid w:val="0"/>
                <w:kern w:val="13"/>
                <w:szCs w:val="20"/>
              </w:rPr>
              <w:t>城步苗族自治县城南污水处理厂</w:t>
            </w:r>
            <w:r>
              <w:rPr>
                <w:rFonts w:ascii="Times New Roman" w:hAnsi="Times New Roman" w:cs="Times New Roman"/>
                <w:bCs/>
                <w:snapToGrid w:val="0"/>
                <w:kern w:val="13"/>
                <w:szCs w:val="20"/>
              </w:rPr>
              <w:t>服务范围为八角路以南的老城区，八角路以北、成兴路以南的新建城区。其采用</w:t>
            </w:r>
            <w:r>
              <w:rPr>
                <w:rFonts w:ascii="Times New Roman" w:cs="Times New Roman"/>
              </w:rPr>
              <w:t>改良氧化沟工艺，污水经粗格栅由提升泵提升，先后经过细格栅和旋流沉砂池，进入氧化沟，依次经过进水</w:t>
            </w:r>
            <w:r>
              <w:rPr>
                <w:rFonts w:ascii="Times New Roman" w:hAnsi="Times New Roman" w:cs="Times New Roman"/>
              </w:rPr>
              <w:t>/</w:t>
            </w:r>
            <w:r>
              <w:rPr>
                <w:rFonts w:ascii="Times New Roman" w:cs="Times New Roman"/>
              </w:rPr>
              <w:t>曝气、排水阶段，然后进入二沉池沉淀，最后进入紫外线消毒，出水排入巫水河，出水水质为《城镇污水处理厂污染物排放标准》（</w:t>
            </w:r>
            <w:r>
              <w:rPr>
                <w:rFonts w:ascii="Times New Roman" w:hAnsi="Times New Roman" w:cs="Times New Roman"/>
              </w:rPr>
              <w:t>GB 18918-2002</w:t>
            </w:r>
            <w:r>
              <w:rPr>
                <w:rFonts w:ascii="Times New Roman" w:cs="Times New Roman"/>
              </w:rPr>
              <w:t>）一级</w:t>
            </w:r>
            <w:r>
              <w:rPr>
                <w:rFonts w:ascii="Times New Roman" w:hAnsi="Times New Roman" w:cs="Times New Roman"/>
              </w:rPr>
              <w:t>B</w:t>
            </w:r>
            <w:r>
              <w:rPr>
                <w:rFonts w:ascii="Times New Roman" w:cs="Times New Roman"/>
              </w:rPr>
              <w:t>标准。工艺流程图见</w:t>
            </w:r>
            <w:r>
              <w:fldChar w:fldCharType="begin"/>
            </w:r>
            <w:r>
              <w:instrText xml:space="preserve"> REF _Ref503174473 \h  \* MERGEFORMAT </w:instrText>
            </w:r>
            <w:r>
              <w:fldChar w:fldCharType="separate"/>
            </w:r>
            <w:r>
              <w:rPr>
                <w:rFonts w:ascii="Times New Roman" w:cs="Times New Roman"/>
              </w:rPr>
              <w:t>图</w:t>
            </w:r>
            <w:r>
              <w:rPr>
                <w:rFonts w:ascii="Times New Roman" w:hAnsi="Times New Roman" w:cs="Times New Roman"/>
              </w:rPr>
              <w:t>2-1</w:t>
            </w:r>
            <w:r>
              <w:rPr>
                <w:rFonts w:ascii="Times New Roman" w:hAnsi="Times New Roman" w:cs="Times New Roman"/>
              </w:rPr>
              <w:fldChar w:fldCharType="end"/>
            </w:r>
            <w:r>
              <w:rPr>
                <w:rFonts w:ascii="Times New Roman" w:cs="Times New Roman"/>
              </w:rPr>
              <w:t>。</w:t>
            </w:r>
          </w:p>
          <w:p>
            <w:pPr>
              <w:pStyle w:val="64"/>
            </w:pPr>
            <w:r>
              <w:pict>
                <v:group id="_x0000_s1139" o:spid="_x0000_s1139" o:spt="203" style="position:absolute;left:0pt;margin-left:33.65pt;margin-top:16.15pt;height:236.25pt;width:416pt;z-index:251662336;mso-width-relative:page;mso-height-relative:page;" coordorigin="2038,1773" coordsize="8320,4725">
                  <o:lock v:ext="edit"/>
                  <v:shape id="_x0000_s1140" o:spid="_x0000_s1140" o:spt="202" type="#_x0000_t202" style="position:absolute;left:3875;top:6186;height:312;width:3735;" stroked="f" coordsize="21600,21600">
                    <v:path/>
                    <v:fill focussize="0,0"/>
                    <v:stroke on="f" joinstyle="miter"/>
                    <v:imagedata o:title=""/>
                    <o:lock v:ext="edit"/>
                    <v:textbox inset="0mm,0mm,0mm,0mm" style="mso-fit-shape-to-text:t;">
                      <w:txbxContent>
                        <w:p>
                          <w:pPr>
                            <w:pStyle w:val="68"/>
                            <w:rPr>
                              <w:sz w:val="24"/>
                              <w:szCs w:val="24"/>
                            </w:rPr>
                          </w:pPr>
                          <w:bookmarkStart w:id="22" w:name="_Ref503174473"/>
                          <w:r>
                            <w:rPr>
                              <w:rFonts w:hint="eastAsia"/>
                            </w:rPr>
                            <w:t xml:space="preserve">图 </w:t>
                          </w:r>
                          <w:bookmarkEnd w:id="22"/>
                          <w:r>
                            <w:rPr>
                              <w:rFonts w:hint="eastAsia"/>
                            </w:rPr>
                            <w:t>2-1一期工程污水处理工艺流程图</w:t>
                          </w:r>
                        </w:p>
                      </w:txbxContent>
                    </v:textbox>
                  </v:shape>
                  <v:shape id="_x0000_s1141" o:spid="_x0000_s1141" o:spt="32" type="#_x0000_t32" style="position:absolute;left:5437;top:2728;height:1;width:393;" o:connectortype="straight" filled="f" coordsize="21600,21600">
                    <v:path arrowok="t"/>
                    <v:fill on="f" focussize="0,0"/>
                    <v:stroke endarrow="block"/>
                    <v:imagedata o:title=""/>
                    <o:lock v:ext="edit"/>
                  </v:shape>
                  <v:rect id="_x0000_s1142" o:spid="_x0000_s1142" o:spt="1" style="position:absolute;left:5127;top:1773;height:1944;width:310;" coordsize="21600,21600">
                    <v:path/>
                    <v:fill focussize="0,0"/>
                    <v:stroke/>
                    <v:imagedata o:title=""/>
                    <o:lock v:ext="edit"/>
                    <v:textbox inset="1mm,0.1mm,1mm,0.1mm">
                      <w:txbxContent>
                        <w:p>
                          <w:r>
                            <w:rPr>
                              <w:rFonts w:hint="eastAsia"/>
                            </w:rPr>
                            <w:t>旋流沉砂池</w:t>
                          </w:r>
                        </w:p>
                      </w:txbxContent>
                    </v:textbox>
                  </v:rect>
                  <v:shape id="_x0000_s1143" o:spid="_x0000_s1143" o:spt="32" type="#_x0000_t32" style="position:absolute;left:4720;top:2729;height:1;width:393;" o:connectortype="straight" filled="f" coordsize="21600,21600">
                    <v:path arrowok="t"/>
                    <v:fill on="f" focussize="0,0"/>
                    <v:stroke endarrow="block"/>
                    <v:imagedata o:title=""/>
                    <o:lock v:ext="edit"/>
                  </v:shape>
                  <v:rect id="_x0000_s1144" o:spid="_x0000_s1144" o:spt="1" style="position:absolute;left:4340;top:1773;height:1944;width:310;" coordsize="21600,21600">
                    <v:path/>
                    <v:fill focussize="0,0"/>
                    <v:stroke/>
                    <v:imagedata o:title=""/>
                    <o:lock v:ext="edit"/>
                    <v:textbox inset="1mm,0.1mm,1mm,0.1mm">
                      <w:txbxContent>
                        <w:p/>
                        <w:p>
                          <w:r>
                            <w:rPr>
                              <w:rFonts w:hint="eastAsia"/>
                            </w:rPr>
                            <w:t>细格栅</w:t>
                          </w:r>
                        </w:p>
                      </w:txbxContent>
                    </v:textbox>
                  </v:rect>
                  <v:shape id="_x0000_s1145" o:spid="_x0000_s1145" o:spt="32" type="#_x0000_t32" style="position:absolute;left:3933;top:2729;height:1;width:393;" o:connectortype="straight" filled="f" coordsize="21600,21600">
                    <v:path arrowok="t"/>
                    <v:fill on="f" focussize="0,0"/>
                    <v:stroke endarrow="block"/>
                    <v:imagedata o:title=""/>
                    <o:lock v:ext="edit"/>
                  </v:shape>
                  <v:rect id="_x0000_s1146" o:spid="_x0000_s1146" o:spt="1" style="position:absolute;left:3565;top:1773;height:1944;width:310;" coordsize="21600,21600">
                    <v:path/>
                    <v:fill focussize="0,0"/>
                    <v:stroke/>
                    <v:imagedata o:title=""/>
                    <o:lock v:ext="edit"/>
                    <v:textbox inset="1mm,0.1mm,1mm,0.1mm">
                      <w:txbxContent>
                        <w:p/>
                        <w:p>
                          <w:r>
                            <w:rPr>
                              <w:rFonts w:hint="eastAsia"/>
                            </w:rPr>
                            <w:t>提升泵房</w:t>
                          </w:r>
                        </w:p>
                      </w:txbxContent>
                    </v:textbox>
                  </v:rect>
                  <v:shape id="_x0000_s1147" o:spid="_x0000_s1147" o:spt="32" type="#_x0000_t32" style="position:absolute;left:3158;top:2729;height:1;width:393;" o:connectortype="straight" filled="f" coordsize="21600,21600">
                    <v:path arrowok="t"/>
                    <v:fill on="f" focussize="0,0"/>
                    <v:stroke endarrow="block"/>
                    <v:imagedata o:title=""/>
                    <o:lock v:ext="edit"/>
                  </v:shape>
                  <v:rect id="_x0000_s1148" o:spid="_x0000_s1148" o:spt="1" style="position:absolute;left:2845;top:1773;height:1944;width:310;" coordsize="21600,21600">
                    <v:path/>
                    <v:fill focussize="0,0"/>
                    <v:stroke/>
                    <v:imagedata o:title=""/>
                    <o:lock v:ext="edit"/>
                    <v:textbox inset="1mm,0.1mm,1mm,0.1mm">
                      <w:txbxContent>
                        <w:p/>
                        <w:p>
                          <w:r>
                            <w:rPr>
                              <w:rFonts w:hint="eastAsia"/>
                            </w:rPr>
                            <w:t>粗格栅</w:t>
                          </w:r>
                        </w:p>
                      </w:txbxContent>
                    </v:textbox>
                  </v:rect>
                  <v:shape id="_x0000_s1149" o:spid="_x0000_s1149" o:spt="32" type="#_x0000_t32" style="position:absolute;left:2064;top:2730;height:0;width:767;" o:connectortype="straight" filled="f" coordsize="21600,21600">
                    <v:path arrowok="t"/>
                    <v:fill on="f" focussize="0,0"/>
                    <v:stroke endarrow="block"/>
                    <v:imagedata o:title=""/>
                    <o:lock v:ext="edit"/>
                  </v:shape>
                  <v:shape id="_x0000_s1150" o:spid="_x0000_s1150" o:spt="32" type="#_x0000_t32" style="position:absolute;left:6191;top:2728;height:1;width:393;" o:connectortype="straight" filled="f" coordsize="21600,21600">
                    <v:path arrowok="t"/>
                    <v:fill on="f" focussize="0,0"/>
                    <v:stroke endarrow="block"/>
                    <v:imagedata o:title=""/>
                    <o:lock v:ext="edit"/>
                  </v:shape>
                  <v:rect id="_x0000_s1151" o:spid="_x0000_s1151" o:spt="1" style="position:absolute;left:5881;top:1773;height:1944;width:310;" coordsize="21600,21600">
                    <v:path/>
                    <v:fill focussize="0,0"/>
                    <v:stroke/>
                    <v:imagedata o:title=""/>
                    <o:lock v:ext="edit"/>
                    <v:textbox inset="1mm,0.1mm,1mm,0.1mm">
                      <w:txbxContent>
                        <w:p/>
                        <w:p>
                          <w:r>
                            <w:rPr>
                              <w:rFonts w:hint="eastAsia"/>
                            </w:rPr>
                            <w:t>氧</w:t>
                          </w:r>
                        </w:p>
                        <w:p>
                          <w:r>
                            <w:rPr>
                              <w:rFonts w:hint="eastAsia"/>
                            </w:rPr>
                            <w:t>化沟</w:t>
                          </w:r>
                        </w:p>
                      </w:txbxContent>
                    </v:textbox>
                  </v:rect>
                  <v:shape id="_x0000_s1152" o:spid="_x0000_s1152" o:spt="32" type="#_x0000_t32" style="position:absolute;left:6914;top:2728;height:1;width:393;" o:connectortype="straight" filled="f" coordsize="21600,21600">
                    <v:path arrowok="t"/>
                    <v:fill on="f" focussize="0,0"/>
                    <v:stroke endarrow="block"/>
                    <v:imagedata o:title=""/>
                    <o:lock v:ext="edit"/>
                  </v:shape>
                  <v:rect id="_x0000_s1153" o:spid="_x0000_s1153" o:spt="1" style="position:absolute;left:6604;top:1773;height:1944;width:310;" coordsize="21600,21600">
                    <v:path/>
                    <v:fill focussize="0,0"/>
                    <v:stroke/>
                    <v:imagedata o:title=""/>
                    <o:lock v:ext="edit"/>
                    <v:textbox inset="1mm,0.1mm,1mm,0.1mm">
                      <w:txbxContent>
                        <w:p/>
                        <w:p>
                          <w:r>
                            <w:rPr>
                              <w:rFonts w:hint="eastAsia"/>
                            </w:rPr>
                            <w:t>二沉池</w:t>
                          </w:r>
                        </w:p>
                      </w:txbxContent>
                    </v:textbox>
                  </v:rect>
                  <v:shape id="_x0000_s1154" o:spid="_x0000_s1154" o:spt="32" type="#_x0000_t32" style="position:absolute;left:7610;top:2728;height:1;width:393;" o:connectortype="straight" filled="f" coordsize="21600,21600">
                    <v:path arrowok="t"/>
                    <v:fill on="f" focussize="0,0"/>
                    <v:stroke endarrow="block"/>
                    <v:imagedata o:title=""/>
                    <o:lock v:ext="edit"/>
                  </v:shape>
                  <v:rect id="_x0000_s1155" o:spid="_x0000_s1155" o:spt="1" style="position:absolute;left:7300;top:1773;height:1944;width:310;" coordsize="21600,21600">
                    <v:path/>
                    <v:fill focussize="0,0"/>
                    <v:stroke/>
                    <v:imagedata o:title=""/>
                    <o:lock v:ext="edit"/>
                    <v:textbox inset="1mm,0.1mm,1mm,0.1mm">
                      <w:txbxContent>
                        <w:p>
                          <w:r>
                            <w:rPr>
                              <w:rFonts w:hint="eastAsia"/>
                            </w:rPr>
                            <w:t>紫外光消毒池</w:t>
                          </w:r>
                        </w:p>
                      </w:txbxContent>
                    </v:textbox>
                  </v:rect>
                  <v:shape id="_x0000_s1156" o:spid="_x0000_s1156" o:spt="32" type="#_x0000_t32" style="position:absolute;left:8302;top:2728;height:1;width:393;" o:connectortype="straight" filled="f" coordsize="21600,21600">
                    <v:path arrowok="t"/>
                    <v:fill on="f" focussize="0,0"/>
                    <v:stroke endarrow="block"/>
                    <v:imagedata o:title=""/>
                    <o:lock v:ext="edit"/>
                  </v:shape>
                  <v:rect id="_x0000_s1157" o:spid="_x0000_s1157" o:spt="1" style="position:absolute;left:7992;top:1773;height:1944;width:310;" coordsize="21600,21600">
                    <v:path/>
                    <v:fill focussize="0,0"/>
                    <v:stroke/>
                    <v:imagedata o:title=""/>
                    <o:lock v:ext="edit"/>
                    <v:textbox inset="1mm,0.1mm,1mm,0.1mm">
                      <w:txbxContent>
                        <w:p>
                          <w:r>
                            <w:rPr>
                              <w:rFonts w:hint="eastAsia"/>
                            </w:rPr>
                            <w:t>紫外光消毒池</w:t>
                          </w:r>
                        </w:p>
                      </w:txbxContent>
                    </v:textbox>
                  </v:rect>
                  <v:shape id="_x0000_s1158" o:spid="_x0000_s1158" o:spt="32" type="#_x0000_t32" style="position:absolute;left:9036;top:2728;height:2;width:767;" o:connectortype="straight" filled="f" coordsize="21600,21600">
                    <v:path arrowok="t"/>
                    <v:fill on="f" focussize="0,0"/>
                    <v:stroke endarrow="block"/>
                    <v:imagedata o:title=""/>
                    <o:lock v:ext="edit"/>
                  </v:shape>
                  <v:rect id="_x0000_s1159" o:spid="_x0000_s1159" o:spt="1" style="position:absolute;left:8726;top:1773;height:1944;width:310;" coordsize="21600,21600">
                    <v:path/>
                    <v:fill focussize="0,0"/>
                    <v:stroke/>
                    <v:imagedata o:title=""/>
                    <o:lock v:ext="edit"/>
                    <v:textbox inset="1mm,0.1mm,1mm,0.1mm">
                      <w:txbxContent>
                        <w:p>
                          <w:r>
                            <w:rPr>
                              <w:rFonts w:hint="eastAsia"/>
                            </w:rPr>
                            <w:t>紫外光消毒池</w:t>
                          </w:r>
                        </w:p>
                      </w:txbxContent>
                    </v:textbox>
                  </v:rect>
                  <v:shape id="_x0000_s1160" o:spid="_x0000_s1160" o:spt="32" type="#_x0000_t32" style="position:absolute;left:6782;top:3717;height:377;width:0;" o:connectortype="straight" filled="f" coordsize="21600,21600">
                    <v:path arrowok="t"/>
                    <v:fill on="f" focussize="0,0"/>
                    <v:stroke endarrow="block"/>
                    <v:imagedata o:title=""/>
                    <o:lock v:ext="edit"/>
                  </v:shape>
                  <v:rect id="_x0000_s1161" o:spid="_x0000_s1161" o:spt="1" style="position:absolute;left:6593;top:4094;height:1944;width:310;" coordsize="21600,21600">
                    <v:path/>
                    <v:fill focussize="0,0"/>
                    <v:stroke/>
                    <v:imagedata o:title=""/>
                    <o:lock v:ext="edit"/>
                    <v:textbox inset="1mm,0.1mm,1mm,0.1mm">
                      <w:txbxContent>
                        <w:p/>
                        <w:p>
                          <w:r>
                            <w:rPr>
                              <w:rFonts w:hint="eastAsia"/>
                            </w:rPr>
                            <w:t>污泥泵站</w:t>
                          </w:r>
                        </w:p>
                      </w:txbxContent>
                    </v:textbox>
                  </v:rect>
                  <v:shape id="_x0000_s1162" o:spid="_x0000_s1162" o:spt="32" type="#_x0000_t32" style="position:absolute;left:5486;top:4957;flip:x;height:0;width:1081;" o:connectortype="straight" filled="f" coordsize="21600,21600">
                    <v:path arrowok="t"/>
                    <v:fill on="f" focussize="0,0"/>
                    <v:stroke endarrow="block"/>
                    <v:imagedata o:title=""/>
                    <o:lock v:ext="edit"/>
                  </v:shape>
                  <v:rect id="_x0000_s1163" o:spid="_x0000_s1163" o:spt="1" style="position:absolute;left:5137;top:4094;height:1944;width:310;" coordsize="21600,21600">
                    <v:path/>
                    <v:fill focussize="0,0"/>
                    <v:stroke/>
                    <v:imagedata o:title=""/>
                    <o:lock v:ext="edit"/>
                    <v:textbox inset="1mm,0.1mm,1mm,0.1mm">
                      <w:txbxContent>
                        <w:p/>
                        <w:p>
                          <w:r>
                            <w:rPr>
                              <w:rFonts w:hint="eastAsia"/>
                            </w:rPr>
                            <w:t>污泥缓存池</w:t>
                          </w:r>
                        </w:p>
                      </w:txbxContent>
                    </v:textbox>
                  </v:rect>
                  <v:shape id="_x0000_s1164" o:spid="_x0000_s1164" o:spt="32" type="#_x0000_t32" style="position:absolute;left:4673;top:4976;flip:x;height:1;width:456;" o:connectortype="straight" filled="f" coordsize="21600,21600">
                    <v:path arrowok="t"/>
                    <v:fill on="f" focussize="0,0"/>
                    <v:stroke endarrow="block"/>
                    <v:imagedata o:title=""/>
                    <o:lock v:ext="edit"/>
                  </v:shape>
                  <v:rect id="_x0000_s1165" o:spid="_x0000_s1165" o:spt="1" style="position:absolute;left:4363;top:4094;height:1944;width:310;" coordsize="21600,21600">
                    <v:path/>
                    <v:fill focussize="0,0"/>
                    <v:stroke/>
                    <v:imagedata o:title=""/>
                    <o:lock v:ext="edit"/>
                    <v:textbox inset="1mm,0.1mm,1mm,0.1mm">
                      <w:txbxContent>
                        <w:p>
                          <w:r>
                            <w:rPr>
                              <w:rFonts w:hint="eastAsia"/>
                            </w:rPr>
                            <w:t>污泥脱水间</w:t>
                          </w:r>
                        </w:p>
                      </w:txbxContent>
                    </v:textbox>
                  </v:rect>
                  <v:shape id="_x0000_s1166" o:spid="_x0000_s1166" o:spt="32" type="#_x0000_t32" style="position:absolute;left:2779;top:4957;flip:x;height:2;width:1584;" o:connectortype="straight" filled="f" coordsize="21600,21600">
                    <v:path arrowok="t"/>
                    <v:fill on="f" focussize="0,0"/>
                    <v:stroke endarrow="block"/>
                    <v:imagedata o:title=""/>
                    <o:lock v:ext="edit"/>
                  </v:shape>
                  <v:rect id="_x0000_s1167" o:spid="_x0000_s1167" o:spt="1" style="position:absolute;left:2979;top:4644;height:376;width:1270;" filled="f" stroked="f" coordsize="21600,21600">
                    <v:path/>
                    <v:fill on="f" focussize="0,0"/>
                    <v:stroke on="f"/>
                    <v:imagedata o:title=""/>
                    <o:lock v:ext="edit"/>
                    <v:textbox inset="1mm,0.1mm,1mm,0.1mm">
                      <w:txbxContent>
                        <w:p>
                          <w:r>
                            <w:rPr>
                              <w:rFonts w:hint="eastAsia"/>
                              <w:sz w:val="15"/>
                              <w:szCs w:val="15"/>
                            </w:rPr>
                            <w:t>运至垃圾填埋场</w:t>
                          </w:r>
                        </w:p>
                      </w:txbxContent>
                    </v:textbox>
                  </v:rect>
                  <v:rect id="_x0000_s1168" o:spid="_x0000_s1168" o:spt="1" style="position:absolute;left:9088;top:2354;height:376;width:1270;" filled="f" stroked="f" coordsize="21600,21600">
                    <v:path/>
                    <v:fill on="f" focussize="0,0"/>
                    <v:stroke on="f"/>
                    <v:imagedata o:title=""/>
                    <o:lock v:ext="edit"/>
                    <v:textbox inset="1mm,0.1mm,1mm,0.1mm">
                      <w:txbxContent>
                        <w:p>
                          <w:r>
                            <w:rPr>
                              <w:rFonts w:hint="eastAsia"/>
                              <w:sz w:val="15"/>
                              <w:szCs w:val="15"/>
                            </w:rPr>
                            <w:t>排入巫水</w:t>
                          </w:r>
                        </w:p>
                      </w:txbxContent>
                    </v:textbox>
                  </v:rect>
                  <v:rect id="_x0000_s1169" o:spid="_x0000_s1169" o:spt="1" style="position:absolute;left:2038;top:2352;height:376;width:825;" filled="f" stroked="f" coordsize="21600,21600">
                    <v:path/>
                    <v:fill on="f" focussize="0,0"/>
                    <v:stroke on="f"/>
                    <v:imagedata o:title=""/>
                    <o:lock v:ext="edit"/>
                    <v:textbox inset="1mm,0.1mm,1mm,0.1mm">
                      <w:txbxContent>
                        <w:p>
                          <w:r>
                            <w:rPr>
                              <w:rFonts w:hint="eastAsia"/>
                              <w:sz w:val="15"/>
                              <w:szCs w:val="15"/>
                            </w:rPr>
                            <w:t>市政污水</w:t>
                          </w:r>
                        </w:p>
                      </w:txbxContent>
                    </v:textbox>
                  </v:rect>
                  <v:shape id="_x0000_s1170" o:spid="_x0000_s1170" o:spt="32" type="#_x0000_t32" style="position:absolute;left:6060;top:3744;flip:y;height:1177;width:1;" o:connectortype="straight" filled="f" coordsize="21600,21600">
                    <v:path arrowok="t"/>
                    <v:fill on="f" focussize="0,0"/>
                    <v:stroke endarrow="block"/>
                    <v:imagedata o:title=""/>
                    <o:lock v:ext="edit"/>
                  </v:shape>
                  <v:rect id="_x0000_s1171" o:spid="_x0000_s1171" o:spt="1" style="position:absolute;left:5795;top:3890;height:823;width:228;" filled="f" stroked="f" coordsize="21600,21600">
                    <v:path/>
                    <v:fill on="f" focussize="0,0"/>
                    <v:stroke on="f"/>
                    <v:imagedata o:title=""/>
                    <o:lock v:ext="edit"/>
                    <v:textbox inset="1mm,0.1mm,1mm,0.1mm">
                      <w:txbxContent>
                        <w:p>
                          <w:pPr>
                            <w:spacing w:line="0" w:lineRule="atLeast"/>
                          </w:pPr>
                          <w:r>
                            <w:rPr>
                              <w:rFonts w:hint="eastAsia"/>
                              <w:sz w:val="15"/>
                              <w:szCs w:val="15"/>
                            </w:rPr>
                            <w:t>污泥回流</w:t>
                          </w:r>
                        </w:p>
                      </w:txbxContent>
                    </v:textbox>
                  </v:rect>
                </v:group>
              </w:pict>
            </w:r>
          </w:p>
          <w:p>
            <w:pPr>
              <w:pStyle w:val="64"/>
            </w:pPr>
          </w:p>
          <w:p>
            <w:pPr>
              <w:pStyle w:val="64"/>
            </w:pPr>
          </w:p>
          <w:p>
            <w:pPr>
              <w:pStyle w:val="64"/>
            </w:pPr>
          </w:p>
          <w:p>
            <w:pPr>
              <w:pStyle w:val="64"/>
            </w:pPr>
          </w:p>
          <w:p>
            <w:pPr>
              <w:pStyle w:val="64"/>
            </w:pPr>
          </w:p>
          <w:p>
            <w:pPr>
              <w:pStyle w:val="64"/>
            </w:pPr>
          </w:p>
          <w:p>
            <w:pPr>
              <w:pStyle w:val="64"/>
            </w:pPr>
          </w:p>
          <w:p>
            <w:pPr>
              <w:pStyle w:val="64"/>
            </w:pPr>
          </w:p>
          <w:p>
            <w:pPr>
              <w:pStyle w:val="64"/>
            </w:pPr>
          </w:p>
          <w:p>
            <w:pPr>
              <w:pStyle w:val="64"/>
            </w:pPr>
          </w:p>
          <w:p>
            <w:pPr>
              <w:spacing w:line="460" w:lineRule="exact"/>
              <w:rPr>
                <w:rFonts w:ascii="Times New Roman" w:hAnsi="Times New Roman"/>
                <w:b/>
                <w:bCs/>
                <w:sz w:val="24"/>
              </w:rPr>
            </w:pPr>
            <w:r>
              <w:rPr>
                <w:rFonts w:hint="eastAsia" w:ascii="Times New Roman" w:hAnsi="Times New Roman" w:eastAsiaTheme="minorEastAsia"/>
                <w:b/>
                <w:bCs/>
                <w:sz w:val="24"/>
              </w:rPr>
              <w:t>7</w:t>
            </w:r>
            <w:r>
              <w:rPr>
                <w:rFonts w:hint="eastAsia" w:ascii="Times New Roman" w:hAnsi="Times New Roman"/>
                <w:b/>
                <w:bCs/>
                <w:sz w:val="24"/>
              </w:rPr>
              <w:t>、</w:t>
            </w:r>
            <w:r>
              <w:rPr>
                <w:rFonts w:ascii="Times New Roman" w:hAnsi="Times New Roman"/>
                <w:b/>
                <w:bCs/>
                <w:sz w:val="24"/>
              </w:rPr>
              <w:t>区域污染源调查</w:t>
            </w:r>
          </w:p>
          <w:p>
            <w:pPr>
              <w:pStyle w:val="64"/>
              <w:rPr>
                <w:rFonts w:ascii="Times New Roman" w:hAnsi="Times New Roman" w:eastAsia="宋体" w:cs="Times New Roman"/>
              </w:rPr>
            </w:pPr>
            <w:r>
              <w:rPr>
                <w:rFonts w:ascii="Times New Roman" w:hAnsi="Times New Roman" w:eastAsia="宋体" w:cs="Times New Roman"/>
              </w:rPr>
              <w:t>本项目位于城步县</w:t>
            </w:r>
            <w:r>
              <w:rPr>
                <w:rFonts w:hint="eastAsia" w:ascii="Times New Roman" w:hAnsi="Times New Roman" w:eastAsia="宋体" w:cs="Times New Roman"/>
              </w:rPr>
              <w:t>儒林镇</w:t>
            </w:r>
            <w:r>
              <w:rPr>
                <w:rFonts w:hint="eastAsia" w:ascii="Times New Roman" w:hAnsiTheme="minorEastAsia"/>
              </w:rPr>
              <w:t>玉屏</w:t>
            </w:r>
            <w:r>
              <w:rPr>
                <w:rFonts w:hint="eastAsia" w:ascii="Times New Roman" w:hAnsi="Times New Roman" w:eastAsia="宋体" w:cs="Times New Roman"/>
              </w:rPr>
              <w:t>村</w:t>
            </w:r>
            <w:r>
              <w:rPr>
                <w:rFonts w:ascii="Times New Roman" w:hAnsi="Times New Roman" w:eastAsia="宋体" w:cs="Times New Roman"/>
              </w:rPr>
              <w:t>，所在地周围</w:t>
            </w:r>
            <w:r>
              <w:rPr>
                <w:rFonts w:hint="eastAsia" w:ascii="Times New Roman" w:hAnsi="Times New Roman" w:cs="Times New Roman"/>
              </w:rPr>
              <w:t>主要为林地</w:t>
            </w:r>
            <w:r>
              <w:rPr>
                <w:rFonts w:ascii="Times New Roman" w:hAnsi="Times New Roman" w:eastAsia="宋体" w:cs="Times New Roman"/>
              </w:rPr>
              <w:t>，属于典型的农村环境。经现场调查发现项目周边无大型工业企业，区域污染源主要为项目</w:t>
            </w:r>
            <w:r>
              <w:rPr>
                <w:rFonts w:hint="eastAsia" w:ascii="Times New Roman" w:hAnsi="Times New Roman" w:eastAsia="宋体" w:cs="Times New Roman"/>
              </w:rPr>
              <w:t>西北</w:t>
            </w:r>
            <w:r>
              <w:rPr>
                <w:rFonts w:ascii="Times New Roman" w:hAnsi="Times New Roman" w:eastAsia="宋体" w:cs="Times New Roman"/>
              </w:rPr>
              <w:t>面的</w:t>
            </w:r>
            <w:r>
              <w:rPr>
                <w:rFonts w:hint="eastAsia" w:ascii="Times New Roman" w:hAnsi="Times New Roman" w:eastAsia="宋体" w:cs="Times New Roman"/>
              </w:rPr>
              <w:t>湖南省城步苗族自治县城镇垃圾无害化处理场</w:t>
            </w:r>
            <w:r>
              <w:rPr>
                <w:rFonts w:ascii="Times New Roman" w:hAnsi="Times New Roman" w:eastAsia="宋体" w:cs="Times New Roman"/>
              </w:rPr>
              <w:t>，</w:t>
            </w:r>
            <w:r>
              <w:rPr>
                <w:rFonts w:hint="eastAsia" w:ascii="Times New Roman" w:hAnsi="Times New Roman" w:eastAsia="宋体" w:cs="Times New Roman"/>
              </w:rPr>
              <w:t>本项目位于该处理厂正门的西南侧。</w:t>
            </w:r>
          </w:p>
          <w:p>
            <w:pPr>
              <w:pStyle w:val="64"/>
              <w:rPr>
                <w:rFonts w:ascii="Times New Roman" w:hAnsi="Times New Roman" w:cs="Times New Roman"/>
              </w:rPr>
            </w:pPr>
            <w:r>
              <w:rPr>
                <w:rFonts w:hint="eastAsia" w:ascii="Times New Roman" w:hAnsi="Times New Roman" w:eastAsia="宋体" w:cs="Times New Roman"/>
              </w:rPr>
              <w:t>城步苗族自治县城镇垃圾无害化处理场地</w:t>
            </w:r>
            <w:r>
              <w:rPr>
                <w:rFonts w:hint="eastAsia" w:ascii="Times New Roman" w:hAnsi="Times New Roman" w:cs="Times New Roman"/>
              </w:rPr>
              <w:t>占地</w:t>
            </w:r>
            <w:r>
              <w:rPr>
                <w:rFonts w:hint="eastAsia" w:ascii="Times New Roman" w:hAnsi="Times New Roman" w:eastAsia="宋体" w:cs="Times New Roman"/>
              </w:rPr>
              <w:t>面积149.7亩，垃圾库区面积99.1亩，填埋库容138.6万m</w:t>
            </w:r>
            <w:r>
              <w:rPr>
                <w:rFonts w:hint="eastAsia" w:ascii="Times New Roman" w:hAnsi="Times New Roman" w:eastAsia="宋体" w:cs="Times New Roman"/>
                <w:vertAlign w:val="superscript"/>
              </w:rPr>
              <w:t>3</w:t>
            </w:r>
            <w:r>
              <w:rPr>
                <w:rFonts w:hint="eastAsia" w:ascii="Times New Roman" w:hAnsi="Times New Roman" w:eastAsia="宋体" w:cs="Times New Roman"/>
              </w:rPr>
              <w:t>，</w:t>
            </w:r>
            <w:r>
              <w:rPr>
                <w:rFonts w:hint="eastAsia" w:ascii="Times New Roman" w:hAnsi="Times New Roman" w:cs="Times New Roman"/>
              </w:rPr>
              <w:t>有效</w:t>
            </w:r>
            <w:r>
              <w:rPr>
                <w:rFonts w:hint="eastAsia" w:ascii="Times New Roman" w:hAnsi="Times New Roman" w:eastAsia="宋体" w:cs="Times New Roman"/>
              </w:rPr>
              <w:t>库容120.1万m</w:t>
            </w:r>
            <w:r>
              <w:rPr>
                <w:rFonts w:hint="eastAsia" w:ascii="Times New Roman" w:hAnsi="Times New Roman" w:eastAsia="宋体" w:cs="Times New Roman"/>
                <w:vertAlign w:val="superscript"/>
              </w:rPr>
              <w:t>3</w:t>
            </w:r>
            <w:r>
              <w:rPr>
                <w:rFonts w:hint="eastAsia" w:ascii="Times New Roman" w:hAnsi="Times New Roman" w:eastAsia="宋体" w:cs="Times New Roman"/>
              </w:rPr>
              <w:t>，使用年限20年，负责整个县城范围内及西岩镇、茅坪镇、丹口镇等乡镇生活垃圾的无害化处理，垃圾无害化处理率达到100%。</w:t>
            </w:r>
            <w:r>
              <w:rPr>
                <w:rFonts w:hint="eastAsia" w:ascii="Times New Roman" w:hAnsi="Times New Roman" w:cs="Times New Roman"/>
              </w:rPr>
              <w:t>其</w:t>
            </w:r>
            <w:r>
              <w:rPr>
                <w:rFonts w:hint="eastAsia" w:ascii="Times New Roman" w:hAnsi="Times New Roman" w:eastAsia="宋体" w:cs="Times New Roman"/>
              </w:rPr>
              <w:t>主要建设内容</w:t>
            </w:r>
            <w:r>
              <w:rPr>
                <w:rFonts w:hint="eastAsia" w:ascii="Times New Roman" w:hAnsi="Times New Roman" w:cs="Times New Roman"/>
              </w:rPr>
              <w:t>为</w:t>
            </w:r>
            <w:r>
              <w:rPr>
                <w:rFonts w:hint="eastAsia" w:ascii="Times New Roman" w:hAnsi="Times New Roman" w:eastAsia="宋体" w:cs="Times New Roman"/>
              </w:rPr>
              <w:t>进场区、垃圾坝、填埋库区、防渗工程、渗滤液收集处理系统、填埋气导排处理系统、库区排水系统、管理及生活区等。</w:t>
            </w:r>
          </w:p>
          <w:p>
            <w:pPr>
              <w:spacing w:line="460" w:lineRule="exact"/>
              <w:rPr>
                <w:rFonts w:ascii="Times New Roman" w:hAnsi="Times New Roman"/>
                <w:b/>
                <w:bCs/>
                <w:sz w:val="24"/>
              </w:rPr>
            </w:pPr>
            <w:r>
              <w:rPr>
                <w:rFonts w:hint="eastAsia" w:ascii="Times New Roman" w:hAnsi="Times New Roman"/>
                <w:b/>
                <w:bCs/>
                <w:sz w:val="24"/>
              </w:rPr>
              <w:t>8、区域环境功能</w:t>
            </w:r>
          </w:p>
          <w:p>
            <w:pPr>
              <w:pStyle w:val="64"/>
              <w:rPr>
                <w:rFonts w:ascii="Times New Roman" w:hAnsi="Times New Roman" w:eastAsia="宋体" w:cs="Times New Roman"/>
              </w:rPr>
            </w:pPr>
            <w:r>
              <w:rPr>
                <w:rFonts w:ascii="Times New Roman" w:hAnsi="Times New Roman" w:eastAsia="宋体" w:cs="Times New Roman"/>
              </w:rPr>
              <w:t>本项目所在地环境功能属性见表</w:t>
            </w:r>
            <w:r>
              <w:rPr>
                <w:rFonts w:hint="eastAsia" w:ascii="Times New Roman" w:hAnsi="Times New Roman" w:eastAsia="宋体" w:cs="Times New Roman"/>
              </w:rPr>
              <w:t>2-1</w:t>
            </w:r>
            <w:r>
              <w:rPr>
                <w:rFonts w:ascii="Times New Roman" w:hAnsi="Times New Roman" w:eastAsia="宋体" w:cs="Times New Roman"/>
              </w:rPr>
              <w:t>：</w:t>
            </w:r>
          </w:p>
          <w:p>
            <w:pPr>
              <w:jc w:val="center"/>
              <w:rPr>
                <w:rFonts w:ascii="Times New Roman" w:hAnsi="Times New Roman"/>
                <w:b/>
                <w:sz w:val="24"/>
                <w:szCs w:val="24"/>
              </w:rPr>
            </w:pPr>
            <w:r>
              <w:rPr>
                <w:rFonts w:ascii="Times New Roman" w:hAnsi="Times New Roman"/>
                <w:b/>
                <w:sz w:val="24"/>
                <w:szCs w:val="24"/>
              </w:rPr>
              <w:t>表2-1  项目选址环境功能属性</w:t>
            </w:r>
          </w:p>
          <w:tbl>
            <w:tblPr>
              <w:tblStyle w:val="28"/>
              <w:tblW w:w="8546"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06"/>
              <w:gridCol w:w="2835"/>
              <w:gridCol w:w="510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606" w:type="dxa"/>
                  <w:vAlign w:val="center"/>
                </w:tcPr>
                <w:p>
                  <w:pPr>
                    <w:pStyle w:val="34"/>
                    <w:snapToGrid w:val="0"/>
                    <w:spacing w:beforeLines="0" w:afterLines="0" w:line="240" w:lineRule="atLeast"/>
                    <w:rPr>
                      <w:rFonts w:ascii="Times New Roman" w:hAnsi="Times New Roman" w:eastAsia="宋体" w:cs="Times New Roman"/>
                      <w:b/>
                      <w:sz w:val="21"/>
                      <w:szCs w:val="21"/>
                    </w:rPr>
                  </w:pPr>
                  <w:r>
                    <w:rPr>
                      <w:rFonts w:ascii="Times New Roman" w:eastAsia="宋体" w:cs="Times New Roman"/>
                      <w:b/>
                      <w:sz w:val="21"/>
                      <w:szCs w:val="21"/>
                    </w:rPr>
                    <w:t>编号</w:t>
                  </w:r>
                </w:p>
              </w:tc>
              <w:tc>
                <w:tcPr>
                  <w:tcW w:w="2835" w:type="dxa"/>
                  <w:vAlign w:val="center"/>
                </w:tcPr>
                <w:p>
                  <w:pPr>
                    <w:pStyle w:val="34"/>
                    <w:snapToGrid w:val="0"/>
                    <w:spacing w:beforeLines="0" w:afterLines="0" w:line="240" w:lineRule="atLeast"/>
                    <w:rPr>
                      <w:rFonts w:ascii="Times New Roman" w:hAnsi="Times New Roman" w:eastAsia="宋体" w:cs="Times New Roman"/>
                      <w:b/>
                      <w:sz w:val="21"/>
                      <w:szCs w:val="21"/>
                    </w:rPr>
                  </w:pPr>
                  <w:r>
                    <w:rPr>
                      <w:rFonts w:ascii="Times New Roman" w:eastAsia="宋体" w:cs="Times New Roman"/>
                      <w:b/>
                      <w:sz w:val="21"/>
                      <w:szCs w:val="21"/>
                    </w:rPr>
                    <w:t>项目</w:t>
                  </w:r>
                </w:p>
              </w:tc>
              <w:tc>
                <w:tcPr>
                  <w:tcW w:w="5105" w:type="dxa"/>
                  <w:vAlign w:val="center"/>
                </w:tcPr>
                <w:p>
                  <w:pPr>
                    <w:pStyle w:val="34"/>
                    <w:snapToGrid w:val="0"/>
                    <w:spacing w:beforeLines="0" w:afterLines="0" w:line="240" w:lineRule="atLeast"/>
                    <w:rPr>
                      <w:rFonts w:ascii="Times New Roman" w:hAnsi="Times New Roman" w:eastAsia="宋体" w:cs="Times New Roman"/>
                      <w:b/>
                      <w:sz w:val="21"/>
                      <w:szCs w:val="21"/>
                    </w:rPr>
                  </w:pPr>
                  <w:r>
                    <w:rPr>
                      <w:rFonts w:ascii="Times New Roman" w:eastAsia="宋体" w:cs="Times New Roman"/>
                      <w:b/>
                      <w:sz w:val="21"/>
                      <w:szCs w:val="21"/>
                    </w:rPr>
                    <w:t>功</w:t>
                  </w:r>
                  <w:r>
                    <w:rPr>
                      <w:rFonts w:hint="eastAsia" w:ascii="Times New Roman" w:hAnsi="Times New Roman" w:cs="Times New Roman" w:eastAsiaTheme="minorEastAsia"/>
                      <w:b/>
                      <w:sz w:val="21"/>
                      <w:szCs w:val="21"/>
                    </w:rPr>
                    <w:t>能</w:t>
                  </w:r>
                  <w:r>
                    <w:rPr>
                      <w:rFonts w:ascii="Times New Roman" w:eastAsia="宋体" w:cs="Times New Roman"/>
                      <w:b/>
                      <w:sz w:val="21"/>
                      <w:szCs w:val="21"/>
                    </w:rPr>
                    <w:t>属性及执行标准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606" w:type="dxa"/>
                  <w:vAlign w:val="center"/>
                </w:tcPr>
                <w:p>
                  <w:pPr>
                    <w:pStyle w:val="34"/>
                    <w:snapToGrid w:val="0"/>
                    <w:spacing w:beforeLines="0" w:afterLines="0" w:line="240" w:lineRule="atLeast"/>
                    <w:rPr>
                      <w:rFonts w:ascii="Times New Roman" w:hAnsi="Times New Roman" w:eastAsia="宋体" w:cs="Times New Roman"/>
                      <w:sz w:val="21"/>
                      <w:szCs w:val="21"/>
                    </w:rPr>
                  </w:pPr>
                  <w:r>
                    <w:rPr>
                      <w:rFonts w:ascii="Times New Roman" w:hAnsi="Times New Roman" w:eastAsia="宋体" w:cs="Times New Roman"/>
                      <w:sz w:val="21"/>
                      <w:szCs w:val="21"/>
                    </w:rPr>
                    <w:t>1</w:t>
                  </w:r>
                </w:p>
              </w:tc>
              <w:tc>
                <w:tcPr>
                  <w:tcW w:w="2835" w:type="dxa"/>
                  <w:vAlign w:val="center"/>
                </w:tcPr>
                <w:p>
                  <w:pPr>
                    <w:pStyle w:val="34"/>
                    <w:snapToGrid w:val="0"/>
                    <w:spacing w:beforeLines="0" w:afterLines="0" w:line="240" w:lineRule="atLeast"/>
                    <w:rPr>
                      <w:rFonts w:ascii="Times New Roman" w:hAnsi="Times New Roman" w:eastAsia="宋体" w:cs="Times New Roman"/>
                      <w:sz w:val="21"/>
                      <w:szCs w:val="21"/>
                    </w:rPr>
                  </w:pPr>
                  <w:r>
                    <w:rPr>
                      <w:rFonts w:ascii="Times New Roman" w:eastAsia="宋体" w:cs="Times New Roman"/>
                      <w:sz w:val="21"/>
                      <w:szCs w:val="21"/>
                    </w:rPr>
                    <w:t>水环境功能区</w:t>
                  </w:r>
                </w:p>
              </w:tc>
              <w:tc>
                <w:tcPr>
                  <w:tcW w:w="5105" w:type="dxa"/>
                  <w:vAlign w:val="center"/>
                </w:tcPr>
                <w:p>
                  <w:pPr>
                    <w:pStyle w:val="34"/>
                    <w:snapToGrid w:val="0"/>
                    <w:spacing w:beforeLines="0" w:afterLines="0" w:line="240" w:lineRule="atLeast"/>
                    <w:rPr>
                      <w:rFonts w:ascii="Times New Roman" w:hAnsi="Times New Roman" w:eastAsia="宋体" w:cs="Times New Roman"/>
                      <w:sz w:val="21"/>
                      <w:szCs w:val="21"/>
                    </w:rPr>
                  </w:pPr>
                  <w:r>
                    <w:rPr>
                      <w:rFonts w:hint="eastAsia" w:ascii="Times New Roman" w:cs="Times New Roman" w:hAnsiTheme="minorEastAsia" w:eastAsiaTheme="minorEastAsia"/>
                      <w:sz w:val="21"/>
                      <w:szCs w:val="21"/>
                    </w:rPr>
                    <w:t>巫水</w:t>
                  </w:r>
                  <w:r>
                    <w:rPr>
                      <w:rFonts w:ascii="Times New Roman" w:eastAsia="宋体" w:cs="Times New Roman"/>
                      <w:sz w:val="21"/>
                      <w:szCs w:val="21"/>
                    </w:rPr>
                    <w:t>，渔业用水区，执行《地表水环境质量标准》（</w:t>
                  </w:r>
                  <w:r>
                    <w:rPr>
                      <w:rFonts w:ascii="Times New Roman" w:hAnsi="Times New Roman" w:eastAsia="宋体" w:cs="Times New Roman"/>
                      <w:sz w:val="21"/>
                      <w:szCs w:val="21"/>
                    </w:rPr>
                    <w:t>GB3838-2002</w:t>
                  </w:r>
                  <w:r>
                    <w:rPr>
                      <w:rFonts w:ascii="Times New Roman" w:eastAsia="宋体" w:cs="Times New Roman"/>
                      <w:sz w:val="21"/>
                      <w:szCs w:val="21"/>
                    </w:rPr>
                    <w:t>）中Ⅲ类标准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606" w:type="dxa"/>
                  <w:vAlign w:val="center"/>
                </w:tcPr>
                <w:p>
                  <w:pPr>
                    <w:pStyle w:val="34"/>
                    <w:snapToGrid w:val="0"/>
                    <w:spacing w:beforeLines="0" w:afterLines="0" w:line="240" w:lineRule="atLeast"/>
                    <w:rPr>
                      <w:rFonts w:ascii="Times New Roman" w:hAnsi="Times New Roman" w:eastAsia="宋体" w:cs="Times New Roman"/>
                      <w:sz w:val="21"/>
                      <w:szCs w:val="21"/>
                    </w:rPr>
                  </w:pPr>
                  <w:r>
                    <w:rPr>
                      <w:rFonts w:ascii="Times New Roman" w:hAnsi="Times New Roman" w:eastAsia="宋体" w:cs="Times New Roman"/>
                      <w:sz w:val="21"/>
                      <w:szCs w:val="21"/>
                    </w:rPr>
                    <w:t>2</w:t>
                  </w:r>
                </w:p>
              </w:tc>
              <w:tc>
                <w:tcPr>
                  <w:tcW w:w="2835" w:type="dxa"/>
                  <w:vAlign w:val="center"/>
                </w:tcPr>
                <w:p>
                  <w:pPr>
                    <w:pStyle w:val="34"/>
                    <w:snapToGrid w:val="0"/>
                    <w:spacing w:beforeLines="0" w:afterLines="0" w:line="240" w:lineRule="atLeast"/>
                    <w:rPr>
                      <w:rFonts w:ascii="Times New Roman" w:hAnsi="Times New Roman" w:eastAsia="宋体" w:cs="Times New Roman"/>
                      <w:sz w:val="21"/>
                      <w:szCs w:val="21"/>
                    </w:rPr>
                  </w:pPr>
                  <w:r>
                    <w:rPr>
                      <w:rFonts w:ascii="Times New Roman" w:eastAsia="宋体" w:cs="Times New Roman"/>
                      <w:sz w:val="21"/>
                      <w:szCs w:val="21"/>
                    </w:rPr>
                    <w:t>环境空气质量功能区</w:t>
                  </w:r>
                </w:p>
              </w:tc>
              <w:tc>
                <w:tcPr>
                  <w:tcW w:w="5105" w:type="dxa"/>
                  <w:vAlign w:val="center"/>
                </w:tcPr>
                <w:p>
                  <w:pPr>
                    <w:pStyle w:val="34"/>
                    <w:snapToGrid w:val="0"/>
                    <w:spacing w:beforeLines="0" w:afterLines="0" w:line="240" w:lineRule="atLeast"/>
                    <w:rPr>
                      <w:rFonts w:ascii="Times New Roman" w:hAnsi="Times New Roman" w:eastAsia="宋体" w:cs="Times New Roman"/>
                      <w:sz w:val="21"/>
                      <w:szCs w:val="21"/>
                    </w:rPr>
                  </w:pPr>
                  <w:r>
                    <w:rPr>
                      <w:rFonts w:ascii="Times New Roman" w:eastAsia="宋体" w:cs="Times New Roman"/>
                      <w:sz w:val="21"/>
                      <w:szCs w:val="21"/>
                    </w:rPr>
                    <w:t>二类区，环境空气质量执行《环境空气质量标准》（</w:t>
                  </w:r>
                  <w:r>
                    <w:rPr>
                      <w:rFonts w:ascii="Times New Roman" w:hAnsi="Times New Roman" w:eastAsia="宋体" w:cs="Times New Roman"/>
                      <w:sz w:val="21"/>
                      <w:szCs w:val="21"/>
                    </w:rPr>
                    <w:t>GB3095-2012</w:t>
                  </w:r>
                  <w:r>
                    <w:rPr>
                      <w:rFonts w:ascii="Times New Roman" w:eastAsia="宋体" w:cs="Times New Roman"/>
                      <w:sz w:val="21"/>
                      <w:szCs w:val="21"/>
                    </w:rPr>
                    <w:t>）二级标准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606" w:type="dxa"/>
                  <w:vAlign w:val="center"/>
                </w:tcPr>
                <w:p>
                  <w:pPr>
                    <w:pStyle w:val="34"/>
                    <w:snapToGrid w:val="0"/>
                    <w:spacing w:beforeLines="0" w:afterLines="0" w:line="240" w:lineRule="atLeast"/>
                    <w:rPr>
                      <w:rFonts w:ascii="Times New Roman" w:hAnsi="Times New Roman" w:eastAsia="宋体" w:cs="Times New Roman"/>
                      <w:sz w:val="21"/>
                      <w:szCs w:val="21"/>
                    </w:rPr>
                  </w:pPr>
                  <w:r>
                    <w:rPr>
                      <w:rFonts w:ascii="Times New Roman" w:hAnsi="Times New Roman" w:eastAsia="宋体" w:cs="Times New Roman"/>
                      <w:sz w:val="21"/>
                      <w:szCs w:val="21"/>
                    </w:rPr>
                    <w:t>3</w:t>
                  </w:r>
                </w:p>
              </w:tc>
              <w:tc>
                <w:tcPr>
                  <w:tcW w:w="2835" w:type="dxa"/>
                  <w:vAlign w:val="center"/>
                </w:tcPr>
                <w:p>
                  <w:pPr>
                    <w:pStyle w:val="34"/>
                    <w:snapToGrid w:val="0"/>
                    <w:spacing w:beforeLines="0" w:afterLines="0" w:line="240" w:lineRule="atLeast"/>
                    <w:rPr>
                      <w:rFonts w:ascii="Times New Roman" w:hAnsi="Times New Roman" w:eastAsia="宋体" w:cs="Times New Roman"/>
                      <w:sz w:val="21"/>
                      <w:szCs w:val="21"/>
                    </w:rPr>
                  </w:pPr>
                  <w:r>
                    <w:rPr>
                      <w:rFonts w:ascii="Times New Roman" w:eastAsia="宋体" w:cs="Times New Roman"/>
                      <w:sz w:val="21"/>
                      <w:szCs w:val="21"/>
                    </w:rPr>
                    <w:t>声环境功能区</w:t>
                  </w:r>
                </w:p>
              </w:tc>
              <w:tc>
                <w:tcPr>
                  <w:tcW w:w="5105" w:type="dxa"/>
                  <w:vAlign w:val="center"/>
                </w:tcPr>
                <w:p>
                  <w:pPr>
                    <w:pStyle w:val="34"/>
                    <w:snapToGrid w:val="0"/>
                    <w:spacing w:beforeLines="0" w:afterLines="0" w:line="240" w:lineRule="atLeast"/>
                    <w:rPr>
                      <w:rFonts w:ascii="Times New Roman" w:hAnsi="Times New Roman" w:eastAsia="宋体" w:cs="Times New Roman"/>
                      <w:sz w:val="21"/>
                      <w:szCs w:val="21"/>
                    </w:rPr>
                  </w:pPr>
                  <w:r>
                    <w:rPr>
                      <w:rFonts w:hint="eastAsia" w:ascii="Times New Roman" w:hAnsi="Times New Roman" w:cs="Times New Roman" w:eastAsiaTheme="minorEastAsia"/>
                      <w:sz w:val="21"/>
                      <w:szCs w:val="21"/>
                    </w:rPr>
                    <w:t>2</w:t>
                  </w:r>
                  <w:r>
                    <w:rPr>
                      <w:rFonts w:ascii="Times New Roman" w:eastAsia="宋体" w:cs="Times New Roman"/>
                      <w:sz w:val="21"/>
                      <w:szCs w:val="21"/>
                    </w:rPr>
                    <w:t>类区，执行《声环境质量标准》（</w:t>
                  </w:r>
                  <w:r>
                    <w:rPr>
                      <w:rFonts w:ascii="Times New Roman" w:hAnsi="Times New Roman" w:eastAsia="宋体" w:cs="Times New Roman"/>
                      <w:sz w:val="21"/>
                      <w:szCs w:val="21"/>
                    </w:rPr>
                    <w:t>GB3096-2008</w:t>
                  </w:r>
                  <w:r>
                    <w:rPr>
                      <w:rFonts w:ascii="Times New Roman" w:eastAsia="宋体" w:cs="Times New Roman"/>
                      <w:sz w:val="21"/>
                      <w:szCs w:val="21"/>
                    </w:rPr>
                    <w:t>）</w:t>
                  </w:r>
                  <w:r>
                    <w:rPr>
                      <w:rFonts w:hint="eastAsia" w:ascii="Times New Roman" w:hAnsi="Times New Roman" w:cs="Times New Roman" w:eastAsiaTheme="minorEastAsia"/>
                      <w:sz w:val="21"/>
                      <w:szCs w:val="21"/>
                    </w:rPr>
                    <w:t>2</w:t>
                  </w:r>
                  <w:r>
                    <w:rPr>
                      <w:rFonts w:ascii="Times New Roman" w:eastAsia="宋体" w:cs="Times New Roman"/>
                      <w:sz w:val="21"/>
                      <w:szCs w:val="21"/>
                    </w:rPr>
                    <w:t>类标准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606" w:type="dxa"/>
                  <w:vAlign w:val="center"/>
                </w:tcPr>
                <w:p>
                  <w:pPr>
                    <w:pStyle w:val="34"/>
                    <w:snapToGrid w:val="0"/>
                    <w:spacing w:beforeLines="0" w:afterLines="0" w:line="240" w:lineRule="atLeast"/>
                    <w:rPr>
                      <w:rFonts w:ascii="Times New Roman" w:hAnsi="Times New Roman" w:eastAsia="宋体" w:cs="Times New Roman"/>
                      <w:sz w:val="21"/>
                      <w:szCs w:val="21"/>
                    </w:rPr>
                  </w:pPr>
                  <w:r>
                    <w:rPr>
                      <w:rFonts w:ascii="Times New Roman" w:hAnsi="Times New Roman" w:eastAsia="宋体" w:cs="Times New Roman"/>
                      <w:sz w:val="21"/>
                      <w:szCs w:val="21"/>
                    </w:rPr>
                    <w:t>4</w:t>
                  </w:r>
                </w:p>
              </w:tc>
              <w:tc>
                <w:tcPr>
                  <w:tcW w:w="2835" w:type="dxa"/>
                  <w:vAlign w:val="center"/>
                </w:tcPr>
                <w:p>
                  <w:pPr>
                    <w:pStyle w:val="34"/>
                    <w:snapToGrid w:val="0"/>
                    <w:spacing w:beforeLines="0" w:afterLines="0" w:line="240" w:lineRule="atLeast"/>
                    <w:rPr>
                      <w:rFonts w:ascii="Times New Roman" w:hAnsi="Times New Roman" w:eastAsia="宋体" w:cs="Times New Roman"/>
                      <w:sz w:val="21"/>
                      <w:szCs w:val="21"/>
                    </w:rPr>
                  </w:pPr>
                  <w:r>
                    <w:rPr>
                      <w:rFonts w:ascii="Times New Roman" w:eastAsia="宋体" w:cs="Times New Roman"/>
                      <w:sz w:val="21"/>
                      <w:szCs w:val="21"/>
                    </w:rPr>
                    <w:t>是否基本农田保护区</w:t>
                  </w:r>
                </w:p>
              </w:tc>
              <w:tc>
                <w:tcPr>
                  <w:tcW w:w="5105" w:type="dxa"/>
                  <w:vAlign w:val="center"/>
                </w:tcPr>
                <w:p>
                  <w:pPr>
                    <w:pStyle w:val="34"/>
                    <w:snapToGrid w:val="0"/>
                    <w:spacing w:beforeLines="0" w:afterLines="0" w:line="240" w:lineRule="atLeast"/>
                    <w:rPr>
                      <w:rFonts w:ascii="Times New Roman" w:hAnsi="Times New Roman" w:eastAsia="宋体" w:cs="Times New Roman"/>
                      <w:sz w:val="21"/>
                      <w:szCs w:val="21"/>
                    </w:rPr>
                  </w:pPr>
                  <w:r>
                    <w:rPr>
                      <w:rFonts w:ascii="Times New Roman" w:eastAsia="宋体" w:cs="Times New Roman"/>
                      <w:sz w:val="21"/>
                      <w:szCs w:val="21"/>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606" w:type="dxa"/>
                  <w:vAlign w:val="center"/>
                </w:tcPr>
                <w:p>
                  <w:pPr>
                    <w:pStyle w:val="34"/>
                    <w:snapToGrid w:val="0"/>
                    <w:spacing w:beforeLines="0" w:afterLines="0" w:line="240" w:lineRule="atLeast"/>
                    <w:rPr>
                      <w:rFonts w:ascii="Times New Roman" w:hAnsi="Times New Roman" w:eastAsia="宋体" w:cs="Times New Roman"/>
                      <w:sz w:val="21"/>
                      <w:szCs w:val="21"/>
                    </w:rPr>
                  </w:pPr>
                  <w:r>
                    <w:rPr>
                      <w:rFonts w:ascii="Times New Roman" w:hAnsi="Times New Roman" w:eastAsia="宋体" w:cs="Times New Roman"/>
                      <w:sz w:val="21"/>
                      <w:szCs w:val="21"/>
                    </w:rPr>
                    <w:t>5</w:t>
                  </w:r>
                </w:p>
              </w:tc>
              <w:tc>
                <w:tcPr>
                  <w:tcW w:w="2835" w:type="dxa"/>
                  <w:vAlign w:val="center"/>
                </w:tcPr>
                <w:p>
                  <w:pPr>
                    <w:pStyle w:val="34"/>
                    <w:snapToGrid w:val="0"/>
                    <w:spacing w:beforeLines="0" w:afterLines="0" w:line="240" w:lineRule="atLeast"/>
                    <w:rPr>
                      <w:rFonts w:ascii="Times New Roman" w:hAnsi="Times New Roman" w:eastAsia="宋体" w:cs="Times New Roman"/>
                      <w:sz w:val="21"/>
                      <w:szCs w:val="21"/>
                    </w:rPr>
                  </w:pPr>
                  <w:r>
                    <w:rPr>
                      <w:rFonts w:ascii="Times New Roman" w:eastAsia="宋体" w:cs="Times New Roman"/>
                      <w:sz w:val="21"/>
                      <w:szCs w:val="21"/>
                    </w:rPr>
                    <w:t>是否森林公园</w:t>
                  </w:r>
                </w:p>
              </w:tc>
              <w:tc>
                <w:tcPr>
                  <w:tcW w:w="5105" w:type="dxa"/>
                  <w:vAlign w:val="center"/>
                </w:tcPr>
                <w:p>
                  <w:pPr>
                    <w:pStyle w:val="34"/>
                    <w:snapToGrid w:val="0"/>
                    <w:spacing w:beforeLines="0" w:afterLines="0" w:line="240" w:lineRule="atLeast"/>
                    <w:rPr>
                      <w:rFonts w:ascii="Times New Roman" w:hAnsi="Times New Roman" w:eastAsia="宋体" w:cs="Times New Roman"/>
                      <w:sz w:val="21"/>
                      <w:szCs w:val="21"/>
                    </w:rPr>
                  </w:pPr>
                  <w:r>
                    <w:rPr>
                      <w:rFonts w:ascii="Times New Roman" w:eastAsia="宋体" w:cs="Times New Roman"/>
                      <w:sz w:val="21"/>
                      <w:szCs w:val="21"/>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606" w:type="dxa"/>
                  <w:vAlign w:val="center"/>
                </w:tcPr>
                <w:p>
                  <w:pPr>
                    <w:pStyle w:val="34"/>
                    <w:snapToGrid w:val="0"/>
                    <w:spacing w:beforeLines="0" w:afterLines="0" w:line="240" w:lineRule="atLeast"/>
                    <w:rPr>
                      <w:rFonts w:ascii="Times New Roman" w:hAnsi="Times New Roman" w:eastAsia="宋体" w:cs="Times New Roman"/>
                      <w:sz w:val="21"/>
                      <w:szCs w:val="21"/>
                    </w:rPr>
                  </w:pPr>
                  <w:r>
                    <w:rPr>
                      <w:rFonts w:ascii="Times New Roman" w:hAnsi="Times New Roman" w:eastAsia="宋体" w:cs="Times New Roman"/>
                      <w:sz w:val="21"/>
                      <w:szCs w:val="21"/>
                    </w:rPr>
                    <w:t>6</w:t>
                  </w:r>
                </w:p>
              </w:tc>
              <w:tc>
                <w:tcPr>
                  <w:tcW w:w="2835" w:type="dxa"/>
                  <w:vAlign w:val="center"/>
                </w:tcPr>
                <w:p>
                  <w:pPr>
                    <w:pStyle w:val="34"/>
                    <w:snapToGrid w:val="0"/>
                    <w:spacing w:beforeLines="0" w:afterLines="0" w:line="240" w:lineRule="atLeast"/>
                    <w:rPr>
                      <w:rFonts w:ascii="Times New Roman" w:hAnsi="Times New Roman" w:eastAsia="宋体" w:cs="Times New Roman"/>
                      <w:sz w:val="21"/>
                      <w:szCs w:val="21"/>
                    </w:rPr>
                  </w:pPr>
                  <w:r>
                    <w:rPr>
                      <w:rFonts w:ascii="Times New Roman" w:eastAsia="宋体" w:cs="Times New Roman"/>
                      <w:sz w:val="21"/>
                      <w:szCs w:val="21"/>
                    </w:rPr>
                    <w:t>是否生态功能保护区</w:t>
                  </w:r>
                </w:p>
              </w:tc>
              <w:tc>
                <w:tcPr>
                  <w:tcW w:w="5105" w:type="dxa"/>
                  <w:vAlign w:val="center"/>
                </w:tcPr>
                <w:p>
                  <w:pPr>
                    <w:pStyle w:val="34"/>
                    <w:snapToGrid w:val="0"/>
                    <w:spacing w:beforeLines="0" w:afterLines="0" w:line="240" w:lineRule="atLeast"/>
                    <w:rPr>
                      <w:rFonts w:ascii="Times New Roman" w:hAnsi="Times New Roman" w:eastAsia="宋体" w:cs="Times New Roman"/>
                      <w:sz w:val="21"/>
                      <w:szCs w:val="21"/>
                    </w:rPr>
                  </w:pPr>
                  <w:r>
                    <w:rPr>
                      <w:rFonts w:ascii="Times New Roman" w:eastAsia="宋体" w:cs="Times New Roman"/>
                      <w:sz w:val="21"/>
                      <w:szCs w:val="21"/>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606" w:type="dxa"/>
                  <w:vAlign w:val="center"/>
                </w:tcPr>
                <w:p>
                  <w:pPr>
                    <w:pStyle w:val="34"/>
                    <w:snapToGrid w:val="0"/>
                    <w:spacing w:beforeLines="0" w:afterLines="0" w:line="240" w:lineRule="atLeast"/>
                    <w:rPr>
                      <w:rFonts w:ascii="Times New Roman" w:hAnsi="Times New Roman" w:eastAsia="宋体" w:cs="Times New Roman"/>
                      <w:sz w:val="21"/>
                      <w:szCs w:val="21"/>
                    </w:rPr>
                  </w:pPr>
                  <w:r>
                    <w:rPr>
                      <w:rFonts w:ascii="Times New Roman" w:hAnsi="Times New Roman" w:eastAsia="宋体" w:cs="Times New Roman"/>
                      <w:sz w:val="21"/>
                      <w:szCs w:val="21"/>
                    </w:rPr>
                    <w:t>7</w:t>
                  </w:r>
                </w:p>
              </w:tc>
              <w:tc>
                <w:tcPr>
                  <w:tcW w:w="2835" w:type="dxa"/>
                  <w:vAlign w:val="center"/>
                </w:tcPr>
                <w:p>
                  <w:pPr>
                    <w:pStyle w:val="34"/>
                    <w:snapToGrid w:val="0"/>
                    <w:spacing w:beforeLines="0" w:afterLines="0" w:line="240" w:lineRule="atLeast"/>
                    <w:rPr>
                      <w:rFonts w:ascii="Times New Roman" w:hAnsi="Times New Roman" w:eastAsia="宋体" w:cs="Times New Roman"/>
                      <w:sz w:val="21"/>
                      <w:szCs w:val="21"/>
                    </w:rPr>
                  </w:pPr>
                  <w:r>
                    <w:rPr>
                      <w:rFonts w:ascii="Times New Roman" w:eastAsia="宋体" w:cs="Times New Roman"/>
                      <w:sz w:val="21"/>
                      <w:szCs w:val="21"/>
                    </w:rPr>
                    <w:t>是否水土流失重点防治区</w:t>
                  </w:r>
                </w:p>
              </w:tc>
              <w:tc>
                <w:tcPr>
                  <w:tcW w:w="5105" w:type="dxa"/>
                  <w:vAlign w:val="center"/>
                </w:tcPr>
                <w:p>
                  <w:pPr>
                    <w:pStyle w:val="34"/>
                    <w:snapToGrid w:val="0"/>
                    <w:spacing w:beforeLines="0" w:afterLines="0" w:line="240" w:lineRule="atLeast"/>
                    <w:rPr>
                      <w:rFonts w:ascii="Times New Roman" w:hAnsi="Times New Roman" w:eastAsia="宋体" w:cs="Times New Roman"/>
                      <w:sz w:val="21"/>
                      <w:szCs w:val="21"/>
                    </w:rPr>
                  </w:pPr>
                  <w:r>
                    <w:rPr>
                      <w:rFonts w:ascii="Times New Roman" w:eastAsia="宋体" w:cs="Times New Roman"/>
                      <w:sz w:val="21"/>
                      <w:szCs w:val="21"/>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606" w:type="dxa"/>
                  <w:vAlign w:val="center"/>
                </w:tcPr>
                <w:p>
                  <w:pPr>
                    <w:pStyle w:val="34"/>
                    <w:snapToGrid w:val="0"/>
                    <w:spacing w:beforeLines="0" w:afterLines="0" w:line="240" w:lineRule="atLeast"/>
                    <w:rPr>
                      <w:rFonts w:ascii="Times New Roman" w:hAnsi="Times New Roman" w:eastAsia="宋体" w:cs="Times New Roman"/>
                      <w:sz w:val="21"/>
                      <w:szCs w:val="21"/>
                    </w:rPr>
                  </w:pPr>
                  <w:r>
                    <w:rPr>
                      <w:rFonts w:ascii="Times New Roman" w:hAnsi="Times New Roman" w:eastAsia="宋体" w:cs="Times New Roman"/>
                      <w:sz w:val="21"/>
                      <w:szCs w:val="21"/>
                    </w:rPr>
                    <w:t>8</w:t>
                  </w:r>
                </w:p>
              </w:tc>
              <w:tc>
                <w:tcPr>
                  <w:tcW w:w="2835" w:type="dxa"/>
                  <w:vAlign w:val="center"/>
                </w:tcPr>
                <w:p>
                  <w:pPr>
                    <w:pStyle w:val="34"/>
                    <w:snapToGrid w:val="0"/>
                    <w:spacing w:beforeLines="0" w:afterLines="0" w:line="240" w:lineRule="atLeast"/>
                    <w:rPr>
                      <w:rFonts w:ascii="Times New Roman" w:hAnsi="Times New Roman" w:eastAsia="宋体" w:cs="Times New Roman"/>
                      <w:sz w:val="21"/>
                      <w:szCs w:val="21"/>
                    </w:rPr>
                  </w:pPr>
                  <w:r>
                    <w:rPr>
                      <w:rFonts w:ascii="Times New Roman" w:eastAsia="宋体" w:cs="Times New Roman"/>
                      <w:sz w:val="21"/>
                      <w:szCs w:val="21"/>
                    </w:rPr>
                    <w:t>是否人口密集区</w:t>
                  </w:r>
                </w:p>
              </w:tc>
              <w:tc>
                <w:tcPr>
                  <w:tcW w:w="5105" w:type="dxa"/>
                  <w:vAlign w:val="center"/>
                </w:tcPr>
                <w:p>
                  <w:pPr>
                    <w:pStyle w:val="34"/>
                    <w:snapToGrid w:val="0"/>
                    <w:spacing w:beforeLines="0" w:afterLines="0" w:line="240" w:lineRule="atLeast"/>
                    <w:rPr>
                      <w:rFonts w:ascii="Times New Roman" w:hAnsi="Times New Roman" w:eastAsia="宋体" w:cs="Times New Roman"/>
                      <w:sz w:val="21"/>
                      <w:szCs w:val="21"/>
                    </w:rPr>
                  </w:pPr>
                  <w:r>
                    <w:rPr>
                      <w:rFonts w:ascii="Times New Roman" w:eastAsia="宋体" w:cs="Times New Roman"/>
                      <w:sz w:val="21"/>
                      <w:szCs w:val="21"/>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606" w:type="dxa"/>
                  <w:vAlign w:val="center"/>
                </w:tcPr>
                <w:p>
                  <w:pPr>
                    <w:pStyle w:val="34"/>
                    <w:snapToGrid w:val="0"/>
                    <w:spacing w:beforeLines="0" w:afterLines="0" w:line="240" w:lineRule="atLeast"/>
                    <w:rPr>
                      <w:rFonts w:ascii="Times New Roman" w:hAnsi="Times New Roman" w:eastAsia="宋体" w:cs="Times New Roman"/>
                      <w:sz w:val="21"/>
                      <w:szCs w:val="21"/>
                    </w:rPr>
                  </w:pPr>
                  <w:r>
                    <w:rPr>
                      <w:rFonts w:ascii="Times New Roman" w:hAnsi="Times New Roman" w:eastAsia="宋体" w:cs="Times New Roman"/>
                      <w:sz w:val="21"/>
                      <w:szCs w:val="21"/>
                    </w:rPr>
                    <w:t>9</w:t>
                  </w:r>
                </w:p>
              </w:tc>
              <w:tc>
                <w:tcPr>
                  <w:tcW w:w="2835" w:type="dxa"/>
                  <w:vAlign w:val="center"/>
                </w:tcPr>
                <w:p>
                  <w:pPr>
                    <w:pStyle w:val="34"/>
                    <w:snapToGrid w:val="0"/>
                    <w:spacing w:beforeLines="0" w:afterLines="0" w:line="240" w:lineRule="atLeast"/>
                    <w:rPr>
                      <w:rFonts w:ascii="Times New Roman" w:hAnsi="Times New Roman" w:eastAsia="宋体" w:cs="Times New Roman"/>
                      <w:sz w:val="21"/>
                      <w:szCs w:val="21"/>
                    </w:rPr>
                  </w:pPr>
                  <w:r>
                    <w:rPr>
                      <w:rFonts w:ascii="Times New Roman" w:eastAsia="宋体" w:cs="Times New Roman"/>
                      <w:sz w:val="21"/>
                      <w:szCs w:val="21"/>
                    </w:rPr>
                    <w:t>是否重点文物保护单位</w:t>
                  </w:r>
                </w:p>
              </w:tc>
              <w:tc>
                <w:tcPr>
                  <w:tcW w:w="5105" w:type="dxa"/>
                  <w:vAlign w:val="center"/>
                </w:tcPr>
                <w:p>
                  <w:pPr>
                    <w:pStyle w:val="34"/>
                    <w:snapToGrid w:val="0"/>
                    <w:spacing w:beforeLines="0" w:afterLines="0" w:line="240" w:lineRule="atLeast"/>
                    <w:rPr>
                      <w:rFonts w:ascii="Times New Roman" w:hAnsi="Times New Roman" w:eastAsia="宋体" w:cs="Times New Roman"/>
                      <w:sz w:val="21"/>
                      <w:szCs w:val="21"/>
                    </w:rPr>
                  </w:pPr>
                  <w:r>
                    <w:rPr>
                      <w:rFonts w:ascii="Times New Roman" w:eastAsia="宋体" w:cs="Times New Roman"/>
                      <w:sz w:val="21"/>
                      <w:szCs w:val="21"/>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606" w:type="dxa"/>
                  <w:vAlign w:val="center"/>
                </w:tcPr>
                <w:p>
                  <w:pPr>
                    <w:pStyle w:val="34"/>
                    <w:snapToGrid w:val="0"/>
                    <w:spacing w:beforeLines="0" w:afterLines="0" w:line="240" w:lineRule="atLeast"/>
                    <w:rPr>
                      <w:rFonts w:ascii="Times New Roman" w:hAnsi="Times New Roman" w:eastAsia="宋体" w:cs="Times New Roman"/>
                      <w:sz w:val="21"/>
                      <w:szCs w:val="21"/>
                    </w:rPr>
                  </w:pPr>
                  <w:r>
                    <w:rPr>
                      <w:rFonts w:ascii="Times New Roman" w:hAnsi="Times New Roman" w:eastAsia="宋体" w:cs="Times New Roman"/>
                      <w:sz w:val="21"/>
                      <w:szCs w:val="21"/>
                    </w:rPr>
                    <w:t>10</w:t>
                  </w:r>
                </w:p>
              </w:tc>
              <w:tc>
                <w:tcPr>
                  <w:tcW w:w="2835" w:type="dxa"/>
                  <w:vAlign w:val="center"/>
                </w:tcPr>
                <w:p>
                  <w:pPr>
                    <w:pStyle w:val="34"/>
                    <w:snapToGrid w:val="0"/>
                    <w:spacing w:beforeLines="0" w:afterLines="0" w:line="240" w:lineRule="atLeast"/>
                    <w:rPr>
                      <w:rFonts w:ascii="Times New Roman" w:hAnsi="Times New Roman" w:eastAsia="宋体" w:cs="Times New Roman"/>
                      <w:sz w:val="21"/>
                      <w:szCs w:val="21"/>
                    </w:rPr>
                  </w:pPr>
                  <w:r>
                    <w:rPr>
                      <w:rFonts w:ascii="Times New Roman" w:eastAsia="宋体" w:cs="Times New Roman"/>
                      <w:sz w:val="21"/>
                      <w:szCs w:val="21"/>
                    </w:rPr>
                    <w:t>是否三河、三湖、两控区</w:t>
                  </w:r>
                </w:p>
              </w:tc>
              <w:tc>
                <w:tcPr>
                  <w:tcW w:w="5105" w:type="dxa"/>
                  <w:vAlign w:val="center"/>
                </w:tcPr>
                <w:p>
                  <w:pPr>
                    <w:pStyle w:val="34"/>
                    <w:snapToGrid w:val="0"/>
                    <w:spacing w:beforeLines="0" w:afterLines="0" w:line="240" w:lineRule="atLeast"/>
                    <w:rPr>
                      <w:rFonts w:ascii="Times New Roman" w:hAnsi="Times New Roman" w:eastAsia="宋体" w:cs="Times New Roman"/>
                      <w:sz w:val="21"/>
                      <w:szCs w:val="21"/>
                    </w:rPr>
                  </w:pPr>
                  <w:r>
                    <w:rPr>
                      <w:rFonts w:hint="eastAsia" w:ascii="Times New Roman" w:cs="Times New Roman" w:hAnsiTheme="minorEastAsia" w:eastAsiaTheme="minorEastAsia"/>
                      <w:sz w:val="21"/>
                      <w:szCs w:val="21"/>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606" w:type="dxa"/>
                  <w:vAlign w:val="center"/>
                </w:tcPr>
                <w:p>
                  <w:pPr>
                    <w:pStyle w:val="34"/>
                    <w:snapToGrid w:val="0"/>
                    <w:spacing w:beforeLines="0" w:afterLines="0" w:line="240" w:lineRule="atLeast"/>
                    <w:rPr>
                      <w:rFonts w:ascii="Times New Roman" w:hAnsi="Times New Roman" w:eastAsia="宋体" w:cs="Times New Roman"/>
                      <w:sz w:val="21"/>
                      <w:szCs w:val="21"/>
                    </w:rPr>
                  </w:pPr>
                  <w:r>
                    <w:rPr>
                      <w:rFonts w:ascii="Times New Roman" w:hAnsi="Times New Roman" w:eastAsia="宋体" w:cs="Times New Roman"/>
                      <w:sz w:val="21"/>
                      <w:szCs w:val="21"/>
                    </w:rPr>
                    <w:t>11</w:t>
                  </w:r>
                </w:p>
              </w:tc>
              <w:tc>
                <w:tcPr>
                  <w:tcW w:w="2835" w:type="dxa"/>
                  <w:vAlign w:val="center"/>
                </w:tcPr>
                <w:p>
                  <w:pPr>
                    <w:pStyle w:val="34"/>
                    <w:snapToGrid w:val="0"/>
                    <w:spacing w:beforeLines="0" w:afterLines="0" w:line="240" w:lineRule="atLeast"/>
                    <w:rPr>
                      <w:rFonts w:ascii="Times New Roman" w:hAnsi="Times New Roman" w:eastAsia="宋体" w:cs="Times New Roman"/>
                      <w:sz w:val="21"/>
                      <w:szCs w:val="21"/>
                    </w:rPr>
                  </w:pPr>
                  <w:r>
                    <w:rPr>
                      <w:rFonts w:ascii="Times New Roman" w:eastAsia="宋体" w:cs="Times New Roman"/>
                      <w:sz w:val="21"/>
                      <w:szCs w:val="21"/>
                    </w:rPr>
                    <w:t>是否水库库区</w:t>
                  </w:r>
                </w:p>
              </w:tc>
              <w:tc>
                <w:tcPr>
                  <w:tcW w:w="5105" w:type="dxa"/>
                  <w:vAlign w:val="center"/>
                </w:tcPr>
                <w:p>
                  <w:pPr>
                    <w:pStyle w:val="34"/>
                    <w:snapToGrid w:val="0"/>
                    <w:spacing w:beforeLines="0" w:afterLines="0" w:line="240" w:lineRule="atLeast"/>
                    <w:rPr>
                      <w:rFonts w:ascii="Times New Roman" w:hAnsi="Times New Roman" w:eastAsia="宋体" w:cs="Times New Roman"/>
                      <w:sz w:val="21"/>
                      <w:szCs w:val="21"/>
                    </w:rPr>
                  </w:pPr>
                  <w:r>
                    <w:rPr>
                      <w:rFonts w:ascii="Times New Roman" w:eastAsia="宋体" w:cs="Times New Roman"/>
                      <w:sz w:val="21"/>
                      <w:szCs w:val="21"/>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606" w:type="dxa"/>
                  <w:vAlign w:val="center"/>
                </w:tcPr>
                <w:p>
                  <w:pPr>
                    <w:pStyle w:val="34"/>
                    <w:snapToGrid w:val="0"/>
                    <w:spacing w:beforeLines="0" w:afterLines="0" w:line="240" w:lineRule="atLeast"/>
                    <w:rPr>
                      <w:rFonts w:ascii="Times New Roman" w:hAnsi="Times New Roman" w:eastAsia="宋体" w:cs="Times New Roman"/>
                      <w:sz w:val="21"/>
                      <w:szCs w:val="21"/>
                    </w:rPr>
                  </w:pPr>
                  <w:r>
                    <w:rPr>
                      <w:rFonts w:ascii="Times New Roman" w:hAnsi="Times New Roman" w:eastAsia="宋体" w:cs="Times New Roman"/>
                      <w:sz w:val="21"/>
                      <w:szCs w:val="21"/>
                    </w:rPr>
                    <w:t>12</w:t>
                  </w:r>
                </w:p>
              </w:tc>
              <w:tc>
                <w:tcPr>
                  <w:tcW w:w="2835" w:type="dxa"/>
                  <w:vAlign w:val="center"/>
                </w:tcPr>
                <w:p>
                  <w:pPr>
                    <w:pStyle w:val="34"/>
                    <w:snapToGrid w:val="0"/>
                    <w:spacing w:beforeLines="0" w:afterLines="0" w:line="240" w:lineRule="atLeast"/>
                    <w:rPr>
                      <w:rFonts w:ascii="Times New Roman" w:hAnsi="Times New Roman" w:eastAsia="宋体" w:cs="Times New Roman"/>
                      <w:sz w:val="21"/>
                      <w:szCs w:val="21"/>
                    </w:rPr>
                  </w:pPr>
                  <w:r>
                    <w:rPr>
                      <w:rFonts w:ascii="Times New Roman" w:eastAsia="宋体" w:cs="Times New Roman"/>
                      <w:sz w:val="21"/>
                      <w:szCs w:val="21"/>
                    </w:rPr>
                    <w:t>是否污水处理厂集水范围</w:t>
                  </w:r>
                </w:p>
              </w:tc>
              <w:tc>
                <w:tcPr>
                  <w:tcW w:w="5105" w:type="dxa"/>
                  <w:vAlign w:val="center"/>
                </w:tcPr>
                <w:p>
                  <w:pPr>
                    <w:pStyle w:val="34"/>
                    <w:snapToGrid w:val="0"/>
                    <w:spacing w:beforeLines="0" w:afterLines="0" w:line="240" w:lineRule="atLeast"/>
                    <w:rPr>
                      <w:rFonts w:ascii="Times New Roman" w:hAnsi="Times New Roman" w:eastAsia="宋体" w:cs="Times New Roman"/>
                      <w:sz w:val="21"/>
                      <w:szCs w:val="21"/>
                    </w:rPr>
                  </w:pPr>
                  <w:r>
                    <w:rPr>
                      <w:rFonts w:hint="eastAsia" w:ascii="Times New Roman" w:cs="Times New Roman" w:hAnsiTheme="minorEastAsia" w:eastAsiaTheme="minorEastAsia"/>
                      <w:sz w:val="21"/>
                      <w:szCs w:val="21"/>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606" w:type="dxa"/>
                  <w:vAlign w:val="center"/>
                </w:tcPr>
                <w:p>
                  <w:pPr>
                    <w:pStyle w:val="34"/>
                    <w:snapToGrid w:val="0"/>
                    <w:spacing w:beforeLines="0" w:afterLines="0" w:line="240" w:lineRule="atLeast"/>
                    <w:rPr>
                      <w:rFonts w:ascii="Times New Roman" w:hAnsi="Times New Roman" w:eastAsia="宋体" w:cs="Times New Roman"/>
                      <w:sz w:val="21"/>
                      <w:szCs w:val="21"/>
                    </w:rPr>
                  </w:pPr>
                  <w:r>
                    <w:rPr>
                      <w:rFonts w:ascii="Times New Roman" w:hAnsi="Times New Roman" w:eastAsia="宋体" w:cs="Times New Roman"/>
                      <w:sz w:val="21"/>
                      <w:szCs w:val="21"/>
                    </w:rPr>
                    <w:t>13</w:t>
                  </w:r>
                </w:p>
              </w:tc>
              <w:tc>
                <w:tcPr>
                  <w:tcW w:w="2835" w:type="dxa"/>
                  <w:vAlign w:val="center"/>
                </w:tcPr>
                <w:p>
                  <w:pPr>
                    <w:pStyle w:val="34"/>
                    <w:snapToGrid w:val="0"/>
                    <w:spacing w:beforeLines="0" w:afterLines="0" w:line="240" w:lineRule="atLeast"/>
                    <w:rPr>
                      <w:rFonts w:ascii="Times New Roman" w:hAnsi="Times New Roman" w:eastAsia="宋体" w:cs="Times New Roman"/>
                      <w:sz w:val="21"/>
                      <w:szCs w:val="21"/>
                    </w:rPr>
                  </w:pPr>
                  <w:r>
                    <w:rPr>
                      <w:rFonts w:ascii="Times New Roman" w:eastAsia="宋体" w:cs="Times New Roman"/>
                      <w:sz w:val="21"/>
                      <w:szCs w:val="21"/>
                    </w:rPr>
                    <w:t>是否属于生态敏感与脆弱区</w:t>
                  </w:r>
                </w:p>
              </w:tc>
              <w:tc>
                <w:tcPr>
                  <w:tcW w:w="5105" w:type="dxa"/>
                  <w:vAlign w:val="center"/>
                </w:tcPr>
                <w:p>
                  <w:pPr>
                    <w:pStyle w:val="34"/>
                    <w:snapToGrid w:val="0"/>
                    <w:spacing w:beforeLines="0" w:afterLines="0" w:line="240" w:lineRule="atLeast"/>
                    <w:rPr>
                      <w:rFonts w:ascii="Times New Roman" w:hAnsi="Times New Roman" w:eastAsia="宋体" w:cs="Times New Roman"/>
                      <w:sz w:val="21"/>
                      <w:szCs w:val="21"/>
                    </w:rPr>
                  </w:pPr>
                  <w:r>
                    <w:rPr>
                      <w:rFonts w:ascii="Times New Roman" w:eastAsia="宋体" w:cs="Times New Roman"/>
                      <w:sz w:val="21"/>
                      <w:szCs w:val="21"/>
                    </w:rPr>
                    <w:t>否</w:t>
                  </w:r>
                </w:p>
              </w:tc>
            </w:tr>
          </w:tbl>
          <w:p>
            <w:pPr>
              <w:spacing w:line="460" w:lineRule="exact"/>
              <w:rPr>
                <w:rFonts w:ascii="Times New Roman" w:hAnsi="Times New Roman"/>
                <w:b/>
                <w:bCs/>
                <w:sz w:val="24"/>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tc>
      </w:tr>
    </w:tbl>
    <w:p>
      <w:pPr>
        <w:pStyle w:val="3"/>
      </w:pPr>
      <w:bookmarkStart w:id="6" w:name="_Toc21812"/>
      <w:r>
        <w:t>三、环境质量状况</w:t>
      </w:r>
      <w:bookmarkEnd w:id="6"/>
    </w:p>
    <w:tbl>
      <w:tblPr>
        <w:tblStyle w:val="29"/>
        <w:tblW w:w="9203"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0" w:type="dxa"/>
          <w:left w:w="108" w:type="dxa"/>
          <w:bottom w:w="0" w:type="dxa"/>
          <w:right w:w="108" w:type="dxa"/>
        </w:tblCellMar>
      </w:tblPr>
      <w:tblGrid>
        <w:gridCol w:w="9203"/>
      </w:tblGrid>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0" w:type="dxa"/>
            <w:left w:w="108" w:type="dxa"/>
            <w:bottom w:w="0" w:type="dxa"/>
            <w:right w:w="108" w:type="dxa"/>
          </w:tblCellMar>
        </w:tblPrEx>
        <w:trPr>
          <w:trHeight w:val="13153" w:hRule="atLeast"/>
          <w:jc w:val="center"/>
        </w:trPr>
        <w:tc>
          <w:tcPr>
            <w:tcW w:w="9203" w:type="dxa"/>
            <w:tcBorders>
              <w:tl2br w:val="nil"/>
              <w:tr2bl w:val="nil"/>
            </w:tcBorders>
          </w:tcPr>
          <w:p>
            <w:pPr>
              <w:spacing w:line="480" w:lineRule="exact"/>
              <w:rPr>
                <w:rFonts w:ascii="Times New Roman" w:hAnsi="Times New Roman"/>
                <w:b/>
                <w:sz w:val="24"/>
                <w:szCs w:val="24"/>
              </w:rPr>
            </w:pPr>
            <w:r>
              <w:rPr>
                <w:rFonts w:ascii="Times New Roman" w:hAnsi="Times New Roman"/>
                <w:b/>
                <w:sz w:val="24"/>
                <w:szCs w:val="24"/>
              </w:rPr>
              <w:t>建设项目所在地区域环境质量现状及主要环境问题（环境空气、地面水、地下水、声环境、生态环境）</w:t>
            </w:r>
          </w:p>
          <w:p>
            <w:pPr>
              <w:spacing w:line="480" w:lineRule="exact"/>
              <w:rPr>
                <w:rFonts w:ascii="Times New Roman" w:hAnsi="Times New Roman"/>
                <w:b/>
                <w:sz w:val="24"/>
                <w:szCs w:val="24"/>
              </w:rPr>
            </w:pPr>
            <w:r>
              <w:rPr>
                <w:rFonts w:hint="eastAsia" w:ascii="Times New Roman" w:hAnsi="Times New Roman"/>
                <w:b/>
                <w:sz w:val="24"/>
                <w:szCs w:val="24"/>
              </w:rPr>
              <w:t>1、环境空气质量现状</w:t>
            </w:r>
          </w:p>
          <w:p>
            <w:pPr>
              <w:spacing w:line="480" w:lineRule="exact"/>
              <w:ind w:firstLine="480" w:firstLineChars="200"/>
              <w:rPr>
                <w:rFonts w:ascii="Times New Roman" w:hAnsi="Times New Roman"/>
                <w:snapToGrid w:val="0"/>
                <w:kern w:val="0"/>
                <w:sz w:val="24"/>
                <w:szCs w:val="24"/>
              </w:rPr>
            </w:pPr>
            <w:r>
              <w:rPr>
                <w:rFonts w:ascii="Times New Roman" w:hAnsi="宋体"/>
                <w:snapToGrid w:val="0"/>
                <w:kern w:val="0"/>
                <w:sz w:val="24"/>
              </w:rPr>
              <w:t>本项目环境空气质量现状采用城步县环境监测站常规大气监测点</w:t>
            </w:r>
            <w:r>
              <w:rPr>
                <w:rFonts w:ascii="Times New Roman" w:hAnsi="Times New Roman"/>
                <w:snapToGrid w:val="0"/>
                <w:kern w:val="0"/>
                <w:sz w:val="24"/>
              </w:rPr>
              <w:t>2016年3月1日～31日</w:t>
            </w:r>
            <w:r>
              <w:rPr>
                <w:rFonts w:hint="eastAsia" w:ascii="Times New Roman" w:hAnsi="Times New Roman"/>
                <w:snapToGrid w:val="0"/>
                <w:kern w:val="0"/>
                <w:sz w:val="24"/>
              </w:rPr>
              <w:t>的</w:t>
            </w:r>
            <w:r>
              <w:rPr>
                <w:rFonts w:ascii="Times New Roman" w:hAnsi="Times New Roman"/>
                <w:snapToGrid w:val="0"/>
                <w:kern w:val="0"/>
                <w:sz w:val="24"/>
              </w:rPr>
              <w:t>监测数据，</w:t>
            </w:r>
            <w:r>
              <w:rPr>
                <w:rFonts w:hint="eastAsia" w:ascii="Times New Roman" w:hAnsi="Times New Roman"/>
                <w:snapToGrid w:val="0"/>
                <w:kern w:val="0"/>
                <w:sz w:val="24"/>
              </w:rPr>
              <w:t>监测因子为PM</w:t>
            </w:r>
            <w:r>
              <w:rPr>
                <w:rFonts w:hint="eastAsia" w:ascii="Times New Roman" w:hAnsi="Times New Roman"/>
                <w:snapToGrid w:val="0"/>
                <w:kern w:val="0"/>
                <w:sz w:val="24"/>
                <w:vertAlign w:val="subscript"/>
              </w:rPr>
              <w:t>10</w:t>
            </w:r>
            <w:r>
              <w:rPr>
                <w:rFonts w:hint="eastAsia" w:ascii="Times New Roman" w:hAnsi="Times New Roman"/>
                <w:snapToGrid w:val="0"/>
                <w:kern w:val="0"/>
                <w:sz w:val="24"/>
              </w:rPr>
              <w:t>、SO</w:t>
            </w:r>
            <w:r>
              <w:rPr>
                <w:rFonts w:hint="eastAsia" w:ascii="Times New Roman" w:hAnsi="Times New Roman"/>
                <w:snapToGrid w:val="0"/>
                <w:kern w:val="0"/>
                <w:sz w:val="24"/>
                <w:vertAlign w:val="subscript"/>
              </w:rPr>
              <w:t>2</w:t>
            </w:r>
            <w:r>
              <w:rPr>
                <w:rFonts w:hint="eastAsia" w:ascii="Times New Roman" w:hAnsi="Times New Roman"/>
                <w:snapToGrid w:val="0"/>
                <w:kern w:val="0"/>
                <w:sz w:val="24"/>
              </w:rPr>
              <w:t>、NO</w:t>
            </w:r>
            <w:r>
              <w:rPr>
                <w:rFonts w:hint="eastAsia" w:ascii="Times New Roman" w:hAnsi="Times New Roman"/>
                <w:snapToGrid w:val="0"/>
                <w:kern w:val="0"/>
                <w:sz w:val="24"/>
                <w:vertAlign w:val="subscript"/>
              </w:rPr>
              <w:t>2</w:t>
            </w:r>
            <w:r>
              <w:rPr>
                <w:rFonts w:hint="eastAsia" w:ascii="Times New Roman" w:hAnsi="Times New Roman"/>
                <w:snapToGrid w:val="0"/>
                <w:kern w:val="0"/>
                <w:sz w:val="24"/>
              </w:rPr>
              <w:t>，</w:t>
            </w:r>
            <w:r>
              <w:rPr>
                <w:rFonts w:ascii="Times New Roman" w:hAnsi="宋体"/>
                <w:snapToGrid w:val="0"/>
                <w:kern w:val="0"/>
                <w:sz w:val="24"/>
              </w:rPr>
              <w:t>监测结果见表</w:t>
            </w:r>
            <w:r>
              <w:rPr>
                <w:rFonts w:hint="eastAsia" w:ascii="Times New Roman" w:hAnsi="Times New Roman"/>
                <w:snapToGrid w:val="0"/>
                <w:kern w:val="0"/>
                <w:sz w:val="24"/>
              </w:rPr>
              <w:t>3-1</w:t>
            </w:r>
            <w:r>
              <w:rPr>
                <w:rFonts w:ascii="Times New Roman" w:hAnsi="宋体"/>
                <w:snapToGrid w:val="0"/>
                <w:kern w:val="0"/>
                <w:sz w:val="24"/>
              </w:rPr>
              <w:t>。</w:t>
            </w:r>
          </w:p>
          <w:p>
            <w:pPr>
              <w:keepNext/>
              <w:spacing w:line="480" w:lineRule="exact"/>
              <w:jc w:val="center"/>
              <w:rPr>
                <w:rFonts w:ascii="Times New Roman" w:hAnsi="Times New Roman"/>
                <w:b/>
                <w:sz w:val="24"/>
                <w:szCs w:val="24"/>
              </w:rPr>
            </w:pPr>
            <w:bookmarkStart w:id="7" w:name="_Ref451853421"/>
            <w:r>
              <w:rPr>
                <w:rFonts w:ascii="Times New Roman"/>
                <w:b/>
                <w:sz w:val="24"/>
                <w:szCs w:val="24"/>
              </w:rPr>
              <w:t>表</w:t>
            </w:r>
            <w:bookmarkEnd w:id="7"/>
            <w:r>
              <w:rPr>
                <w:rFonts w:hint="eastAsia" w:ascii="Times New Roman"/>
                <w:b/>
                <w:sz w:val="24"/>
                <w:szCs w:val="24"/>
              </w:rPr>
              <w:t>3-1</w:t>
            </w:r>
            <w:r>
              <w:rPr>
                <w:rFonts w:ascii="Times New Roman"/>
                <w:b/>
                <w:sz w:val="24"/>
                <w:szCs w:val="24"/>
              </w:rPr>
              <w:t>项目建设地空气质量监测值</w:t>
            </w:r>
            <w:r>
              <w:rPr>
                <w:rFonts w:hint="eastAsia" w:ascii="Times New Roman" w:hAnsi="Times New Roman"/>
                <w:b/>
                <w:sz w:val="24"/>
                <w:szCs w:val="24"/>
              </w:rPr>
              <w:t>（</w:t>
            </w:r>
            <w:r>
              <w:rPr>
                <w:rFonts w:ascii="Times New Roman"/>
                <w:b/>
                <w:sz w:val="24"/>
                <w:szCs w:val="24"/>
              </w:rPr>
              <w:t>单位：</w:t>
            </w:r>
            <w:r>
              <w:rPr>
                <w:rFonts w:ascii="Times New Roman" w:hAnsi="Times New Roman"/>
                <w:b/>
                <w:kern w:val="0"/>
                <w:sz w:val="24"/>
                <w:szCs w:val="24"/>
              </w:rPr>
              <w:t>µg/m</w:t>
            </w:r>
            <w:r>
              <w:rPr>
                <w:rFonts w:ascii="Times New Roman" w:hAnsi="Times New Roman"/>
                <w:b/>
                <w:kern w:val="0"/>
                <w:sz w:val="24"/>
                <w:szCs w:val="24"/>
                <w:vertAlign w:val="superscript"/>
              </w:rPr>
              <w:t>3</w:t>
            </w:r>
            <w:r>
              <w:rPr>
                <w:rFonts w:hint="eastAsia" w:ascii="Times New Roman" w:hAnsi="Times New Roman"/>
                <w:b/>
                <w:kern w:val="0"/>
                <w:sz w:val="24"/>
                <w:szCs w:val="24"/>
              </w:rPr>
              <w:t>）</w:t>
            </w:r>
          </w:p>
          <w:tbl>
            <w:tblPr>
              <w:tblStyle w:val="28"/>
              <w:tblW w:w="8296"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717"/>
              <w:gridCol w:w="1526"/>
              <w:gridCol w:w="1526"/>
              <w:gridCol w:w="152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717" w:type="dxa"/>
                  <w:vAlign w:val="center"/>
                </w:tcPr>
                <w:p>
                  <w:pPr>
                    <w:snapToGrid w:val="0"/>
                    <w:spacing w:line="240" w:lineRule="atLeast"/>
                    <w:jc w:val="center"/>
                    <w:rPr>
                      <w:rFonts w:ascii="Times New Roman" w:hAnsi="Times New Roman"/>
                      <w:b/>
                      <w:szCs w:val="21"/>
                    </w:rPr>
                  </w:pPr>
                  <w:r>
                    <w:rPr>
                      <w:rFonts w:ascii="Times New Roman" w:hAnsi="宋体"/>
                      <w:b/>
                      <w:szCs w:val="21"/>
                    </w:rPr>
                    <w:t>监测项目</w:t>
                  </w:r>
                </w:p>
              </w:tc>
              <w:tc>
                <w:tcPr>
                  <w:tcW w:w="1526" w:type="dxa"/>
                  <w:vAlign w:val="center"/>
                </w:tcPr>
                <w:p>
                  <w:pPr>
                    <w:snapToGrid w:val="0"/>
                    <w:spacing w:line="240" w:lineRule="atLeast"/>
                    <w:jc w:val="center"/>
                    <w:rPr>
                      <w:rFonts w:ascii="Times New Roman" w:hAnsi="Times New Roman"/>
                      <w:b/>
                      <w:szCs w:val="21"/>
                    </w:rPr>
                  </w:pPr>
                  <w:r>
                    <w:rPr>
                      <w:rFonts w:ascii="Times New Roman" w:hAnsi="Times New Roman"/>
                      <w:b/>
                      <w:szCs w:val="21"/>
                    </w:rPr>
                    <w:t>SO</w:t>
                  </w:r>
                  <w:r>
                    <w:rPr>
                      <w:rFonts w:ascii="Times New Roman" w:hAnsi="Times New Roman"/>
                      <w:b/>
                      <w:szCs w:val="21"/>
                      <w:vertAlign w:val="subscript"/>
                    </w:rPr>
                    <w:t>2</w:t>
                  </w:r>
                </w:p>
              </w:tc>
              <w:tc>
                <w:tcPr>
                  <w:tcW w:w="1526" w:type="dxa"/>
                  <w:vAlign w:val="center"/>
                </w:tcPr>
                <w:p>
                  <w:pPr>
                    <w:snapToGrid w:val="0"/>
                    <w:spacing w:line="240" w:lineRule="atLeast"/>
                    <w:jc w:val="center"/>
                    <w:rPr>
                      <w:rFonts w:ascii="Times New Roman" w:hAnsi="Times New Roman"/>
                      <w:b/>
                      <w:szCs w:val="21"/>
                    </w:rPr>
                  </w:pPr>
                  <w:r>
                    <w:rPr>
                      <w:rFonts w:ascii="Times New Roman" w:hAnsi="Times New Roman"/>
                      <w:b/>
                      <w:szCs w:val="21"/>
                    </w:rPr>
                    <w:t>NO</w:t>
                  </w:r>
                  <w:r>
                    <w:rPr>
                      <w:rFonts w:ascii="Times New Roman" w:hAnsi="Times New Roman"/>
                      <w:b/>
                      <w:szCs w:val="21"/>
                      <w:vertAlign w:val="subscript"/>
                    </w:rPr>
                    <w:t>2</w:t>
                  </w:r>
                </w:p>
              </w:tc>
              <w:tc>
                <w:tcPr>
                  <w:tcW w:w="1527" w:type="dxa"/>
                  <w:vAlign w:val="center"/>
                </w:tcPr>
                <w:p>
                  <w:pPr>
                    <w:snapToGrid w:val="0"/>
                    <w:spacing w:line="240" w:lineRule="atLeast"/>
                    <w:jc w:val="center"/>
                    <w:rPr>
                      <w:rFonts w:ascii="Times New Roman" w:hAnsi="Times New Roman"/>
                      <w:b/>
                      <w:szCs w:val="21"/>
                    </w:rPr>
                  </w:pPr>
                  <w:r>
                    <w:rPr>
                      <w:rFonts w:ascii="Times New Roman" w:hAnsi="Times New Roman"/>
                      <w:b/>
                      <w:szCs w:val="21"/>
                    </w:rPr>
                    <w:t>PM</w:t>
                  </w:r>
                  <w:r>
                    <w:rPr>
                      <w:rFonts w:ascii="Times New Roman" w:hAnsi="Times New Roman"/>
                      <w:b/>
                      <w:szCs w:val="21"/>
                      <w:vertAlign w:val="subscript"/>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717" w:type="dxa"/>
                  <w:vAlign w:val="center"/>
                </w:tcPr>
                <w:p>
                  <w:pPr>
                    <w:snapToGrid w:val="0"/>
                    <w:spacing w:line="240" w:lineRule="atLeast"/>
                    <w:jc w:val="center"/>
                    <w:rPr>
                      <w:rFonts w:ascii="Times New Roman" w:hAnsi="Times New Roman"/>
                      <w:szCs w:val="21"/>
                    </w:rPr>
                  </w:pPr>
                  <w:r>
                    <w:rPr>
                      <w:rFonts w:ascii="Times New Roman" w:hAnsi="宋体"/>
                      <w:szCs w:val="21"/>
                    </w:rPr>
                    <w:t>最小值</w:t>
                  </w:r>
                </w:p>
              </w:tc>
              <w:tc>
                <w:tcPr>
                  <w:tcW w:w="1526" w:type="dxa"/>
                  <w:vAlign w:val="center"/>
                </w:tcPr>
                <w:p>
                  <w:pPr>
                    <w:snapToGrid w:val="0"/>
                    <w:spacing w:line="240" w:lineRule="atLeast"/>
                    <w:jc w:val="center"/>
                    <w:rPr>
                      <w:rFonts w:ascii="Times New Roman" w:hAnsi="Times New Roman"/>
                      <w:szCs w:val="21"/>
                    </w:rPr>
                  </w:pPr>
                  <w:r>
                    <w:rPr>
                      <w:rFonts w:ascii="Times New Roman" w:hAnsi="Times New Roman"/>
                      <w:szCs w:val="21"/>
                    </w:rPr>
                    <w:t>34</w:t>
                  </w:r>
                </w:p>
              </w:tc>
              <w:tc>
                <w:tcPr>
                  <w:tcW w:w="1526" w:type="dxa"/>
                  <w:vAlign w:val="center"/>
                </w:tcPr>
                <w:p>
                  <w:pPr>
                    <w:snapToGrid w:val="0"/>
                    <w:spacing w:line="240" w:lineRule="atLeast"/>
                    <w:jc w:val="center"/>
                    <w:rPr>
                      <w:rFonts w:ascii="Times New Roman" w:hAnsi="Times New Roman"/>
                      <w:szCs w:val="21"/>
                    </w:rPr>
                  </w:pPr>
                  <w:r>
                    <w:rPr>
                      <w:rFonts w:ascii="Times New Roman" w:hAnsi="Times New Roman"/>
                      <w:szCs w:val="21"/>
                    </w:rPr>
                    <w:t>29</w:t>
                  </w:r>
                </w:p>
              </w:tc>
              <w:tc>
                <w:tcPr>
                  <w:tcW w:w="1527" w:type="dxa"/>
                  <w:vAlign w:val="center"/>
                </w:tcPr>
                <w:p>
                  <w:pPr>
                    <w:snapToGrid w:val="0"/>
                    <w:spacing w:line="240" w:lineRule="atLeast"/>
                    <w:jc w:val="center"/>
                    <w:rPr>
                      <w:rFonts w:ascii="Times New Roman" w:hAnsi="Times New Roman"/>
                      <w:szCs w:val="21"/>
                    </w:rPr>
                  </w:pPr>
                  <w:r>
                    <w:rPr>
                      <w:rFonts w:ascii="Times New Roman" w:hAnsi="Times New Roman"/>
                      <w:szCs w:val="21"/>
                    </w:rPr>
                    <w:t>14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717" w:type="dxa"/>
                  <w:vAlign w:val="center"/>
                </w:tcPr>
                <w:p>
                  <w:pPr>
                    <w:snapToGrid w:val="0"/>
                    <w:spacing w:line="240" w:lineRule="atLeast"/>
                    <w:jc w:val="center"/>
                    <w:rPr>
                      <w:rFonts w:ascii="Times New Roman" w:hAnsi="Times New Roman"/>
                      <w:szCs w:val="21"/>
                    </w:rPr>
                  </w:pPr>
                  <w:r>
                    <w:rPr>
                      <w:rFonts w:ascii="Times New Roman" w:hAnsi="宋体"/>
                      <w:szCs w:val="21"/>
                    </w:rPr>
                    <w:t>最大值</w:t>
                  </w:r>
                </w:p>
              </w:tc>
              <w:tc>
                <w:tcPr>
                  <w:tcW w:w="1526" w:type="dxa"/>
                  <w:vAlign w:val="center"/>
                </w:tcPr>
                <w:p>
                  <w:pPr>
                    <w:snapToGrid w:val="0"/>
                    <w:spacing w:line="240" w:lineRule="atLeast"/>
                    <w:jc w:val="center"/>
                    <w:rPr>
                      <w:rFonts w:ascii="Times New Roman" w:hAnsi="Times New Roman"/>
                      <w:szCs w:val="21"/>
                    </w:rPr>
                  </w:pPr>
                  <w:r>
                    <w:rPr>
                      <w:rFonts w:ascii="Times New Roman" w:hAnsi="Times New Roman"/>
                      <w:szCs w:val="21"/>
                    </w:rPr>
                    <w:t>57</w:t>
                  </w:r>
                </w:p>
              </w:tc>
              <w:tc>
                <w:tcPr>
                  <w:tcW w:w="1526" w:type="dxa"/>
                  <w:vAlign w:val="center"/>
                </w:tcPr>
                <w:p>
                  <w:pPr>
                    <w:snapToGrid w:val="0"/>
                    <w:spacing w:line="240" w:lineRule="atLeast"/>
                    <w:jc w:val="center"/>
                    <w:rPr>
                      <w:rFonts w:ascii="Times New Roman" w:hAnsi="Times New Roman"/>
                      <w:szCs w:val="21"/>
                    </w:rPr>
                  </w:pPr>
                  <w:r>
                    <w:rPr>
                      <w:rFonts w:ascii="Times New Roman" w:hAnsi="Times New Roman"/>
                      <w:szCs w:val="21"/>
                    </w:rPr>
                    <w:t>53</w:t>
                  </w:r>
                </w:p>
              </w:tc>
              <w:tc>
                <w:tcPr>
                  <w:tcW w:w="1527" w:type="dxa"/>
                  <w:vAlign w:val="center"/>
                </w:tcPr>
                <w:p>
                  <w:pPr>
                    <w:snapToGrid w:val="0"/>
                    <w:spacing w:line="240" w:lineRule="atLeast"/>
                    <w:jc w:val="center"/>
                    <w:rPr>
                      <w:rFonts w:ascii="Times New Roman" w:hAnsi="Times New Roman"/>
                      <w:szCs w:val="21"/>
                    </w:rPr>
                  </w:pPr>
                  <w:r>
                    <w:rPr>
                      <w:rFonts w:ascii="Times New Roman" w:hAnsi="Times New Roman"/>
                      <w:szCs w:val="21"/>
                    </w:rPr>
                    <w:t>47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717" w:type="dxa"/>
                  <w:vAlign w:val="center"/>
                </w:tcPr>
                <w:p>
                  <w:pPr>
                    <w:snapToGrid w:val="0"/>
                    <w:spacing w:line="240" w:lineRule="atLeast"/>
                    <w:jc w:val="center"/>
                    <w:rPr>
                      <w:rFonts w:ascii="Times New Roman" w:hAnsi="Times New Roman"/>
                      <w:szCs w:val="21"/>
                    </w:rPr>
                  </w:pPr>
                  <w:r>
                    <w:rPr>
                      <w:rFonts w:ascii="Times New Roman" w:hAnsi="宋体"/>
                      <w:szCs w:val="21"/>
                    </w:rPr>
                    <w:t>平均值</w:t>
                  </w:r>
                </w:p>
              </w:tc>
              <w:tc>
                <w:tcPr>
                  <w:tcW w:w="1526" w:type="dxa"/>
                  <w:vAlign w:val="center"/>
                </w:tcPr>
                <w:p>
                  <w:pPr>
                    <w:snapToGrid w:val="0"/>
                    <w:spacing w:line="240" w:lineRule="atLeast"/>
                    <w:jc w:val="center"/>
                    <w:rPr>
                      <w:rFonts w:ascii="Times New Roman" w:hAnsi="Times New Roman"/>
                      <w:szCs w:val="21"/>
                    </w:rPr>
                  </w:pPr>
                  <w:r>
                    <w:rPr>
                      <w:rFonts w:hint="eastAsia" w:ascii="Times New Roman" w:hAnsi="Times New Roman"/>
                      <w:szCs w:val="21"/>
                    </w:rPr>
                    <w:t>37</w:t>
                  </w:r>
                </w:p>
              </w:tc>
              <w:tc>
                <w:tcPr>
                  <w:tcW w:w="1526" w:type="dxa"/>
                  <w:vAlign w:val="center"/>
                </w:tcPr>
                <w:p>
                  <w:pPr>
                    <w:snapToGrid w:val="0"/>
                    <w:spacing w:line="240" w:lineRule="atLeast"/>
                    <w:jc w:val="center"/>
                    <w:rPr>
                      <w:rFonts w:ascii="Times New Roman" w:hAnsi="Times New Roman"/>
                      <w:szCs w:val="21"/>
                    </w:rPr>
                  </w:pPr>
                  <w:r>
                    <w:rPr>
                      <w:rFonts w:hint="eastAsia" w:ascii="Times New Roman" w:hAnsi="Times New Roman"/>
                      <w:szCs w:val="21"/>
                    </w:rPr>
                    <w:t>32</w:t>
                  </w:r>
                </w:p>
              </w:tc>
              <w:tc>
                <w:tcPr>
                  <w:tcW w:w="1527" w:type="dxa"/>
                  <w:vAlign w:val="center"/>
                </w:tcPr>
                <w:p>
                  <w:pPr>
                    <w:snapToGrid w:val="0"/>
                    <w:spacing w:line="240" w:lineRule="atLeast"/>
                    <w:jc w:val="center"/>
                    <w:rPr>
                      <w:rFonts w:ascii="Times New Roman" w:hAnsi="Times New Roman"/>
                      <w:szCs w:val="21"/>
                    </w:rPr>
                  </w:pPr>
                  <w:r>
                    <w:rPr>
                      <w:rFonts w:hint="eastAsia" w:ascii="Times New Roman" w:hAnsi="Times New Roman"/>
                      <w:szCs w:val="21"/>
                    </w:rPr>
                    <w:t>28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717" w:type="dxa"/>
                  <w:vAlign w:val="center"/>
                </w:tcPr>
                <w:p>
                  <w:pPr>
                    <w:snapToGrid w:val="0"/>
                    <w:spacing w:line="240" w:lineRule="atLeast"/>
                    <w:jc w:val="center"/>
                    <w:rPr>
                      <w:rFonts w:ascii="Times New Roman" w:hAnsi="Times New Roman"/>
                      <w:szCs w:val="21"/>
                    </w:rPr>
                  </w:pPr>
                  <w:r>
                    <w:rPr>
                      <w:rFonts w:ascii="Times New Roman" w:hAnsi="Times New Roman"/>
                      <w:szCs w:val="21"/>
                    </w:rPr>
                    <w:t>GB3095-2012</w:t>
                  </w:r>
                  <w:r>
                    <w:rPr>
                      <w:rFonts w:ascii="Times New Roman" w:hAnsi="宋体"/>
                      <w:szCs w:val="21"/>
                    </w:rPr>
                    <w:t>二级标准</w:t>
                  </w:r>
                  <w:r>
                    <w:rPr>
                      <w:rFonts w:ascii="Times New Roman" w:hAnsi="Times New Roman"/>
                      <w:szCs w:val="21"/>
                    </w:rPr>
                    <w:t>24</w:t>
                  </w:r>
                  <w:r>
                    <w:rPr>
                      <w:rFonts w:ascii="Times New Roman" w:hAnsi="宋体"/>
                      <w:szCs w:val="21"/>
                    </w:rPr>
                    <w:t>小时平均值</w:t>
                  </w:r>
                </w:p>
              </w:tc>
              <w:tc>
                <w:tcPr>
                  <w:tcW w:w="1526" w:type="dxa"/>
                  <w:vAlign w:val="center"/>
                </w:tcPr>
                <w:p>
                  <w:pPr>
                    <w:snapToGrid w:val="0"/>
                    <w:spacing w:line="240" w:lineRule="atLeast"/>
                    <w:jc w:val="center"/>
                    <w:rPr>
                      <w:rFonts w:ascii="Times New Roman" w:hAnsi="Times New Roman"/>
                      <w:szCs w:val="21"/>
                    </w:rPr>
                  </w:pPr>
                  <w:r>
                    <w:rPr>
                      <w:rFonts w:ascii="Times New Roman" w:hAnsi="Times New Roman"/>
                      <w:szCs w:val="21"/>
                    </w:rPr>
                    <w:t>≤150</w:t>
                  </w:r>
                </w:p>
              </w:tc>
              <w:tc>
                <w:tcPr>
                  <w:tcW w:w="1526" w:type="dxa"/>
                  <w:vAlign w:val="center"/>
                </w:tcPr>
                <w:p>
                  <w:pPr>
                    <w:snapToGrid w:val="0"/>
                    <w:spacing w:line="240" w:lineRule="atLeast"/>
                    <w:jc w:val="center"/>
                    <w:rPr>
                      <w:rFonts w:ascii="Times New Roman" w:hAnsi="Times New Roman"/>
                      <w:szCs w:val="21"/>
                    </w:rPr>
                  </w:pPr>
                  <w:r>
                    <w:rPr>
                      <w:rFonts w:ascii="Times New Roman" w:hAnsi="Times New Roman"/>
                      <w:szCs w:val="21"/>
                    </w:rPr>
                    <w:t>≤80</w:t>
                  </w:r>
                </w:p>
              </w:tc>
              <w:tc>
                <w:tcPr>
                  <w:tcW w:w="1527" w:type="dxa"/>
                  <w:vAlign w:val="center"/>
                </w:tcPr>
                <w:p>
                  <w:pPr>
                    <w:snapToGrid w:val="0"/>
                    <w:spacing w:line="240" w:lineRule="atLeast"/>
                    <w:jc w:val="center"/>
                    <w:rPr>
                      <w:rFonts w:ascii="Times New Roman" w:hAnsi="Times New Roman"/>
                      <w:szCs w:val="21"/>
                    </w:rPr>
                  </w:pPr>
                  <w:r>
                    <w:rPr>
                      <w:rFonts w:ascii="Times New Roman" w:hAnsi="Times New Roman"/>
                      <w:szCs w:val="21"/>
                    </w:rPr>
                    <w:t>≤150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717" w:type="dxa"/>
                  <w:vAlign w:val="center"/>
                </w:tcPr>
                <w:p>
                  <w:pPr>
                    <w:snapToGrid w:val="0"/>
                    <w:spacing w:line="240" w:lineRule="atLeast"/>
                    <w:jc w:val="center"/>
                    <w:rPr>
                      <w:rFonts w:ascii="Times New Roman" w:hAnsi="Times New Roman"/>
                      <w:szCs w:val="21"/>
                    </w:rPr>
                  </w:pPr>
                  <w:r>
                    <w:rPr>
                      <w:rFonts w:ascii="Times New Roman" w:hAnsi="宋体"/>
                      <w:szCs w:val="21"/>
                    </w:rPr>
                    <w:t>评价结果</w:t>
                  </w:r>
                </w:p>
              </w:tc>
              <w:tc>
                <w:tcPr>
                  <w:tcW w:w="1526" w:type="dxa"/>
                  <w:vAlign w:val="center"/>
                </w:tcPr>
                <w:p>
                  <w:pPr>
                    <w:snapToGrid w:val="0"/>
                    <w:spacing w:line="240" w:lineRule="atLeast"/>
                    <w:jc w:val="center"/>
                    <w:rPr>
                      <w:rFonts w:ascii="Times New Roman" w:hAnsi="Times New Roman"/>
                      <w:szCs w:val="21"/>
                    </w:rPr>
                  </w:pPr>
                  <w:r>
                    <w:rPr>
                      <w:rFonts w:ascii="Times New Roman" w:hAnsi="宋体"/>
                      <w:szCs w:val="21"/>
                    </w:rPr>
                    <w:t>达标</w:t>
                  </w:r>
                </w:p>
              </w:tc>
              <w:tc>
                <w:tcPr>
                  <w:tcW w:w="1526" w:type="dxa"/>
                  <w:vAlign w:val="center"/>
                </w:tcPr>
                <w:p>
                  <w:pPr>
                    <w:snapToGrid w:val="0"/>
                    <w:spacing w:line="240" w:lineRule="atLeast"/>
                    <w:jc w:val="center"/>
                    <w:rPr>
                      <w:rFonts w:ascii="Times New Roman" w:hAnsi="Times New Roman"/>
                      <w:szCs w:val="21"/>
                    </w:rPr>
                  </w:pPr>
                  <w:r>
                    <w:rPr>
                      <w:rFonts w:ascii="Times New Roman" w:hAnsi="宋体"/>
                      <w:szCs w:val="21"/>
                    </w:rPr>
                    <w:t>达标</w:t>
                  </w:r>
                </w:p>
              </w:tc>
              <w:tc>
                <w:tcPr>
                  <w:tcW w:w="1527" w:type="dxa"/>
                  <w:vAlign w:val="center"/>
                </w:tcPr>
                <w:p>
                  <w:pPr>
                    <w:snapToGrid w:val="0"/>
                    <w:spacing w:line="240" w:lineRule="atLeast"/>
                    <w:jc w:val="center"/>
                    <w:rPr>
                      <w:rFonts w:ascii="Times New Roman" w:hAnsi="Times New Roman"/>
                      <w:szCs w:val="21"/>
                    </w:rPr>
                  </w:pPr>
                  <w:r>
                    <w:rPr>
                      <w:rFonts w:ascii="Times New Roman" w:hAnsi="宋体"/>
                      <w:szCs w:val="21"/>
                    </w:rPr>
                    <w:t>达标</w:t>
                  </w:r>
                </w:p>
              </w:tc>
            </w:tr>
          </w:tbl>
          <w:p>
            <w:pPr>
              <w:spacing w:line="480" w:lineRule="exact"/>
              <w:ind w:firstLine="480" w:firstLineChars="200"/>
              <w:rPr>
                <w:rFonts w:ascii="Times New Roman" w:hAnsi="Times New Roman"/>
                <w:snapToGrid w:val="0"/>
                <w:kern w:val="0"/>
                <w:sz w:val="24"/>
              </w:rPr>
            </w:pPr>
            <w:r>
              <w:rPr>
                <w:rFonts w:hint="eastAsia" w:ascii="Times New Roman" w:hAnsi="Times New Roman"/>
                <w:snapToGrid w:val="0"/>
                <w:kern w:val="0"/>
                <w:sz w:val="24"/>
              </w:rPr>
              <w:t>由上表3-1分析可知，项目建设地监测因子SO</w:t>
            </w:r>
            <w:r>
              <w:rPr>
                <w:rFonts w:hint="eastAsia" w:ascii="Times New Roman" w:hAnsi="Times New Roman"/>
                <w:snapToGrid w:val="0"/>
                <w:kern w:val="0"/>
                <w:sz w:val="24"/>
                <w:vertAlign w:val="subscript"/>
              </w:rPr>
              <w:t>2</w:t>
            </w:r>
            <w:r>
              <w:rPr>
                <w:rFonts w:hint="eastAsia" w:ascii="Times New Roman" w:hAnsi="Times New Roman"/>
                <w:snapToGrid w:val="0"/>
                <w:kern w:val="0"/>
                <w:sz w:val="24"/>
              </w:rPr>
              <w:t>、NO</w:t>
            </w:r>
            <w:r>
              <w:rPr>
                <w:rFonts w:hint="eastAsia" w:ascii="Times New Roman" w:hAnsi="Times New Roman"/>
                <w:snapToGrid w:val="0"/>
                <w:kern w:val="0"/>
                <w:sz w:val="24"/>
                <w:vertAlign w:val="subscript"/>
              </w:rPr>
              <w:t>2</w:t>
            </w:r>
            <w:r>
              <w:rPr>
                <w:rFonts w:hint="eastAsia" w:ascii="Times New Roman" w:hAnsi="Times New Roman"/>
                <w:snapToGrid w:val="0"/>
                <w:kern w:val="0"/>
                <w:sz w:val="24"/>
              </w:rPr>
              <w:t>、PM10日均浓度均符合《环境空气质量标准》（GB3095-2012）中的二级标准。</w:t>
            </w:r>
          </w:p>
          <w:p>
            <w:pPr>
              <w:spacing w:line="480" w:lineRule="exact"/>
              <w:ind w:firstLine="482" w:firstLineChars="200"/>
              <w:rPr>
                <w:rFonts w:ascii="Times New Roman" w:hAnsi="Times New Roman"/>
                <w:b/>
                <w:sz w:val="24"/>
                <w:szCs w:val="24"/>
              </w:rPr>
            </w:pPr>
            <w:r>
              <w:rPr>
                <w:rFonts w:ascii="Times New Roman" w:hAnsi="Times New Roman"/>
                <w:b/>
                <w:sz w:val="24"/>
                <w:szCs w:val="24"/>
              </w:rPr>
              <w:t>2、水环境质量现状</w:t>
            </w:r>
          </w:p>
          <w:p>
            <w:pPr>
              <w:spacing w:line="480" w:lineRule="exact"/>
              <w:ind w:firstLine="480" w:firstLineChars="200"/>
              <w:rPr>
                <w:rFonts w:ascii="Times New Roman" w:hAnsi="Times New Roman"/>
                <w:snapToGrid w:val="0"/>
                <w:kern w:val="0"/>
                <w:sz w:val="24"/>
              </w:rPr>
            </w:pPr>
            <w:bookmarkStart w:id="8" w:name="_Toc26785"/>
            <w:r>
              <w:rPr>
                <w:rFonts w:hint="eastAsia" w:ascii="Times New Roman" w:hAnsi="Times New Roman"/>
                <w:snapToGrid w:val="0"/>
                <w:kern w:val="0"/>
                <w:sz w:val="24"/>
              </w:rPr>
              <w:t>本项目污水经城南污水处理厂处理达标后，排入巫水。</w:t>
            </w:r>
          </w:p>
          <w:p>
            <w:pPr>
              <w:spacing w:line="480" w:lineRule="exact"/>
              <w:ind w:firstLine="480" w:firstLineChars="200"/>
              <w:rPr>
                <w:rFonts w:ascii="Times New Roman" w:hAnsi="Times New Roman"/>
                <w:snapToGrid w:val="0"/>
                <w:kern w:val="0"/>
                <w:sz w:val="24"/>
              </w:rPr>
            </w:pPr>
            <w:r>
              <w:rPr>
                <w:rFonts w:hint="eastAsia" w:ascii="Times New Roman" w:hAnsi="Times New Roman"/>
                <w:snapToGrid w:val="0"/>
                <w:kern w:val="0"/>
                <w:sz w:val="24"/>
              </w:rPr>
              <w:t>本次评价引用《废竹屑综合利用加工项目环境影响报告书》中的地表水环境监测数据，监测单位为城步苗族自治县环境保护监测站，监测时间为2017年3月7日-2017年3月9日，监测断面为：W1城南污水处理厂入巫水上游300m处、</w:t>
            </w:r>
            <w:r>
              <w:rPr>
                <w:rFonts w:ascii="Times New Roman" w:hAnsi="Times New Roman"/>
                <w:snapToGrid w:val="0"/>
                <w:kern w:val="0"/>
                <w:sz w:val="24"/>
              </w:rPr>
              <w:t>W</w:t>
            </w:r>
            <w:r>
              <w:rPr>
                <w:rFonts w:hint="eastAsia" w:ascii="Times New Roman" w:hAnsi="Times New Roman"/>
                <w:snapToGrid w:val="0"/>
                <w:kern w:val="0"/>
                <w:sz w:val="24"/>
              </w:rPr>
              <w:t>2城南污水处理厂入巫水下游1000m处。具体监测结果见</w:t>
            </w:r>
            <w:r>
              <w:fldChar w:fldCharType="begin"/>
            </w:r>
            <w:r>
              <w:instrText xml:space="preserve"> REF _Ref432065716 \h  \* MERGEFORMAT </w:instrText>
            </w:r>
            <w:r>
              <w:fldChar w:fldCharType="separate"/>
            </w:r>
            <w:r>
              <w:rPr>
                <w:rFonts w:hint="eastAsia" w:ascii="Times New Roman" w:hAnsi="Times New Roman"/>
                <w:snapToGrid w:val="0"/>
                <w:kern w:val="0"/>
                <w:sz w:val="24"/>
              </w:rPr>
              <w:t>表3-2</w:t>
            </w:r>
            <w:r>
              <w:rPr>
                <w:rFonts w:hint="eastAsia" w:ascii="Times New Roman" w:hAnsi="Times New Roman"/>
                <w:snapToGrid w:val="0"/>
                <w:kern w:val="0"/>
                <w:sz w:val="24"/>
              </w:rPr>
              <w:fldChar w:fldCharType="end"/>
            </w:r>
            <w:r>
              <w:rPr>
                <w:rFonts w:hint="eastAsia" w:ascii="Times New Roman" w:hAnsi="Times New Roman"/>
                <w:snapToGrid w:val="0"/>
                <w:kern w:val="0"/>
                <w:sz w:val="24"/>
              </w:rPr>
              <w:t>。</w:t>
            </w:r>
          </w:p>
          <w:p>
            <w:pPr>
              <w:spacing w:line="400" w:lineRule="exact"/>
              <w:jc w:val="center"/>
            </w:pPr>
            <w:r>
              <w:rPr>
                <w:rFonts w:hint="eastAsia" w:ascii="Times New Roman" w:hAnsi="Times New Roman"/>
                <w:b/>
                <w:bCs/>
                <w:sz w:val="24"/>
                <w:szCs w:val="24"/>
              </w:rPr>
              <w:t>表3-2 地表水现状监测数据表</w:t>
            </w:r>
          </w:p>
          <w:tbl>
            <w:tblPr>
              <w:tblStyle w:val="28"/>
              <w:tblW w:w="895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9"/>
              <w:gridCol w:w="1241"/>
              <w:gridCol w:w="1159"/>
              <w:gridCol w:w="810"/>
              <w:gridCol w:w="858"/>
              <w:gridCol w:w="953"/>
              <w:gridCol w:w="810"/>
              <w:gridCol w:w="994"/>
              <w:gridCol w:w="138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blHeader/>
              </w:trPr>
              <w:tc>
                <w:tcPr>
                  <w:tcW w:w="749" w:type="dxa"/>
                  <w:vMerge w:val="restart"/>
                  <w:vAlign w:val="center"/>
                </w:tcPr>
                <w:p>
                  <w:pPr>
                    <w:pStyle w:val="34"/>
                    <w:snapToGrid w:val="0"/>
                    <w:spacing w:beforeLines="0" w:afterLines="0" w:line="240" w:lineRule="atLeast"/>
                    <w:rPr>
                      <w:rFonts w:ascii="Times New Roman" w:hAnsi="Times New Roman" w:cs="Times New Roman"/>
                      <w:b/>
                      <w:sz w:val="21"/>
                      <w:szCs w:val="21"/>
                    </w:rPr>
                  </w:pPr>
                  <w:r>
                    <w:rPr>
                      <w:rFonts w:hint="eastAsia" w:ascii="Times New Roman" w:hAnsi="Times New Roman" w:cs="Times New Roman"/>
                      <w:b/>
                      <w:sz w:val="21"/>
                      <w:szCs w:val="21"/>
                    </w:rPr>
                    <w:t>监测</w:t>
                  </w:r>
                </w:p>
                <w:p>
                  <w:pPr>
                    <w:pStyle w:val="34"/>
                    <w:snapToGrid w:val="0"/>
                    <w:spacing w:beforeLines="0" w:afterLines="0" w:line="240" w:lineRule="atLeast"/>
                    <w:rPr>
                      <w:rFonts w:ascii="Times New Roman" w:hAnsi="Times New Roman" w:cs="Times New Roman"/>
                      <w:b/>
                      <w:sz w:val="21"/>
                      <w:szCs w:val="21"/>
                    </w:rPr>
                  </w:pPr>
                  <w:r>
                    <w:rPr>
                      <w:rFonts w:hint="eastAsia" w:ascii="Times New Roman" w:hAnsi="Times New Roman" w:cs="Times New Roman"/>
                      <w:b/>
                      <w:sz w:val="21"/>
                      <w:szCs w:val="21"/>
                    </w:rPr>
                    <w:t>断面</w:t>
                  </w:r>
                </w:p>
              </w:tc>
              <w:tc>
                <w:tcPr>
                  <w:tcW w:w="1241" w:type="dxa"/>
                  <w:vMerge w:val="restart"/>
                  <w:vAlign w:val="center"/>
                </w:tcPr>
                <w:p>
                  <w:pPr>
                    <w:pStyle w:val="34"/>
                    <w:snapToGrid w:val="0"/>
                    <w:spacing w:beforeLines="0" w:afterLines="0" w:line="240" w:lineRule="atLeast"/>
                    <w:rPr>
                      <w:rFonts w:ascii="Times New Roman" w:hAnsi="Times New Roman" w:cs="Times New Roman"/>
                      <w:b/>
                      <w:sz w:val="21"/>
                      <w:szCs w:val="21"/>
                    </w:rPr>
                  </w:pPr>
                  <w:r>
                    <w:rPr>
                      <w:rFonts w:hint="eastAsia" w:ascii="Times New Roman" w:hAnsi="Times New Roman" w:cs="Times New Roman"/>
                      <w:b/>
                      <w:sz w:val="21"/>
                      <w:szCs w:val="21"/>
                    </w:rPr>
                    <w:t>监测</w:t>
                  </w:r>
                </w:p>
                <w:p>
                  <w:pPr>
                    <w:pStyle w:val="34"/>
                    <w:snapToGrid w:val="0"/>
                    <w:spacing w:beforeLines="0" w:afterLines="0" w:line="240" w:lineRule="atLeast"/>
                    <w:rPr>
                      <w:rFonts w:ascii="Times New Roman" w:hAnsi="Times New Roman" w:cs="Times New Roman"/>
                      <w:b/>
                      <w:sz w:val="21"/>
                      <w:szCs w:val="21"/>
                    </w:rPr>
                  </w:pPr>
                  <w:r>
                    <w:rPr>
                      <w:rFonts w:ascii="Times New Roman" w:hAnsi="Times New Roman" w:cs="Times New Roman"/>
                      <w:b/>
                      <w:sz w:val="21"/>
                      <w:szCs w:val="21"/>
                    </w:rPr>
                    <w:t>日期</w:t>
                  </w:r>
                </w:p>
              </w:tc>
              <w:tc>
                <w:tcPr>
                  <w:tcW w:w="6967" w:type="dxa"/>
                  <w:gridSpan w:val="7"/>
                  <w:vAlign w:val="center"/>
                </w:tcPr>
                <w:p>
                  <w:pPr>
                    <w:pStyle w:val="34"/>
                    <w:snapToGrid w:val="0"/>
                    <w:spacing w:beforeLines="0" w:afterLines="0" w:line="240" w:lineRule="atLeast"/>
                    <w:rPr>
                      <w:rFonts w:ascii="Times New Roman" w:hAnsi="Times New Roman" w:cs="Times New Roman"/>
                      <w:b/>
                      <w:sz w:val="21"/>
                      <w:szCs w:val="21"/>
                    </w:rPr>
                  </w:pPr>
                  <w:r>
                    <w:rPr>
                      <w:rFonts w:ascii="Times New Roman" w:hAnsi="Times New Roman" w:cs="Times New Roman"/>
                      <w:b/>
                      <w:sz w:val="21"/>
                      <w:szCs w:val="21"/>
                    </w:rPr>
                    <w:t>检测结果（mg/L</w:t>
                  </w:r>
                  <w:r>
                    <w:rPr>
                      <w:rFonts w:hint="eastAsia" w:ascii="Times New Roman" w:hAnsi="Times New Roman" w:cs="Times New Roman"/>
                      <w:b/>
                      <w:sz w:val="21"/>
                      <w:szCs w:val="21"/>
                    </w:rPr>
                    <w:t>，</w:t>
                  </w:r>
                  <w:r>
                    <w:rPr>
                      <w:rFonts w:ascii="Times New Roman" w:hAnsi="Times New Roman" w:cs="Times New Roman"/>
                      <w:b/>
                      <w:sz w:val="21"/>
                      <w:szCs w:val="21"/>
                    </w:rPr>
                    <w:t>pH值</w:t>
                  </w:r>
                  <w:r>
                    <w:rPr>
                      <w:rFonts w:hint="eastAsia" w:ascii="Times New Roman" w:hAnsi="Times New Roman" w:cs="Times New Roman"/>
                      <w:b/>
                      <w:sz w:val="21"/>
                      <w:szCs w:val="21"/>
                    </w:rPr>
                    <w:t>：</w:t>
                  </w:r>
                  <w:r>
                    <w:rPr>
                      <w:rFonts w:ascii="Times New Roman" w:hAnsi="Times New Roman" w:cs="Times New Roman"/>
                      <w:b/>
                      <w:sz w:val="21"/>
                      <w:szCs w:val="21"/>
                    </w:rPr>
                    <w:t>无量纲</w:t>
                  </w:r>
                  <w:r>
                    <w:rPr>
                      <w:rFonts w:hint="eastAsia" w:ascii="Times New Roman" w:hAnsi="Times New Roman" w:cs="Times New Roman"/>
                      <w:b/>
                      <w:sz w:val="21"/>
                      <w:szCs w:val="21"/>
                    </w:rPr>
                    <w:t>，粪大肠菌群：个/L</w:t>
                  </w:r>
                  <w:r>
                    <w:rPr>
                      <w:rFonts w:ascii="Times New Roman" w:hAnsi="Times New Roman" w:cs="Times New Roman"/>
                      <w:b/>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blHeader/>
              </w:trPr>
              <w:tc>
                <w:tcPr>
                  <w:tcW w:w="749" w:type="dxa"/>
                  <w:vMerge w:val="continue"/>
                  <w:vAlign w:val="center"/>
                </w:tcPr>
                <w:p>
                  <w:pPr>
                    <w:pStyle w:val="34"/>
                    <w:snapToGrid w:val="0"/>
                    <w:spacing w:beforeLines="0" w:afterLines="0" w:line="240" w:lineRule="atLeast"/>
                    <w:rPr>
                      <w:rFonts w:ascii="Times New Roman" w:hAnsi="Times New Roman" w:cs="Times New Roman"/>
                      <w:b/>
                      <w:sz w:val="21"/>
                      <w:szCs w:val="21"/>
                    </w:rPr>
                  </w:pPr>
                </w:p>
              </w:tc>
              <w:tc>
                <w:tcPr>
                  <w:tcW w:w="1241" w:type="dxa"/>
                  <w:vMerge w:val="continue"/>
                  <w:vAlign w:val="center"/>
                </w:tcPr>
                <w:p>
                  <w:pPr>
                    <w:pStyle w:val="34"/>
                    <w:snapToGrid w:val="0"/>
                    <w:spacing w:beforeLines="0" w:afterLines="0" w:line="240" w:lineRule="atLeast"/>
                    <w:rPr>
                      <w:rFonts w:ascii="Times New Roman" w:hAnsi="Times New Roman" w:cs="Times New Roman"/>
                      <w:b/>
                      <w:sz w:val="21"/>
                      <w:szCs w:val="21"/>
                    </w:rPr>
                  </w:pPr>
                </w:p>
              </w:tc>
              <w:tc>
                <w:tcPr>
                  <w:tcW w:w="1159" w:type="dxa"/>
                  <w:vAlign w:val="center"/>
                </w:tcPr>
                <w:p>
                  <w:pPr>
                    <w:pStyle w:val="34"/>
                    <w:snapToGrid w:val="0"/>
                    <w:spacing w:beforeLines="0" w:afterLines="0" w:line="240" w:lineRule="atLeast"/>
                    <w:rPr>
                      <w:rFonts w:ascii="Times New Roman" w:hAnsi="Times New Roman" w:cs="Times New Roman"/>
                      <w:b/>
                      <w:sz w:val="21"/>
                      <w:szCs w:val="21"/>
                    </w:rPr>
                  </w:pPr>
                  <w:r>
                    <w:rPr>
                      <w:rFonts w:ascii="Times New Roman" w:hAnsi="Times New Roman" w:cs="Times New Roman"/>
                      <w:b/>
                      <w:sz w:val="21"/>
                      <w:szCs w:val="21"/>
                    </w:rPr>
                    <w:t>pH值</w:t>
                  </w:r>
                </w:p>
              </w:tc>
              <w:tc>
                <w:tcPr>
                  <w:tcW w:w="810" w:type="dxa"/>
                  <w:vAlign w:val="center"/>
                </w:tcPr>
                <w:p>
                  <w:pPr>
                    <w:pStyle w:val="34"/>
                    <w:snapToGrid w:val="0"/>
                    <w:spacing w:beforeLines="0" w:afterLines="0" w:line="240" w:lineRule="atLeast"/>
                    <w:rPr>
                      <w:rFonts w:ascii="Times New Roman" w:hAnsi="Times New Roman" w:cs="Times New Roman"/>
                      <w:b/>
                      <w:sz w:val="21"/>
                      <w:szCs w:val="21"/>
                    </w:rPr>
                  </w:pPr>
                  <w:r>
                    <w:rPr>
                      <w:rFonts w:hint="eastAsia" w:ascii="Times New Roman" w:hAnsi="Times New Roman" w:cs="Times New Roman"/>
                      <w:b/>
                      <w:sz w:val="21"/>
                      <w:szCs w:val="21"/>
                    </w:rPr>
                    <w:t>COD</w:t>
                  </w:r>
                </w:p>
              </w:tc>
              <w:tc>
                <w:tcPr>
                  <w:tcW w:w="858" w:type="dxa"/>
                  <w:vAlign w:val="center"/>
                </w:tcPr>
                <w:p>
                  <w:pPr>
                    <w:pStyle w:val="34"/>
                    <w:snapToGrid w:val="0"/>
                    <w:spacing w:beforeLines="0" w:afterLines="0" w:line="240" w:lineRule="atLeast"/>
                    <w:rPr>
                      <w:rFonts w:ascii="Times New Roman" w:hAnsi="Times New Roman" w:cs="Times New Roman"/>
                      <w:b/>
                      <w:sz w:val="21"/>
                      <w:szCs w:val="21"/>
                    </w:rPr>
                  </w:pPr>
                  <w:r>
                    <w:rPr>
                      <w:rFonts w:hint="eastAsia" w:ascii="Times New Roman" w:hAnsi="Times New Roman" w:cs="Times New Roman"/>
                      <w:b/>
                      <w:sz w:val="21"/>
                      <w:szCs w:val="21"/>
                    </w:rPr>
                    <w:t>BOD</w:t>
                  </w:r>
                  <w:r>
                    <w:rPr>
                      <w:rFonts w:hint="eastAsia" w:ascii="Times New Roman" w:hAnsi="Times New Roman" w:cs="Times New Roman"/>
                      <w:b/>
                      <w:sz w:val="21"/>
                      <w:szCs w:val="21"/>
                      <w:vertAlign w:val="subscript"/>
                    </w:rPr>
                    <w:t>5</w:t>
                  </w:r>
                </w:p>
              </w:tc>
              <w:tc>
                <w:tcPr>
                  <w:tcW w:w="953" w:type="dxa"/>
                  <w:vAlign w:val="center"/>
                </w:tcPr>
                <w:p>
                  <w:pPr>
                    <w:pStyle w:val="34"/>
                    <w:snapToGrid w:val="0"/>
                    <w:spacing w:beforeLines="0" w:afterLines="0" w:line="240" w:lineRule="atLeast"/>
                    <w:rPr>
                      <w:rFonts w:ascii="Times New Roman" w:hAnsi="Times New Roman" w:cs="Times New Roman"/>
                      <w:b/>
                      <w:sz w:val="21"/>
                      <w:szCs w:val="21"/>
                    </w:rPr>
                  </w:pPr>
                  <w:r>
                    <w:rPr>
                      <w:rFonts w:hint="eastAsia" w:ascii="Times New Roman" w:hAnsi="Times New Roman" w:cs="Times New Roman"/>
                      <w:b/>
                      <w:sz w:val="21"/>
                      <w:szCs w:val="21"/>
                    </w:rPr>
                    <w:t>NH</w:t>
                  </w:r>
                  <w:r>
                    <w:rPr>
                      <w:rFonts w:hint="eastAsia" w:ascii="Times New Roman" w:hAnsi="Times New Roman" w:cs="Times New Roman"/>
                      <w:b/>
                      <w:sz w:val="21"/>
                      <w:szCs w:val="21"/>
                      <w:vertAlign w:val="subscript"/>
                    </w:rPr>
                    <w:t>3</w:t>
                  </w:r>
                  <w:r>
                    <w:rPr>
                      <w:rFonts w:hint="eastAsia" w:ascii="Times New Roman" w:hAnsi="Times New Roman" w:cs="Times New Roman"/>
                      <w:b/>
                      <w:sz w:val="21"/>
                      <w:szCs w:val="21"/>
                    </w:rPr>
                    <w:t>-N</w:t>
                  </w:r>
                </w:p>
              </w:tc>
              <w:tc>
                <w:tcPr>
                  <w:tcW w:w="810" w:type="dxa"/>
                  <w:vAlign w:val="center"/>
                </w:tcPr>
                <w:p>
                  <w:pPr>
                    <w:pStyle w:val="34"/>
                    <w:snapToGrid w:val="0"/>
                    <w:spacing w:beforeLines="0" w:afterLines="0" w:line="240" w:lineRule="atLeast"/>
                    <w:rPr>
                      <w:rFonts w:ascii="Times New Roman" w:hAnsi="Times New Roman" w:cs="Times New Roman"/>
                      <w:b/>
                      <w:sz w:val="21"/>
                      <w:szCs w:val="21"/>
                    </w:rPr>
                  </w:pPr>
                  <w:r>
                    <w:rPr>
                      <w:rFonts w:hint="eastAsia" w:ascii="Times New Roman" w:hAnsi="Times New Roman" w:cs="Times New Roman"/>
                      <w:b/>
                      <w:sz w:val="21"/>
                      <w:szCs w:val="21"/>
                    </w:rPr>
                    <w:t>TP</w:t>
                  </w:r>
                </w:p>
              </w:tc>
              <w:tc>
                <w:tcPr>
                  <w:tcW w:w="994" w:type="dxa"/>
                  <w:vAlign w:val="center"/>
                </w:tcPr>
                <w:p>
                  <w:pPr>
                    <w:pStyle w:val="34"/>
                    <w:snapToGrid w:val="0"/>
                    <w:spacing w:beforeLines="0" w:afterLines="0" w:line="240" w:lineRule="atLeast"/>
                    <w:rPr>
                      <w:rFonts w:ascii="Times New Roman" w:hAnsi="Times New Roman" w:cs="Times New Roman"/>
                      <w:b/>
                      <w:sz w:val="21"/>
                      <w:szCs w:val="21"/>
                    </w:rPr>
                  </w:pPr>
                  <w:r>
                    <w:rPr>
                      <w:rFonts w:hint="eastAsia" w:ascii="Times New Roman" w:hAnsi="Times New Roman" w:cs="Times New Roman"/>
                      <w:b/>
                      <w:sz w:val="21"/>
                      <w:szCs w:val="21"/>
                    </w:rPr>
                    <w:t>石油类</w:t>
                  </w:r>
                </w:p>
              </w:tc>
              <w:tc>
                <w:tcPr>
                  <w:tcW w:w="1383" w:type="dxa"/>
                  <w:vAlign w:val="center"/>
                </w:tcPr>
                <w:p>
                  <w:pPr>
                    <w:pStyle w:val="34"/>
                    <w:snapToGrid w:val="0"/>
                    <w:spacing w:beforeLines="0" w:afterLines="0" w:line="240" w:lineRule="atLeast"/>
                    <w:rPr>
                      <w:rFonts w:ascii="Times New Roman" w:hAnsi="Times New Roman" w:cs="Times New Roman"/>
                      <w:b/>
                      <w:sz w:val="21"/>
                      <w:szCs w:val="21"/>
                    </w:rPr>
                  </w:pPr>
                  <w:r>
                    <w:rPr>
                      <w:rFonts w:hint="eastAsia" w:ascii="Times New Roman" w:hAnsi="Times New Roman" w:cs="Times New Roman"/>
                      <w:b/>
                      <w:sz w:val="21"/>
                      <w:szCs w:val="21"/>
                    </w:rPr>
                    <w:t>粪大肠菌群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blHeader/>
              </w:trPr>
              <w:tc>
                <w:tcPr>
                  <w:tcW w:w="749" w:type="dxa"/>
                  <w:vMerge w:val="restart"/>
                  <w:vAlign w:val="center"/>
                </w:tcPr>
                <w:p>
                  <w:pPr>
                    <w:pStyle w:val="34"/>
                    <w:snapToGrid w:val="0"/>
                    <w:spacing w:beforeLines="0" w:afterLines="0" w:line="240" w:lineRule="atLeast"/>
                    <w:rPr>
                      <w:rFonts w:ascii="Times New Roman" w:hAnsi="Times New Roman" w:cs="Times New Roman"/>
                      <w:sz w:val="21"/>
                      <w:szCs w:val="21"/>
                    </w:rPr>
                  </w:pPr>
                  <w:r>
                    <w:rPr>
                      <w:rFonts w:hint="eastAsia" w:ascii="Times New Roman" w:hAnsi="Times New Roman" w:cs="Times New Roman"/>
                      <w:sz w:val="21"/>
                      <w:szCs w:val="21"/>
                    </w:rPr>
                    <w:t>W1</w:t>
                  </w:r>
                </w:p>
              </w:tc>
              <w:tc>
                <w:tcPr>
                  <w:tcW w:w="1241" w:type="dxa"/>
                  <w:vAlign w:val="center"/>
                </w:tcPr>
                <w:p>
                  <w:pPr>
                    <w:pStyle w:val="34"/>
                    <w:snapToGrid w:val="0"/>
                    <w:spacing w:beforeLines="0" w:afterLines="0" w:line="240" w:lineRule="atLeast"/>
                    <w:rPr>
                      <w:rFonts w:ascii="Times New Roman" w:hAnsi="Times New Roman" w:cs="Times New Roman"/>
                      <w:sz w:val="21"/>
                      <w:szCs w:val="21"/>
                    </w:rPr>
                  </w:pPr>
                  <w:r>
                    <w:rPr>
                      <w:rFonts w:hint="eastAsia" w:ascii="Times New Roman" w:hAnsi="Times New Roman" w:cs="Times New Roman"/>
                      <w:sz w:val="21"/>
                      <w:szCs w:val="21"/>
                    </w:rPr>
                    <w:t>2017.3.7</w:t>
                  </w:r>
                </w:p>
              </w:tc>
              <w:tc>
                <w:tcPr>
                  <w:tcW w:w="1159" w:type="dxa"/>
                  <w:vAlign w:val="center"/>
                </w:tcPr>
                <w:p>
                  <w:pPr>
                    <w:pStyle w:val="34"/>
                    <w:snapToGrid w:val="0"/>
                    <w:spacing w:beforeLines="0" w:afterLines="0" w:line="240" w:lineRule="atLeast"/>
                    <w:rPr>
                      <w:rFonts w:ascii="Times New Roman" w:hAnsi="Times New Roman" w:cs="Times New Roman"/>
                      <w:sz w:val="21"/>
                      <w:szCs w:val="21"/>
                    </w:rPr>
                  </w:pPr>
                  <w:r>
                    <w:rPr>
                      <w:rFonts w:ascii="Times New Roman" w:hAnsi="Times New Roman" w:cs="Times New Roman"/>
                      <w:sz w:val="21"/>
                      <w:szCs w:val="21"/>
                    </w:rPr>
                    <w:t>7.05</w:t>
                  </w:r>
                </w:p>
              </w:tc>
              <w:tc>
                <w:tcPr>
                  <w:tcW w:w="810" w:type="dxa"/>
                  <w:vAlign w:val="center"/>
                </w:tcPr>
                <w:p>
                  <w:pPr>
                    <w:pStyle w:val="34"/>
                    <w:snapToGrid w:val="0"/>
                    <w:spacing w:beforeLines="0" w:afterLines="0" w:line="240" w:lineRule="atLeast"/>
                    <w:rPr>
                      <w:rFonts w:ascii="Times New Roman" w:hAnsi="Times New Roman" w:cs="Times New Roman"/>
                      <w:sz w:val="21"/>
                      <w:szCs w:val="21"/>
                    </w:rPr>
                  </w:pPr>
                  <w:r>
                    <w:rPr>
                      <w:rFonts w:ascii="Times New Roman" w:hAnsi="Times New Roman" w:cs="Times New Roman"/>
                      <w:sz w:val="21"/>
                      <w:szCs w:val="21"/>
                    </w:rPr>
                    <w:t>9.4</w:t>
                  </w:r>
                </w:p>
              </w:tc>
              <w:tc>
                <w:tcPr>
                  <w:tcW w:w="858" w:type="dxa"/>
                  <w:vAlign w:val="center"/>
                </w:tcPr>
                <w:p>
                  <w:pPr>
                    <w:pStyle w:val="34"/>
                    <w:snapToGrid w:val="0"/>
                    <w:spacing w:beforeLines="0" w:afterLines="0" w:line="240" w:lineRule="atLeast"/>
                    <w:rPr>
                      <w:rFonts w:ascii="Times New Roman" w:hAnsi="Times New Roman" w:cs="Times New Roman"/>
                      <w:sz w:val="21"/>
                      <w:szCs w:val="21"/>
                    </w:rPr>
                  </w:pPr>
                  <w:r>
                    <w:rPr>
                      <w:rFonts w:ascii="Times New Roman" w:hAnsi="Times New Roman" w:cs="Times New Roman"/>
                      <w:sz w:val="21"/>
                      <w:szCs w:val="21"/>
                    </w:rPr>
                    <w:t>1.83</w:t>
                  </w:r>
                </w:p>
              </w:tc>
              <w:tc>
                <w:tcPr>
                  <w:tcW w:w="953" w:type="dxa"/>
                  <w:vAlign w:val="center"/>
                </w:tcPr>
                <w:p>
                  <w:pPr>
                    <w:pStyle w:val="34"/>
                    <w:snapToGrid w:val="0"/>
                    <w:spacing w:beforeLines="0" w:afterLines="0" w:line="240" w:lineRule="atLeast"/>
                    <w:rPr>
                      <w:rFonts w:ascii="Times New Roman" w:hAnsi="Times New Roman" w:cs="Times New Roman"/>
                      <w:sz w:val="21"/>
                      <w:szCs w:val="21"/>
                    </w:rPr>
                  </w:pPr>
                  <w:r>
                    <w:rPr>
                      <w:rFonts w:ascii="Times New Roman" w:hAnsi="Times New Roman" w:cs="Times New Roman"/>
                      <w:sz w:val="21"/>
                      <w:szCs w:val="21"/>
                    </w:rPr>
                    <w:t>0.367</w:t>
                  </w:r>
                </w:p>
              </w:tc>
              <w:tc>
                <w:tcPr>
                  <w:tcW w:w="810" w:type="dxa"/>
                  <w:vAlign w:val="center"/>
                </w:tcPr>
                <w:p>
                  <w:pPr>
                    <w:pStyle w:val="34"/>
                    <w:snapToGrid w:val="0"/>
                    <w:spacing w:beforeLines="0" w:afterLines="0" w:line="240" w:lineRule="atLeast"/>
                    <w:rPr>
                      <w:rFonts w:ascii="Times New Roman" w:hAnsi="Times New Roman" w:cs="Times New Roman"/>
                      <w:sz w:val="21"/>
                      <w:szCs w:val="21"/>
                    </w:rPr>
                  </w:pPr>
                  <w:r>
                    <w:rPr>
                      <w:rFonts w:ascii="Times New Roman" w:hAnsi="Times New Roman" w:cs="Times New Roman"/>
                      <w:sz w:val="21"/>
                      <w:szCs w:val="21"/>
                    </w:rPr>
                    <w:t>0.02</w:t>
                  </w:r>
                </w:p>
              </w:tc>
              <w:tc>
                <w:tcPr>
                  <w:tcW w:w="994" w:type="dxa"/>
                  <w:vAlign w:val="center"/>
                </w:tcPr>
                <w:p>
                  <w:pPr>
                    <w:pStyle w:val="34"/>
                    <w:snapToGrid w:val="0"/>
                    <w:spacing w:beforeLines="0" w:afterLines="0" w:line="240" w:lineRule="atLeast"/>
                    <w:rPr>
                      <w:rFonts w:ascii="Times New Roman" w:hAnsi="Times New Roman" w:cs="Times New Roman"/>
                      <w:sz w:val="21"/>
                      <w:szCs w:val="21"/>
                    </w:rPr>
                  </w:pPr>
                  <w:r>
                    <w:rPr>
                      <w:rFonts w:ascii="Times New Roman" w:hAnsi="Times New Roman" w:cs="Times New Roman"/>
                      <w:sz w:val="21"/>
                      <w:szCs w:val="21"/>
                    </w:rPr>
                    <w:t>&lt;0.01</w:t>
                  </w:r>
                </w:p>
              </w:tc>
              <w:tc>
                <w:tcPr>
                  <w:tcW w:w="1383" w:type="dxa"/>
                  <w:vAlign w:val="center"/>
                </w:tcPr>
                <w:p>
                  <w:pPr>
                    <w:pStyle w:val="34"/>
                    <w:snapToGrid w:val="0"/>
                    <w:spacing w:beforeLines="0" w:afterLines="0" w:line="240" w:lineRule="atLeast"/>
                    <w:rPr>
                      <w:rFonts w:ascii="Times New Roman" w:hAnsi="Times New Roman" w:cs="Times New Roman"/>
                      <w:sz w:val="21"/>
                      <w:szCs w:val="21"/>
                    </w:rPr>
                  </w:pPr>
                  <w:r>
                    <w:rPr>
                      <w:rFonts w:ascii="Times New Roman" w:hAnsi="Times New Roman" w:cs="Times New Roman"/>
                      <w:sz w:val="21"/>
                      <w:szCs w:val="21"/>
                    </w:rPr>
                    <w:t>2200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blHeader/>
              </w:trPr>
              <w:tc>
                <w:tcPr>
                  <w:tcW w:w="749" w:type="dxa"/>
                  <w:vMerge w:val="continue"/>
                  <w:vAlign w:val="center"/>
                </w:tcPr>
                <w:p>
                  <w:pPr>
                    <w:pStyle w:val="34"/>
                    <w:snapToGrid w:val="0"/>
                    <w:spacing w:beforeLines="0" w:afterLines="0" w:line="240" w:lineRule="atLeast"/>
                    <w:rPr>
                      <w:rFonts w:ascii="Times New Roman" w:hAnsi="Times New Roman" w:cs="Times New Roman"/>
                      <w:sz w:val="21"/>
                      <w:szCs w:val="21"/>
                    </w:rPr>
                  </w:pPr>
                </w:p>
              </w:tc>
              <w:tc>
                <w:tcPr>
                  <w:tcW w:w="1241" w:type="dxa"/>
                  <w:vAlign w:val="center"/>
                </w:tcPr>
                <w:p>
                  <w:pPr>
                    <w:pStyle w:val="34"/>
                    <w:snapToGrid w:val="0"/>
                    <w:spacing w:beforeLines="0" w:afterLines="0" w:line="240" w:lineRule="atLeast"/>
                    <w:rPr>
                      <w:rFonts w:ascii="Times New Roman" w:hAnsi="Times New Roman" w:cs="Times New Roman"/>
                      <w:sz w:val="21"/>
                      <w:szCs w:val="21"/>
                    </w:rPr>
                  </w:pPr>
                  <w:r>
                    <w:rPr>
                      <w:rFonts w:ascii="Times New Roman" w:hAnsi="Times New Roman" w:cs="Times New Roman"/>
                      <w:sz w:val="21"/>
                      <w:szCs w:val="21"/>
                    </w:rPr>
                    <w:t>2017.3.</w:t>
                  </w:r>
                  <w:r>
                    <w:rPr>
                      <w:rFonts w:hint="eastAsia" w:ascii="Times New Roman" w:hAnsi="Times New Roman" w:cs="Times New Roman"/>
                      <w:sz w:val="21"/>
                      <w:szCs w:val="21"/>
                    </w:rPr>
                    <w:t>8</w:t>
                  </w:r>
                </w:p>
              </w:tc>
              <w:tc>
                <w:tcPr>
                  <w:tcW w:w="1159" w:type="dxa"/>
                  <w:vAlign w:val="center"/>
                </w:tcPr>
                <w:p>
                  <w:pPr>
                    <w:pStyle w:val="34"/>
                    <w:snapToGrid w:val="0"/>
                    <w:spacing w:beforeLines="0" w:afterLines="0" w:line="240" w:lineRule="atLeast"/>
                    <w:rPr>
                      <w:rFonts w:ascii="Times New Roman" w:hAnsi="Times New Roman" w:cs="Times New Roman"/>
                      <w:sz w:val="21"/>
                      <w:szCs w:val="21"/>
                    </w:rPr>
                  </w:pPr>
                  <w:r>
                    <w:rPr>
                      <w:rFonts w:ascii="Times New Roman" w:hAnsi="Times New Roman" w:cs="Times New Roman"/>
                      <w:sz w:val="21"/>
                      <w:szCs w:val="21"/>
                    </w:rPr>
                    <w:t>7.06</w:t>
                  </w:r>
                </w:p>
              </w:tc>
              <w:tc>
                <w:tcPr>
                  <w:tcW w:w="810" w:type="dxa"/>
                  <w:vAlign w:val="center"/>
                </w:tcPr>
                <w:p>
                  <w:pPr>
                    <w:pStyle w:val="34"/>
                    <w:snapToGrid w:val="0"/>
                    <w:spacing w:beforeLines="0" w:afterLines="0" w:line="240" w:lineRule="atLeast"/>
                    <w:rPr>
                      <w:rFonts w:ascii="Times New Roman" w:hAnsi="Times New Roman" w:cs="Times New Roman"/>
                      <w:sz w:val="21"/>
                      <w:szCs w:val="21"/>
                    </w:rPr>
                  </w:pPr>
                  <w:r>
                    <w:rPr>
                      <w:rFonts w:hint="eastAsia" w:ascii="Times New Roman" w:hAnsi="Times New Roman" w:cs="Times New Roman"/>
                      <w:sz w:val="21"/>
                      <w:szCs w:val="21"/>
                    </w:rPr>
                    <w:t>&lt;</w:t>
                  </w:r>
                  <w:r>
                    <w:rPr>
                      <w:rFonts w:ascii="Times New Roman" w:hAnsi="Times New Roman" w:cs="Times New Roman"/>
                      <w:sz w:val="21"/>
                      <w:szCs w:val="21"/>
                    </w:rPr>
                    <w:t>5</w:t>
                  </w:r>
                </w:p>
              </w:tc>
              <w:tc>
                <w:tcPr>
                  <w:tcW w:w="858" w:type="dxa"/>
                  <w:vAlign w:val="center"/>
                </w:tcPr>
                <w:p>
                  <w:pPr>
                    <w:pStyle w:val="34"/>
                    <w:snapToGrid w:val="0"/>
                    <w:spacing w:beforeLines="0" w:afterLines="0" w:line="240" w:lineRule="atLeast"/>
                    <w:rPr>
                      <w:rFonts w:ascii="Times New Roman" w:hAnsi="Times New Roman" w:cs="Times New Roman"/>
                      <w:sz w:val="21"/>
                      <w:szCs w:val="21"/>
                    </w:rPr>
                  </w:pPr>
                  <w:r>
                    <w:rPr>
                      <w:rFonts w:ascii="Times New Roman" w:hAnsi="Times New Roman" w:cs="Times New Roman"/>
                      <w:sz w:val="21"/>
                      <w:szCs w:val="21"/>
                    </w:rPr>
                    <w:t>1.77</w:t>
                  </w:r>
                </w:p>
              </w:tc>
              <w:tc>
                <w:tcPr>
                  <w:tcW w:w="953" w:type="dxa"/>
                  <w:vAlign w:val="center"/>
                </w:tcPr>
                <w:p>
                  <w:pPr>
                    <w:pStyle w:val="34"/>
                    <w:snapToGrid w:val="0"/>
                    <w:spacing w:beforeLines="0" w:afterLines="0" w:line="240" w:lineRule="atLeast"/>
                    <w:rPr>
                      <w:rFonts w:ascii="Times New Roman" w:hAnsi="Times New Roman" w:cs="Times New Roman"/>
                      <w:sz w:val="21"/>
                      <w:szCs w:val="21"/>
                    </w:rPr>
                  </w:pPr>
                  <w:r>
                    <w:rPr>
                      <w:rFonts w:ascii="Times New Roman" w:hAnsi="Times New Roman" w:cs="Times New Roman"/>
                      <w:sz w:val="21"/>
                      <w:szCs w:val="21"/>
                    </w:rPr>
                    <w:t>0.374</w:t>
                  </w:r>
                </w:p>
              </w:tc>
              <w:tc>
                <w:tcPr>
                  <w:tcW w:w="810" w:type="dxa"/>
                  <w:vAlign w:val="center"/>
                </w:tcPr>
                <w:p>
                  <w:pPr>
                    <w:pStyle w:val="34"/>
                    <w:snapToGrid w:val="0"/>
                    <w:spacing w:beforeLines="0" w:afterLines="0" w:line="240" w:lineRule="atLeast"/>
                    <w:rPr>
                      <w:rFonts w:ascii="Times New Roman" w:hAnsi="Times New Roman" w:cs="Times New Roman"/>
                      <w:sz w:val="21"/>
                      <w:szCs w:val="21"/>
                    </w:rPr>
                  </w:pPr>
                  <w:r>
                    <w:rPr>
                      <w:rFonts w:ascii="Times New Roman" w:hAnsi="Times New Roman" w:cs="Times New Roman"/>
                      <w:sz w:val="21"/>
                      <w:szCs w:val="21"/>
                    </w:rPr>
                    <w:t>0.01</w:t>
                  </w:r>
                </w:p>
              </w:tc>
              <w:tc>
                <w:tcPr>
                  <w:tcW w:w="994" w:type="dxa"/>
                  <w:vAlign w:val="center"/>
                </w:tcPr>
                <w:p>
                  <w:pPr>
                    <w:pStyle w:val="34"/>
                    <w:snapToGrid w:val="0"/>
                    <w:spacing w:beforeLines="0" w:afterLines="0" w:line="240" w:lineRule="atLeast"/>
                    <w:rPr>
                      <w:rFonts w:ascii="Times New Roman" w:hAnsi="Times New Roman" w:cs="Times New Roman"/>
                      <w:sz w:val="21"/>
                      <w:szCs w:val="21"/>
                    </w:rPr>
                  </w:pPr>
                  <w:r>
                    <w:rPr>
                      <w:rFonts w:ascii="Times New Roman" w:hAnsi="Times New Roman" w:cs="Times New Roman"/>
                      <w:sz w:val="21"/>
                      <w:szCs w:val="21"/>
                    </w:rPr>
                    <w:t>&lt;0.01</w:t>
                  </w:r>
                </w:p>
              </w:tc>
              <w:tc>
                <w:tcPr>
                  <w:tcW w:w="1383" w:type="dxa"/>
                  <w:vAlign w:val="center"/>
                </w:tcPr>
                <w:p>
                  <w:pPr>
                    <w:pStyle w:val="34"/>
                    <w:snapToGrid w:val="0"/>
                    <w:spacing w:beforeLines="0" w:afterLines="0" w:line="240" w:lineRule="atLeast"/>
                    <w:rPr>
                      <w:rFonts w:ascii="Times New Roman" w:hAnsi="Times New Roman" w:cs="Times New Roman"/>
                      <w:sz w:val="21"/>
                      <w:szCs w:val="21"/>
                    </w:rPr>
                  </w:pPr>
                  <w:r>
                    <w:rPr>
                      <w:rFonts w:ascii="Times New Roman" w:hAnsi="Times New Roman" w:cs="Times New Roman"/>
                      <w:sz w:val="21"/>
                      <w:szCs w:val="21"/>
                    </w:rPr>
                    <w:t>3500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blHeader/>
              </w:trPr>
              <w:tc>
                <w:tcPr>
                  <w:tcW w:w="749" w:type="dxa"/>
                  <w:vMerge w:val="continue"/>
                  <w:vAlign w:val="center"/>
                </w:tcPr>
                <w:p>
                  <w:pPr>
                    <w:pStyle w:val="34"/>
                    <w:snapToGrid w:val="0"/>
                    <w:spacing w:beforeLines="0" w:afterLines="0" w:line="240" w:lineRule="atLeast"/>
                    <w:rPr>
                      <w:rFonts w:ascii="Times New Roman" w:hAnsi="Times New Roman" w:cs="Times New Roman"/>
                      <w:sz w:val="21"/>
                      <w:szCs w:val="21"/>
                    </w:rPr>
                  </w:pPr>
                </w:p>
              </w:tc>
              <w:tc>
                <w:tcPr>
                  <w:tcW w:w="1241" w:type="dxa"/>
                  <w:vAlign w:val="center"/>
                </w:tcPr>
                <w:p>
                  <w:pPr>
                    <w:pStyle w:val="34"/>
                    <w:snapToGrid w:val="0"/>
                    <w:spacing w:beforeLines="0" w:afterLines="0" w:line="240" w:lineRule="atLeast"/>
                    <w:rPr>
                      <w:rFonts w:ascii="Times New Roman" w:hAnsi="Times New Roman" w:cs="Times New Roman"/>
                      <w:sz w:val="21"/>
                      <w:szCs w:val="21"/>
                    </w:rPr>
                  </w:pPr>
                  <w:r>
                    <w:rPr>
                      <w:rFonts w:ascii="Times New Roman" w:hAnsi="Times New Roman" w:cs="Times New Roman"/>
                      <w:sz w:val="21"/>
                      <w:szCs w:val="21"/>
                    </w:rPr>
                    <w:t>2017.3.</w:t>
                  </w:r>
                  <w:r>
                    <w:rPr>
                      <w:rFonts w:hint="eastAsia" w:ascii="Times New Roman" w:hAnsi="Times New Roman" w:cs="Times New Roman"/>
                      <w:sz w:val="21"/>
                      <w:szCs w:val="21"/>
                    </w:rPr>
                    <w:t>9</w:t>
                  </w:r>
                </w:p>
              </w:tc>
              <w:tc>
                <w:tcPr>
                  <w:tcW w:w="1159" w:type="dxa"/>
                  <w:vAlign w:val="center"/>
                </w:tcPr>
                <w:p>
                  <w:pPr>
                    <w:pStyle w:val="34"/>
                    <w:snapToGrid w:val="0"/>
                    <w:spacing w:beforeLines="0" w:afterLines="0" w:line="240" w:lineRule="atLeast"/>
                    <w:rPr>
                      <w:rFonts w:ascii="Times New Roman" w:hAnsi="Times New Roman" w:cs="Times New Roman"/>
                      <w:sz w:val="21"/>
                      <w:szCs w:val="21"/>
                    </w:rPr>
                  </w:pPr>
                  <w:r>
                    <w:rPr>
                      <w:rFonts w:ascii="Times New Roman" w:hAnsi="Times New Roman" w:cs="Times New Roman"/>
                      <w:sz w:val="21"/>
                      <w:szCs w:val="21"/>
                    </w:rPr>
                    <w:t>7.04</w:t>
                  </w:r>
                </w:p>
              </w:tc>
              <w:tc>
                <w:tcPr>
                  <w:tcW w:w="810" w:type="dxa"/>
                  <w:vAlign w:val="center"/>
                </w:tcPr>
                <w:p>
                  <w:pPr>
                    <w:pStyle w:val="34"/>
                    <w:snapToGrid w:val="0"/>
                    <w:spacing w:beforeLines="0" w:afterLines="0" w:line="240" w:lineRule="atLeast"/>
                    <w:rPr>
                      <w:rFonts w:ascii="Times New Roman" w:hAnsi="Times New Roman" w:cs="Times New Roman"/>
                      <w:sz w:val="21"/>
                      <w:szCs w:val="21"/>
                    </w:rPr>
                  </w:pPr>
                  <w:r>
                    <w:rPr>
                      <w:rFonts w:hint="eastAsia" w:ascii="Times New Roman" w:hAnsi="Times New Roman" w:cs="Times New Roman"/>
                      <w:sz w:val="21"/>
                      <w:szCs w:val="21"/>
                    </w:rPr>
                    <w:t>&lt;</w:t>
                  </w:r>
                  <w:r>
                    <w:rPr>
                      <w:rFonts w:ascii="Times New Roman" w:hAnsi="Times New Roman" w:cs="Times New Roman"/>
                      <w:sz w:val="21"/>
                      <w:szCs w:val="21"/>
                    </w:rPr>
                    <w:t>5</w:t>
                  </w:r>
                </w:p>
              </w:tc>
              <w:tc>
                <w:tcPr>
                  <w:tcW w:w="858" w:type="dxa"/>
                  <w:vAlign w:val="center"/>
                </w:tcPr>
                <w:p>
                  <w:pPr>
                    <w:pStyle w:val="34"/>
                    <w:snapToGrid w:val="0"/>
                    <w:spacing w:beforeLines="0" w:afterLines="0" w:line="240" w:lineRule="atLeast"/>
                    <w:rPr>
                      <w:rFonts w:ascii="Times New Roman" w:hAnsi="Times New Roman" w:cs="Times New Roman"/>
                      <w:sz w:val="21"/>
                      <w:szCs w:val="21"/>
                    </w:rPr>
                  </w:pPr>
                  <w:r>
                    <w:rPr>
                      <w:rFonts w:ascii="Times New Roman" w:hAnsi="Times New Roman" w:cs="Times New Roman"/>
                      <w:sz w:val="21"/>
                      <w:szCs w:val="21"/>
                    </w:rPr>
                    <w:t>1.86</w:t>
                  </w:r>
                </w:p>
              </w:tc>
              <w:tc>
                <w:tcPr>
                  <w:tcW w:w="953" w:type="dxa"/>
                  <w:vAlign w:val="center"/>
                </w:tcPr>
                <w:p>
                  <w:pPr>
                    <w:pStyle w:val="34"/>
                    <w:snapToGrid w:val="0"/>
                    <w:spacing w:beforeLines="0" w:afterLines="0" w:line="240" w:lineRule="atLeast"/>
                    <w:rPr>
                      <w:rFonts w:ascii="Times New Roman" w:hAnsi="Times New Roman" w:cs="Times New Roman"/>
                      <w:sz w:val="21"/>
                      <w:szCs w:val="21"/>
                    </w:rPr>
                  </w:pPr>
                  <w:r>
                    <w:rPr>
                      <w:rFonts w:ascii="Times New Roman" w:hAnsi="Times New Roman" w:cs="Times New Roman"/>
                      <w:sz w:val="21"/>
                      <w:szCs w:val="21"/>
                    </w:rPr>
                    <w:t>0.335</w:t>
                  </w:r>
                </w:p>
              </w:tc>
              <w:tc>
                <w:tcPr>
                  <w:tcW w:w="810" w:type="dxa"/>
                  <w:vAlign w:val="center"/>
                </w:tcPr>
                <w:p>
                  <w:pPr>
                    <w:pStyle w:val="34"/>
                    <w:snapToGrid w:val="0"/>
                    <w:spacing w:beforeLines="0" w:afterLines="0" w:line="240" w:lineRule="atLeast"/>
                    <w:rPr>
                      <w:rFonts w:ascii="Times New Roman" w:hAnsi="Times New Roman" w:cs="Times New Roman"/>
                      <w:sz w:val="21"/>
                      <w:szCs w:val="21"/>
                    </w:rPr>
                  </w:pPr>
                  <w:r>
                    <w:rPr>
                      <w:rFonts w:ascii="Times New Roman" w:hAnsi="Times New Roman" w:cs="Times New Roman"/>
                      <w:sz w:val="21"/>
                      <w:szCs w:val="21"/>
                    </w:rPr>
                    <w:t>0.02</w:t>
                  </w:r>
                </w:p>
              </w:tc>
              <w:tc>
                <w:tcPr>
                  <w:tcW w:w="994" w:type="dxa"/>
                  <w:vAlign w:val="center"/>
                </w:tcPr>
                <w:p>
                  <w:pPr>
                    <w:pStyle w:val="34"/>
                    <w:snapToGrid w:val="0"/>
                    <w:spacing w:beforeLines="0" w:afterLines="0" w:line="240" w:lineRule="atLeast"/>
                    <w:rPr>
                      <w:rFonts w:ascii="Times New Roman" w:hAnsi="Times New Roman" w:cs="Times New Roman"/>
                      <w:sz w:val="21"/>
                      <w:szCs w:val="21"/>
                    </w:rPr>
                  </w:pPr>
                  <w:r>
                    <w:rPr>
                      <w:rFonts w:ascii="Times New Roman" w:hAnsi="Times New Roman" w:cs="Times New Roman"/>
                      <w:sz w:val="21"/>
                      <w:szCs w:val="21"/>
                    </w:rPr>
                    <w:t>&lt;0.01</w:t>
                  </w:r>
                </w:p>
              </w:tc>
              <w:tc>
                <w:tcPr>
                  <w:tcW w:w="1383" w:type="dxa"/>
                  <w:vAlign w:val="center"/>
                </w:tcPr>
                <w:p>
                  <w:pPr>
                    <w:pStyle w:val="34"/>
                    <w:snapToGrid w:val="0"/>
                    <w:spacing w:beforeLines="0" w:afterLines="0" w:line="240" w:lineRule="atLeast"/>
                    <w:rPr>
                      <w:rFonts w:ascii="Times New Roman" w:hAnsi="Times New Roman" w:cs="Times New Roman"/>
                      <w:sz w:val="21"/>
                      <w:szCs w:val="21"/>
                    </w:rPr>
                  </w:pPr>
                  <w:r>
                    <w:rPr>
                      <w:rFonts w:ascii="Times New Roman" w:hAnsi="Times New Roman" w:cs="Times New Roman"/>
                      <w:sz w:val="21"/>
                      <w:szCs w:val="21"/>
                    </w:rPr>
                    <w:t>2800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blHeader/>
              </w:trPr>
              <w:tc>
                <w:tcPr>
                  <w:tcW w:w="749" w:type="dxa"/>
                  <w:vMerge w:val="continue"/>
                  <w:vAlign w:val="center"/>
                </w:tcPr>
                <w:p>
                  <w:pPr>
                    <w:pStyle w:val="34"/>
                    <w:snapToGrid w:val="0"/>
                    <w:spacing w:beforeLines="0" w:afterLines="0" w:line="240" w:lineRule="atLeast"/>
                    <w:rPr>
                      <w:rFonts w:ascii="Times New Roman" w:hAnsi="Times New Roman" w:cs="Times New Roman"/>
                      <w:sz w:val="21"/>
                      <w:szCs w:val="21"/>
                    </w:rPr>
                  </w:pPr>
                </w:p>
              </w:tc>
              <w:tc>
                <w:tcPr>
                  <w:tcW w:w="1241" w:type="dxa"/>
                  <w:vAlign w:val="center"/>
                </w:tcPr>
                <w:p>
                  <w:pPr>
                    <w:pStyle w:val="34"/>
                    <w:snapToGrid w:val="0"/>
                    <w:spacing w:beforeLines="0" w:afterLines="0" w:line="240" w:lineRule="atLeast"/>
                    <w:rPr>
                      <w:rFonts w:ascii="Times New Roman" w:hAnsi="Times New Roman" w:cs="Times New Roman"/>
                      <w:sz w:val="21"/>
                      <w:szCs w:val="21"/>
                    </w:rPr>
                  </w:pPr>
                  <w:r>
                    <w:rPr>
                      <w:rFonts w:ascii="Times New Roman" w:hAnsi="Times New Roman" w:cs="Times New Roman"/>
                      <w:sz w:val="21"/>
                      <w:szCs w:val="21"/>
                    </w:rPr>
                    <w:t>均值</w:t>
                  </w:r>
                </w:p>
              </w:tc>
              <w:tc>
                <w:tcPr>
                  <w:tcW w:w="1159" w:type="dxa"/>
                  <w:vAlign w:val="center"/>
                </w:tcPr>
                <w:p>
                  <w:pPr>
                    <w:pStyle w:val="34"/>
                    <w:snapToGrid w:val="0"/>
                    <w:spacing w:beforeLines="0" w:afterLines="0" w:line="240" w:lineRule="atLeast"/>
                    <w:rPr>
                      <w:rFonts w:ascii="Times New Roman" w:hAnsi="Times New Roman" w:cs="Times New Roman"/>
                      <w:sz w:val="21"/>
                      <w:szCs w:val="21"/>
                    </w:rPr>
                  </w:pPr>
                  <w:r>
                    <w:rPr>
                      <w:rFonts w:hint="eastAsia" w:ascii="Times New Roman" w:hAnsi="Times New Roman" w:cs="Times New Roman"/>
                      <w:sz w:val="21"/>
                      <w:szCs w:val="21"/>
                    </w:rPr>
                    <w:t>/</w:t>
                  </w:r>
                </w:p>
              </w:tc>
              <w:tc>
                <w:tcPr>
                  <w:tcW w:w="810" w:type="dxa"/>
                  <w:vAlign w:val="center"/>
                </w:tcPr>
                <w:p>
                  <w:pPr>
                    <w:pStyle w:val="34"/>
                    <w:snapToGrid w:val="0"/>
                    <w:spacing w:beforeLines="0" w:afterLines="0" w:line="240" w:lineRule="atLeast"/>
                    <w:rPr>
                      <w:rFonts w:ascii="Times New Roman" w:hAnsi="Times New Roman" w:cs="Times New Roman"/>
                      <w:sz w:val="21"/>
                      <w:szCs w:val="21"/>
                    </w:rPr>
                  </w:pPr>
                  <w:r>
                    <w:rPr>
                      <w:rFonts w:ascii="Times New Roman" w:hAnsi="Times New Roman" w:cs="Times New Roman"/>
                      <w:sz w:val="21"/>
                      <w:szCs w:val="21"/>
                    </w:rPr>
                    <w:t>3.13</w:t>
                  </w:r>
                </w:p>
              </w:tc>
              <w:tc>
                <w:tcPr>
                  <w:tcW w:w="858" w:type="dxa"/>
                  <w:vAlign w:val="center"/>
                </w:tcPr>
                <w:p>
                  <w:pPr>
                    <w:pStyle w:val="34"/>
                    <w:snapToGrid w:val="0"/>
                    <w:spacing w:beforeLines="0" w:afterLines="0" w:line="240" w:lineRule="atLeast"/>
                    <w:rPr>
                      <w:rFonts w:ascii="Times New Roman" w:hAnsi="Times New Roman" w:cs="Times New Roman"/>
                      <w:sz w:val="21"/>
                      <w:szCs w:val="21"/>
                    </w:rPr>
                  </w:pPr>
                  <w:r>
                    <w:rPr>
                      <w:rFonts w:ascii="Times New Roman" w:hAnsi="Times New Roman" w:cs="Times New Roman"/>
                      <w:sz w:val="21"/>
                      <w:szCs w:val="21"/>
                    </w:rPr>
                    <w:t>1.82</w:t>
                  </w:r>
                </w:p>
              </w:tc>
              <w:tc>
                <w:tcPr>
                  <w:tcW w:w="953" w:type="dxa"/>
                  <w:vAlign w:val="center"/>
                </w:tcPr>
                <w:p>
                  <w:pPr>
                    <w:pStyle w:val="34"/>
                    <w:snapToGrid w:val="0"/>
                    <w:spacing w:beforeLines="0" w:afterLines="0" w:line="240" w:lineRule="atLeast"/>
                    <w:rPr>
                      <w:rFonts w:ascii="Times New Roman" w:hAnsi="Times New Roman" w:cs="Times New Roman"/>
                      <w:sz w:val="21"/>
                      <w:szCs w:val="21"/>
                    </w:rPr>
                  </w:pPr>
                  <w:r>
                    <w:rPr>
                      <w:rFonts w:ascii="Times New Roman" w:hAnsi="Times New Roman" w:cs="Times New Roman"/>
                      <w:sz w:val="21"/>
                      <w:szCs w:val="21"/>
                    </w:rPr>
                    <w:t>0.359</w:t>
                  </w:r>
                </w:p>
              </w:tc>
              <w:tc>
                <w:tcPr>
                  <w:tcW w:w="810" w:type="dxa"/>
                  <w:vAlign w:val="center"/>
                </w:tcPr>
                <w:p>
                  <w:pPr>
                    <w:pStyle w:val="34"/>
                    <w:snapToGrid w:val="0"/>
                    <w:spacing w:beforeLines="0" w:afterLines="0" w:line="240" w:lineRule="atLeast"/>
                    <w:rPr>
                      <w:rFonts w:ascii="Times New Roman" w:hAnsi="Times New Roman" w:cs="Times New Roman"/>
                      <w:sz w:val="21"/>
                      <w:szCs w:val="21"/>
                    </w:rPr>
                  </w:pPr>
                  <w:r>
                    <w:rPr>
                      <w:rFonts w:ascii="Times New Roman" w:hAnsi="Times New Roman" w:cs="Times New Roman"/>
                      <w:sz w:val="21"/>
                      <w:szCs w:val="21"/>
                    </w:rPr>
                    <w:t>0.017</w:t>
                  </w:r>
                </w:p>
              </w:tc>
              <w:tc>
                <w:tcPr>
                  <w:tcW w:w="994" w:type="dxa"/>
                  <w:vAlign w:val="center"/>
                </w:tcPr>
                <w:p>
                  <w:pPr>
                    <w:pStyle w:val="34"/>
                    <w:snapToGrid w:val="0"/>
                    <w:spacing w:beforeLines="0" w:afterLines="0" w:line="240" w:lineRule="atLeast"/>
                    <w:rPr>
                      <w:rFonts w:ascii="Times New Roman" w:hAnsi="Times New Roman" w:cs="Times New Roman"/>
                      <w:sz w:val="21"/>
                      <w:szCs w:val="21"/>
                    </w:rPr>
                  </w:pPr>
                  <w:r>
                    <w:rPr>
                      <w:rFonts w:hint="eastAsia" w:ascii="Times New Roman" w:hAnsi="Times New Roman" w:cs="Times New Roman"/>
                      <w:sz w:val="21"/>
                      <w:szCs w:val="21"/>
                    </w:rPr>
                    <w:t>/</w:t>
                  </w:r>
                </w:p>
              </w:tc>
              <w:tc>
                <w:tcPr>
                  <w:tcW w:w="1383" w:type="dxa"/>
                  <w:vAlign w:val="center"/>
                </w:tcPr>
                <w:p>
                  <w:pPr>
                    <w:pStyle w:val="34"/>
                    <w:snapToGrid w:val="0"/>
                    <w:spacing w:beforeLines="0" w:afterLines="0" w:line="240" w:lineRule="atLeast"/>
                    <w:rPr>
                      <w:rFonts w:ascii="Times New Roman" w:hAnsi="Times New Roman" w:cs="Times New Roman"/>
                      <w:sz w:val="21"/>
                      <w:szCs w:val="21"/>
                    </w:rPr>
                  </w:pPr>
                  <w:r>
                    <w:rPr>
                      <w:rFonts w:ascii="Times New Roman" w:hAnsi="Times New Roman" w:cs="Times New Roman"/>
                      <w:sz w:val="21"/>
                      <w:szCs w:val="21"/>
                    </w:rPr>
                    <w:t>2833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blHeader/>
              </w:trPr>
              <w:tc>
                <w:tcPr>
                  <w:tcW w:w="749" w:type="dxa"/>
                  <w:vMerge w:val="continue"/>
                  <w:vAlign w:val="center"/>
                </w:tcPr>
                <w:p>
                  <w:pPr>
                    <w:pStyle w:val="34"/>
                    <w:snapToGrid w:val="0"/>
                    <w:spacing w:beforeLines="0" w:afterLines="0" w:line="240" w:lineRule="atLeast"/>
                    <w:rPr>
                      <w:rFonts w:ascii="Times New Roman" w:hAnsi="Times New Roman" w:cs="Times New Roman"/>
                      <w:sz w:val="21"/>
                      <w:szCs w:val="21"/>
                    </w:rPr>
                  </w:pPr>
                </w:p>
              </w:tc>
              <w:tc>
                <w:tcPr>
                  <w:tcW w:w="1241" w:type="dxa"/>
                  <w:vAlign w:val="center"/>
                </w:tcPr>
                <w:p>
                  <w:pPr>
                    <w:pStyle w:val="34"/>
                    <w:snapToGrid w:val="0"/>
                    <w:spacing w:beforeLines="0" w:afterLines="0" w:line="240" w:lineRule="atLeast"/>
                    <w:rPr>
                      <w:rFonts w:ascii="Times New Roman" w:hAnsi="Times New Roman" w:cs="Times New Roman"/>
                      <w:sz w:val="21"/>
                      <w:szCs w:val="21"/>
                    </w:rPr>
                  </w:pPr>
                  <w:r>
                    <w:rPr>
                      <w:rFonts w:ascii="Times New Roman" w:hAnsi="Times New Roman" w:cs="Times New Roman"/>
                      <w:sz w:val="21"/>
                      <w:szCs w:val="21"/>
                    </w:rPr>
                    <w:t>标准指数</w:t>
                  </w:r>
                </w:p>
              </w:tc>
              <w:tc>
                <w:tcPr>
                  <w:tcW w:w="1159" w:type="dxa"/>
                  <w:vAlign w:val="center"/>
                </w:tcPr>
                <w:p>
                  <w:pPr>
                    <w:pStyle w:val="34"/>
                    <w:snapToGrid w:val="0"/>
                    <w:spacing w:beforeLines="0" w:afterLines="0" w:line="240" w:lineRule="atLeast"/>
                    <w:rPr>
                      <w:rFonts w:ascii="Times New Roman" w:hAnsi="Times New Roman" w:cs="Times New Roman"/>
                      <w:sz w:val="21"/>
                      <w:szCs w:val="21"/>
                    </w:rPr>
                  </w:pPr>
                  <w:r>
                    <w:rPr>
                      <w:rFonts w:hint="eastAsia" w:ascii="Times New Roman" w:hAnsi="Times New Roman" w:cs="Times New Roman"/>
                      <w:sz w:val="21"/>
                      <w:szCs w:val="21"/>
                    </w:rPr>
                    <w:t>/</w:t>
                  </w:r>
                </w:p>
              </w:tc>
              <w:tc>
                <w:tcPr>
                  <w:tcW w:w="810" w:type="dxa"/>
                  <w:vAlign w:val="center"/>
                </w:tcPr>
                <w:p>
                  <w:pPr>
                    <w:pStyle w:val="34"/>
                    <w:snapToGrid w:val="0"/>
                    <w:spacing w:beforeLines="0" w:afterLines="0" w:line="240" w:lineRule="atLeast"/>
                    <w:rPr>
                      <w:rFonts w:ascii="Times New Roman" w:hAnsi="Times New Roman" w:cs="Times New Roman"/>
                      <w:sz w:val="21"/>
                      <w:szCs w:val="21"/>
                    </w:rPr>
                  </w:pPr>
                  <w:r>
                    <w:rPr>
                      <w:rFonts w:ascii="Times New Roman" w:hAnsi="Times New Roman" w:cs="Times New Roman"/>
                      <w:sz w:val="21"/>
                      <w:szCs w:val="21"/>
                    </w:rPr>
                    <w:t>0.157</w:t>
                  </w:r>
                </w:p>
              </w:tc>
              <w:tc>
                <w:tcPr>
                  <w:tcW w:w="858" w:type="dxa"/>
                  <w:vAlign w:val="center"/>
                </w:tcPr>
                <w:p>
                  <w:pPr>
                    <w:pStyle w:val="34"/>
                    <w:snapToGrid w:val="0"/>
                    <w:spacing w:beforeLines="0" w:afterLines="0" w:line="240" w:lineRule="atLeast"/>
                    <w:rPr>
                      <w:rFonts w:ascii="Times New Roman" w:hAnsi="Times New Roman" w:cs="Times New Roman"/>
                      <w:sz w:val="21"/>
                      <w:szCs w:val="21"/>
                    </w:rPr>
                  </w:pPr>
                  <w:r>
                    <w:rPr>
                      <w:rFonts w:ascii="Times New Roman" w:hAnsi="Times New Roman" w:cs="Times New Roman"/>
                      <w:sz w:val="21"/>
                      <w:szCs w:val="21"/>
                    </w:rPr>
                    <w:t>0.455</w:t>
                  </w:r>
                </w:p>
              </w:tc>
              <w:tc>
                <w:tcPr>
                  <w:tcW w:w="953" w:type="dxa"/>
                  <w:vAlign w:val="center"/>
                </w:tcPr>
                <w:p>
                  <w:pPr>
                    <w:pStyle w:val="34"/>
                    <w:snapToGrid w:val="0"/>
                    <w:spacing w:beforeLines="0" w:afterLines="0" w:line="240" w:lineRule="atLeast"/>
                    <w:rPr>
                      <w:rFonts w:ascii="Times New Roman" w:hAnsi="Times New Roman" w:cs="Times New Roman"/>
                      <w:sz w:val="21"/>
                      <w:szCs w:val="21"/>
                    </w:rPr>
                  </w:pPr>
                  <w:r>
                    <w:rPr>
                      <w:rFonts w:ascii="Times New Roman" w:hAnsi="Times New Roman" w:cs="Times New Roman"/>
                      <w:sz w:val="21"/>
                      <w:szCs w:val="21"/>
                    </w:rPr>
                    <w:t>0.359</w:t>
                  </w:r>
                </w:p>
              </w:tc>
              <w:tc>
                <w:tcPr>
                  <w:tcW w:w="810" w:type="dxa"/>
                  <w:vAlign w:val="center"/>
                </w:tcPr>
                <w:p>
                  <w:pPr>
                    <w:pStyle w:val="34"/>
                    <w:snapToGrid w:val="0"/>
                    <w:spacing w:beforeLines="0" w:afterLines="0" w:line="240" w:lineRule="atLeast"/>
                    <w:rPr>
                      <w:rFonts w:ascii="Times New Roman" w:hAnsi="Times New Roman" w:cs="Times New Roman"/>
                      <w:sz w:val="21"/>
                      <w:szCs w:val="21"/>
                    </w:rPr>
                  </w:pPr>
                  <w:r>
                    <w:rPr>
                      <w:rFonts w:ascii="Times New Roman" w:hAnsi="Times New Roman" w:cs="Times New Roman"/>
                      <w:sz w:val="21"/>
                      <w:szCs w:val="21"/>
                    </w:rPr>
                    <w:t>0.083</w:t>
                  </w:r>
                </w:p>
              </w:tc>
              <w:tc>
                <w:tcPr>
                  <w:tcW w:w="994" w:type="dxa"/>
                  <w:vAlign w:val="center"/>
                </w:tcPr>
                <w:p>
                  <w:pPr>
                    <w:pStyle w:val="34"/>
                    <w:snapToGrid w:val="0"/>
                    <w:spacing w:beforeLines="0" w:afterLines="0" w:line="240" w:lineRule="atLeast"/>
                    <w:rPr>
                      <w:rFonts w:ascii="Times New Roman" w:hAnsi="Times New Roman" w:cs="Times New Roman"/>
                      <w:sz w:val="21"/>
                      <w:szCs w:val="21"/>
                    </w:rPr>
                  </w:pPr>
                  <w:r>
                    <w:rPr>
                      <w:rFonts w:ascii="Times New Roman" w:hAnsi="Times New Roman" w:cs="Times New Roman"/>
                      <w:sz w:val="21"/>
                      <w:szCs w:val="21"/>
                    </w:rPr>
                    <w:t>/</w:t>
                  </w:r>
                </w:p>
              </w:tc>
              <w:tc>
                <w:tcPr>
                  <w:tcW w:w="1383" w:type="dxa"/>
                  <w:vAlign w:val="center"/>
                </w:tcPr>
                <w:p>
                  <w:pPr>
                    <w:pStyle w:val="34"/>
                    <w:snapToGrid w:val="0"/>
                    <w:spacing w:beforeLines="0" w:afterLines="0" w:line="240" w:lineRule="atLeast"/>
                    <w:rPr>
                      <w:rFonts w:ascii="Times New Roman" w:hAnsi="Times New Roman" w:cs="Times New Roman"/>
                      <w:sz w:val="21"/>
                      <w:szCs w:val="21"/>
                    </w:rPr>
                  </w:pPr>
                  <w:r>
                    <w:rPr>
                      <w:rFonts w:ascii="Times New Roman" w:hAnsi="Times New Roman" w:cs="Times New Roman"/>
                      <w:sz w:val="21"/>
                      <w:szCs w:val="21"/>
                    </w:rPr>
                    <w:t>0.283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blHeader/>
              </w:trPr>
              <w:tc>
                <w:tcPr>
                  <w:tcW w:w="749" w:type="dxa"/>
                  <w:vMerge w:val="restart"/>
                  <w:vAlign w:val="center"/>
                </w:tcPr>
                <w:p>
                  <w:pPr>
                    <w:pStyle w:val="34"/>
                    <w:snapToGrid w:val="0"/>
                    <w:spacing w:beforeLines="0" w:afterLines="0" w:line="240" w:lineRule="atLeast"/>
                    <w:rPr>
                      <w:rFonts w:ascii="Times New Roman" w:hAnsi="Times New Roman" w:cs="Times New Roman"/>
                      <w:sz w:val="21"/>
                      <w:szCs w:val="21"/>
                    </w:rPr>
                  </w:pPr>
                  <w:r>
                    <w:rPr>
                      <w:rFonts w:hint="eastAsia" w:ascii="Times New Roman" w:hAnsi="Times New Roman" w:cs="Times New Roman"/>
                      <w:sz w:val="21"/>
                      <w:szCs w:val="21"/>
                    </w:rPr>
                    <w:t>W2</w:t>
                  </w:r>
                </w:p>
              </w:tc>
              <w:tc>
                <w:tcPr>
                  <w:tcW w:w="1241" w:type="dxa"/>
                  <w:vAlign w:val="center"/>
                </w:tcPr>
                <w:p>
                  <w:pPr>
                    <w:pStyle w:val="34"/>
                    <w:snapToGrid w:val="0"/>
                    <w:spacing w:beforeLines="0" w:afterLines="0" w:line="240" w:lineRule="atLeast"/>
                    <w:rPr>
                      <w:rFonts w:ascii="Times New Roman" w:hAnsi="Times New Roman" w:cs="Times New Roman"/>
                      <w:sz w:val="21"/>
                      <w:szCs w:val="21"/>
                    </w:rPr>
                  </w:pPr>
                  <w:r>
                    <w:rPr>
                      <w:rFonts w:hint="eastAsia" w:ascii="Times New Roman" w:hAnsi="Times New Roman" w:cs="Times New Roman"/>
                      <w:sz w:val="21"/>
                      <w:szCs w:val="21"/>
                    </w:rPr>
                    <w:t>2017.3.7</w:t>
                  </w:r>
                </w:p>
              </w:tc>
              <w:tc>
                <w:tcPr>
                  <w:tcW w:w="1159" w:type="dxa"/>
                  <w:vAlign w:val="center"/>
                </w:tcPr>
                <w:p>
                  <w:pPr>
                    <w:pStyle w:val="34"/>
                    <w:snapToGrid w:val="0"/>
                    <w:spacing w:beforeLines="0" w:afterLines="0" w:line="240" w:lineRule="atLeast"/>
                    <w:rPr>
                      <w:rFonts w:ascii="Times New Roman" w:hAnsi="Times New Roman" w:cs="Times New Roman"/>
                      <w:sz w:val="21"/>
                      <w:szCs w:val="21"/>
                    </w:rPr>
                  </w:pPr>
                  <w:r>
                    <w:rPr>
                      <w:rFonts w:ascii="Times New Roman" w:hAnsi="Times New Roman" w:cs="Times New Roman"/>
                      <w:sz w:val="21"/>
                      <w:szCs w:val="21"/>
                    </w:rPr>
                    <w:t>7.08</w:t>
                  </w:r>
                </w:p>
              </w:tc>
              <w:tc>
                <w:tcPr>
                  <w:tcW w:w="810" w:type="dxa"/>
                  <w:vAlign w:val="center"/>
                </w:tcPr>
                <w:p>
                  <w:pPr>
                    <w:pStyle w:val="34"/>
                    <w:snapToGrid w:val="0"/>
                    <w:spacing w:beforeLines="0" w:afterLines="0" w:line="240" w:lineRule="atLeast"/>
                    <w:rPr>
                      <w:rFonts w:ascii="Times New Roman" w:hAnsi="Times New Roman" w:cs="Times New Roman"/>
                      <w:sz w:val="21"/>
                      <w:szCs w:val="21"/>
                    </w:rPr>
                  </w:pPr>
                  <w:r>
                    <w:rPr>
                      <w:rFonts w:hint="eastAsia" w:ascii="Times New Roman" w:hAnsi="Times New Roman" w:cs="Times New Roman"/>
                      <w:sz w:val="21"/>
                      <w:szCs w:val="21"/>
                    </w:rPr>
                    <w:t>&lt;</w:t>
                  </w:r>
                  <w:r>
                    <w:rPr>
                      <w:rFonts w:ascii="Times New Roman" w:hAnsi="Times New Roman" w:cs="Times New Roman"/>
                      <w:sz w:val="21"/>
                      <w:szCs w:val="21"/>
                    </w:rPr>
                    <w:t>5</w:t>
                  </w:r>
                </w:p>
              </w:tc>
              <w:tc>
                <w:tcPr>
                  <w:tcW w:w="858" w:type="dxa"/>
                  <w:vAlign w:val="center"/>
                </w:tcPr>
                <w:p>
                  <w:pPr>
                    <w:pStyle w:val="34"/>
                    <w:snapToGrid w:val="0"/>
                    <w:spacing w:beforeLines="0" w:afterLines="0" w:line="240" w:lineRule="atLeast"/>
                    <w:rPr>
                      <w:rFonts w:ascii="Times New Roman" w:hAnsi="Times New Roman" w:cs="Times New Roman"/>
                      <w:sz w:val="21"/>
                      <w:szCs w:val="21"/>
                    </w:rPr>
                  </w:pPr>
                  <w:r>
                    <w:rPr>
                      <w:rFonts w:ascii="Times New Roman" w:hAnsi="Times New Roman" w:cs="Times New Roman"/>
                      <w:sz w:val="21"/>
                      <w:szCs w:val="21"/>
                    </w:rPr>
                    <w:t>1.91</w:t>
                  </w:r>
                </w:p>
              </w:tc>
              <w:tc>
                <w:tcPr>
                  <w:tcW w:w="953" w:type="dxa"/>
                  <w:vAlign w:val="center"/>
                </w:tcPr>
                <w:p>
                  <w:pPr>
                    <w:pStyle w:val="34"/>
                    <w:snapToGrid w:val="0"/>
                    <w:spacing w:beforeLines="0" w:afterLines="0" w:line="240" w:lineRule="atLeast"/>
                    <w:rPr>
                      <w:rFonts w:ascii="Times New Roman" w:hAnsi="Times New Roman" w:cs="Times New Roman"/>
                      <w:sz w:val="21"/>
                      <w:szCs w:val="21"/>
                    </w:rPr>
                  </w:pPr>
                  <w:r>
                    <w:rPr>
                      <w:rFonts w:ascii="Times New Roman" w:hAnsi="Times New Roman" w:cs="Times New Roman"/>
                      <w:sz w:val="21"/>
                      <w:szCs w:val="21"/>
                    </w:rPr>
                    <w:t>0.471</w:t>
                  </w:r>
                </w:p>
              </w:tc>
              <w:tc>
                <w:tcPr>
                  <w:tcW w:w="810" w:type="dxa"/>
                  <w:vAlign w:val="center"/>
                </w:tcPr>
                <w:p>
                  <w:pPr>
                    <w:pStyle w:val="34"/>
                    <w:snapToGrid w:val="0"/>
                    <w:spacing w:beforeLines="0" w:afterLines="0" w:line="240" w:lineRule="atLeast"/>
                    <w:rPr>
                      <w:rFonts w:ascii="Times New Roman" w:hAnsi="Times New Roman" w:cs="Times New Roman"/>
                      <w:sz w:val="21"/>
                      <w:szCs w:val="21"/>
                    </w:rPr>
                  </w:pPr>
                  <w:r>
                    <w:rPr>
                      <w:rFonts w:ascii="Times New Roman" w:hAnsi="Times New Roman" w:cs="Times New Roman"/>
                      <w:sz w:val="21"/>
                      <w:szCs w:val="21"/>
                    </w:rPr>
                    <w:t>0.01</w:t>
                  </w:r>
                </w:p>
              </w:tc>
              <w:tc>
                <w:tcPr>
                  <w:tcW w:w="994" w:type="dxa"/>
                  <w:vAlign w:val="center"/>
                </w:tcPr>
                <w:p>
                  <w:pPr>
                    <w:pStyle w:val="34"/>
                    <w:snapToGrid w:val="0"/>
                    <w:spacing w:beforeLines="0" w:afterLines="0" w:line="240" w:lineRule="atLeast"/>
                    <w:rPr>
                      <w:rFonts w:ascii="Times New Roman" w:hAnsi="Times New Roman" w:cs="Times New Roman"/>
                      <w:sz w:val="21"/>
                      <w:szCs w:val="21"/>
                    </w:rPr>
                  </w:pPr>
                  <w:r>
                    <w:rPr>
                      <w:rFonts w:ascii="Times New Roman" w:hAnsi="Times New Roman" w:cs="Times New Roman"/>
                      <w:sz w:val="21"/>
                      <w:szCs w:val="21"/>
                    </w:rPr>
                    <w:t>&lt;0.01</w:t>
                  </w:r>
                </w:p>
              </w:tc>
              <w:tc>
                <w:tcPr>
                  <w:tcW w:w="1383" w:type="dxa"/>
                  <w:vAlign w:val="center"/>
                </w:tcPr>
                <w:p>
                  <w:pPr>
                    <w:pStyle w:val="34"/>
                    <w:snapToGrid w:val="0"/>
                    <w:spacing w:beforeLines="0" w:afterLines="0" w:line="240" w:lineRule="atLeast"/>
                    <w:rPr>
                      <w:rFonts w:ascii="Times New Roman" w:hAnsi="Times New Roman" w:cs="Times New Roman"/>
                      <w:sz w:val="21"/>
                      <w:szCs w:val="21"/>
                    </w:rPr>
                  </w:pPr>
                  <w:r>
                    <w:rPr>
                      <w:rFonts w:ascii="Times New Roman" w:hAnsi="Times New Roman" w:cs="Times New Roman"/>
                      <w:sz w:val="21"/>
                      <w:szCs w:val="21"/>
                    </w:rPr>
                    <w:t>2800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blHeader/>
              </w:trPr>
              <w:tc>
                <w:tcPr>
                  <w:tcW w:w="749" w:type="dxa"/>
                  <w:vMerge w:val="continue"/>
                  <w:vAlign w:val="center"/>
                </w:tcPr>
                <w:p>
                  <w:pPr>
                    <w:pStyle w:val="34"/>
                    <w:snapToGrid w:val="0"/>
                    <w:spacing w:beforeLines="0" w:afterLines="0" w:line="240" w:lineRule="atLeast"/>
                    <w:rPr>
                      <w:rFonts w:ascii="Times New Roman" w:hAnsi="Times New Roman" w:cs="Times New Roman"/>
                      <w:sz w:val="21"/>
                      <w:szCs w:val="21"/>
                    </w:rPr>
                  </w:pPr>
                </w:p>
              </w:tc>
              <w:tc>
                <w:tcPr>
                  <w:tcW w:w="1241" w:type="dxa"/>
                  <w:vAlign w:val="center"/>
                </w:tcPr>
                <w:p>
                  <w:pPr>
                    <w:pStyle w:val="34"/>
                    <w:snapToGrid w:val="0"/>
                    <w:spacing w:beforeLines="0" w:afterLines="0" w:line="240" w:lineRule="atLeast"/>
                    <w:rPr>
                      <w:rFonts w:ascii="Times New Roman" w:hAnsi="Times New Roman" w:cs="Times New Roman"/>
                      <w:sz w:val="21"/>
                      <w:szCs w:val="21"/>
                    </w:rPr>
                  </w:pPr>
                  <w:r>
                    <w:rPr>
                      <w:rFonts w:ascii="Times New Roman" w:hAnsi="Times New Roman" w:cs="Times New Roman"/>
                      <w:sz w:val="21"/>
                      <w:szCs w:val="21"/>
                    </w:rPr>
                    <w:t>2017.3.</w:t>
                  </w:r>
                  <w:r>
                    <w:rPr>
                      <w:rFonts w:hint="eastAsia" w:ascii="Times New Roman" w:hAnsi="Times New Roman" w:cs="Times New Roman"/>
                      <w:sz w:val="21"/>
                      <w:szCs w:val="21"/>
                    </w:rPr>
                    <w:t>8</w:t>
                  </w:r>
                </w:p>
              </w:tc>
              <w:tc>
                <w:tcPr>
                  <w:tcW w:w="1159" w:type="dxa"/>
                  <w:vAlign w:val="center"/>
                </w:tcPr>
                <w:p>
                  <w:pPr>
                    <w:pStyle w:val="34"/>
                    <w:snapToGrid w:val="0"/>
                    <w:spacing w:beforeLines="0" w:afterLines="0" w:line="240" w:lineRule="atLeast"/>
                    <w:rPr>
                      <w:rFonts w:ascii="Times New Roman" w:hAnsi="Times New Roman" w:cs="Times New Roman"/>
                      <w:sz w:val="21"/>
                      <w:szCs w:val="21"/>
                    </w:rPr>
                  </w:pPr>
                  <w:r>
                    <w:rPr>
                      <w:rFonts w:ascii="Times New Roman" w:hAnsi="Times New Roman" w:cs="Times New Roman"/>
                      <w:sz w:val="21"/>
                      <w:szCs w:val="21"/>
                    </w:rPr>
                    <w:t>7.08</w:t>
                  </w:r>
                </w:p>
              </w:tc>
              <w:tc>
                <w:tcPr>
                  <w:tcW w:w="810" w:type="dxa"/>
                  <w:vAlign w:val="center"/>
                </w:tcPr>
                <w:p>
                  <w:pPr>
                    <w:pStyle w:val="34"/>
                    <w:snapToGrid w:val="0"/>
                    <w:spacing w:beforeLines="0" w:afterLines="0" w:line="240" w:lineRule="atLeast"/>
                    <w:rPr>
                      <w:rFonts w:ascii="Times New Roman" w:hAnsi="Times New Roman" w:cs="Times New Roman"/>
                      <w:sz w:val="21"/>
                      <w:szCs w:val="21"/>
                    </w:rPr>
                  </w:pPr>
                  <w:r>
                    <w:rPr>
                      <w:rFonts w:ascii="Times New Roman" w:hAnsi="Times New Roman" w:cs="Times New Roman"/>
                      <w:sz w:val="21"/>
                      <w:szCs w:val="21"/>
                    </w:rPr>
                    <w:t>9.2</w:t>
                  </w:r>
                </w:p>
              </w:tc>
              <w:tc>
                <w:tcPr>
                  <w:tcW w:w="858" w:type="dxa"/>
                  <w:vAlign w:val="center"/>
                </w:tcPr>
                <w:p>
                  <w:pPr>
                    <w:pStyle w:val="34"/>
                    <w:snapToGrid w:val="0"/>
                    <w:spacing w:beforeLines="0" w:afterLines="0" w:line="240" w:lineRule="atLeast"/>
                    <w:rPr>
                      <w:rFonts w:ascii="Times New Roman" w:hAnsi="Times New Roman" w:cs="Times New Roman"/>
                      <w:sz w:val="21"/>
                      <w:szCs w:val="21"/>
                    </w:rPr>
                  </w:pPr>
                  <w:r>
                    <w:rPr>
                      <w:rFonts w:ascii="Times New Roman" w:hAnsi="Times New Roman" w:cs="Times New Roman"/>
                      <w:sz w:val="21"/>
                      <w:szCs w:val="21"/>
                    </w:rPr>
                    <w:t>1.90</w:t>
                  </w:r>
                </w:p>
              </w:tc>
              <w:tc>
                <w:tcPr>
                  <w:tcW w:w="953" w:type="dxa"/>
                  <w:vAlign w:val="center"/>
                </w:tcPr>
                <w:p>
                  <w:pPr>
                    <w:pStyle w:val="34"/>
                    <w:snapToGrid w:val="0"/>
                    <w:spacing w:beforeLines="0" w:afterLines="0" w:line="240" w:lineRule="atLeast"/>
                    <w:rPr>
                      <w:rFonts w:ascii="Times New Roman" w:hAnsi="Times New Roman" w:cs="Times New Roman"/>
                      <w:sz w:val="21"/>
                      <w:szCs w:val="21"/>
                    </w:rPr>
                  </w:pPr>
                  <w:r>
                    <w:rPr>
                      <w:rFonts w:ascii="Times New Roman" w:hAnsi="Times New Roman" w:cs="Times New Roman"/>
                      <w:sz w:val="21"/>
                      <w:szCs w:val="21"/>
                    </w:rPr>
                    <w:t>0.432</w:t>
                  </w:r>
                </w:p>
              </w:tc>
              <w:tc>
                <w:tcPr>
                  <w:tcW w:w="810" w:type="dxa"/>
                  <w:vAlign w:val="center"/>
                </w:tcPr>
                <w:p>
                  <w:pPr>
                    <w:pStyle w:val="34"/>
                    <w:snapToGrid w:val="0"/>
                    <w:spacing w:beforeLines="0" w:afterLines="0" w:line="240" w:lineRule="atLeast"/>
                    <w:rPr>
                      <w:rFonts w:ascii="Times New Roman" w:hAnsi="Times New Roman" w:cs="Times New Roman"/>
                      <w:sz w:val="21"/>
                      <w:szCs w:val="21"/>
                    </w:rPr>
                  </w:pPr>
                  <w:r>
                    <w:rPr>
                      <w:rFonts w:ascii="Times New Roman" w:hAnsi="Times New Roman" w:cs="Times New Roman"/>
                      <w:sz w:val="21"/>
                      <w:szCs w:val="21"/>
                    </w:rPr>
                    <w:t>0.02</w:t>
                  </w:r>
                </w:p>
              </w:tc>
              <w:tc>
                <w:tcPr>
                  <w:tcW w:w="994" w:type="dxa"/>
                  <w:vAlign w:val="center"/>
                </w:tcPr>
                <w:p>
                  <w:pPr>
                    <w:pStyle w:val="34"/>
                    <w:snapToGrid w:val="0"/>
                    <w:spacing w:beforeLines="0" w:afterLines="0" w:line="240" w:lineRule="atLeast"/>
                    <w:rPr>
                      <w:rFonts w:ascii="Times New Roman" w:hAnsi="Times New Roman" w:cs="Times New Roman"/>
                      <w:sz w:val="21"/>
                      <w:szCs w:val="21"/>
                    </w:rPr>
                  </w:pPr>
                  <w:r>
                    <w:rPr>
                      <w:rFonts w:ascii="Times New Roman" w:hAnsi="Times New Roman" w:cs="Times New Roman"/>
                      <w:sz w:val="21"/>
                      <w:szCs w:val="21"/>
                    </w:rPr>
                    <w:t>&lt;0.01</w:t>
                  </w:r>
                </w:p>
              </w:tc>
              <w:tc>
                <w:tcPr>
                  <w:tcW w:w="1383" w:type="dxa"/>
                  <w:vAlign w:val="center"/>
                </w:tcPr>
                <w:p>
                  <w:pPr>
                    <w:pStyle w:val="34"/>
                    <w:snapToGrid w:val="0"/>
                    <w:spacing w:beforeLines="0" w:afterLines="0" w:line="240" w:lineRule="atLeast"/>
                    <w:rPr>
                      <w:rFonts w:ascii="Times New Roman" w:hAnsi="Times New Roman" w:cs="Times New Roman"/>
                      <w:sz w:val="21"/>
                      <w:szCs w:val="21"/>
                    </w:rPr>
                  </w:pPr>
                  <w:r>
                    <w:rPr>
                      <w:rFonts w:ascii="Times New Roman" w:hAnsi="Times New Roman" w:cs="Times New Roman"/>
                      <w:sz w:val="21"/>
                      <w:szCs w:val="21"/>
                    </w:rPr>
                    <w:t>5400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blHeader/>
              </w:trPr>
              <w:tc>
                <w:tcPr>
                  <w:tcW w:w="749" w:type="dxa"/>
                  <w:vMerge w:val="continue"/>
                  <w:vAlign w:val="center"/>
                </w:tcPr>
                <w:p>
                  <w:pPr>
                    <w:pStyle w:val="34"/>
                    <w:snapToGrid w:val="0"/>
                    <w:spacing w:beforeLines="0" w:afterLines="0" w:line="240" w:lineRule="atLeast"/>
                    <w:rPr>
                      <w:rFonts w:ascii="Times New Roman" w:hAnsi="Times New Roman" w:cs="Times New Roman"/>
                      <w:sz w:val="21"/>
                      <w:szCs w:val="21"/>
                    </w:rPr>
                  </w:pPr>
                </w:p>
              </w:tc>
              <w:tc>
                <w:tcPr>
                  <w:tcW w:w="1241" w:type="dxa"/>
                  <w:vAlign w:val="center"/>
                </w:tcPr>
                <w:p>
                  <w:pPr>
                    <w:pStyle w:val="34"/>
                    <w:snapToGrid w:val="0"/>
                    <w:spacing w:beforeLines="0" w:afterLines="0" w:line="240" w:lineRule="atLeast"/>
                    <w:rPr>
                      <w:rFonts w:ascii="Times New Roman" w:hAnsi="Times New Roman" w:cs="Times New Roman"/>
                      <w:sz w:val="21"/>
                      <w:szCs w:val="21"/>
                    </w:rPr>
                  </w:pPr>
                  <w:r>
                    <w:rPr>
                      <w:rFonts w:ascii="Times New Roman" w:hAnsi="Times New Roman" w:cs="Times New Roman"/>
                      <w:sz w:val="21"/>
                      <w:szCs w:val="21"/>
                    </w:rPr>
                    <w:t>2017.3.</w:t>
                  </w:r>
                  <w:r>
                    <w:rPr>
                      <w:rFonts w:hint="eastAsia" w:ascii="Times New Roman" w:hAnsi="Times New Roman" w:cs="Times New Roman"/>
                      <w:sz w:val="21"/>
                      <w:szCs w:val="21"/>
                    </w:rPr>
                    <w:t>9</w:t>
                  </w:r>
                </w:p>
              </w:tc>
              <w:tc>
                <w:tcPr>
                  <w:tcW w:w="1159" w:type="dxa"/>
                  <w:vAlign w:val="center"/>
                </w:tcPr>
                <w:p>
                  <w:pPr>
                    <w:pStyle w:val="34"/>
                    <w:snapToGrid w:val="0"/>
                    <w:spacing w:beforeLines="0" w:afterLines="0" w:line="240" w:lineRule="atLeast"/>
                    <w:rPr>
                      <w:rFonts w:ascii="Times New Roman" w:hAnsi="Times New Roman" w:cs="Times New Roman"/>
                      <w:sz w:val="21"/>
                      <w:szCs w:val="21"/>
                    </w:rPr>
                  </w:pPr>
                  <w:r>
                    <w:rPr>
                      <w:rFonts w:ascii="Times New Roman" w:hAnsi="Times New Roman" w:cs="Times New Roman"/>
                      <w:sz w:val="21"/>
                      <w:szCs w:val="21"/>
                    </w:rPr>
                    <w:t>7.10</w:t>
                  </w:r>
                </w:p>
              </w:tc>
              <w:tc>
                <w:tcPr>
                  <w:tcW w:w="810" w:type="dxa"/>
                  <w:vAlign w:val="center"/>
                </w:tcPr>
                <w:p>
                  <w:pPr>
                    <w:pStyle w:val="34"/>
                    <w:snapToGrid w:val="0"/>
                    <w:spacing w:beforeLines="0" w:afterLines="0" w:line="240" w:lineRule="atLeast"/>
                    <w:rPr>
                      <w:rFonts w:ascii="Times New Roman" w:hAnsi="Times New Roman" w:cs="Times New Roman"/>
                      <w:sz w:val="21"/>
                      <w:szCs w:val="21"/>
                    </w:rPr>
                  </w:pPr>
                  <w:r>
                    <w:rPr>
                      <w:rFonts w:ascii="Times New Roman" w:hAnsi="Times New Roman" w:cs="Times New Roman"/>
                      <w:sz w:val="21"/>
                      <w:szCs w:val="21"/>
                    </w:rPr>
                    <w:t>8.6</w:t>
                  </w:r>
                </w:p>
              </w:tc>
              <w:tc>
                <w:tcPr>
                  <w:tcW w:w="858" w:type="dxa"/>
                  <w:vAlign w:val="center"/>
                </w:tcPr>
                <w:p>
                  <w:pPr>
                    <w:pStyle w:val="34"/>
                    <w:snapToGrid w:val="0"/>
                    <w:spacing w:beforeLines="0" w:afterLines="0" w:line="240" w:lineRule="atLeast"/>
                    <w:rPr>
                      <w:rFonts w:ascii="Times New Roman" w:hAnsi="Times New Roman" w:cs="Times New Roman"/>
                      <w:sz w:val="21"/>
                      <w:szCs w:val="21"/>
                    </w:rPr>
                  </w:pPr>
                  <w:r>
                    <w:rPr>
                      <w:rFonts w:ascii="Times New Roman" w:hAnsi="Times New Roman" w:cs="Times New Roman"/>
                      <w:sz w:val="21"/>
                      <w:szCs w:val="21"/>
                    </w:rPr>
                    <w:t>1.95</w:t>
                  </w:r>
                </w:p>
              </w:tc>
              <w:tc>
                <w:tcPr>
                  <w:tcW w:w="953" w:type="dxa"/>
                  <w:vAlign w:val="center"/>
                </w:tcPr>
                <w:p>
                  <w:pPr>
                    <w:pStyle w:val="34"/>
                    <w:snapToGrid w:val="0"/>
                    <w:spacing w:beforeLines="0" w:afterLines="0" w:line="240" w:lineRule="atLeast"/>
                    <w:rPr>
                      <w:rFonts w:ascii="Times New Roman" w:hAnsi="Times New Roman" w:cs="Times New Roman"/>
                      <w:sz w:val="21"/>
                      <w:szCs w:val="21"/>
                    </w:rPr>
                  </w:pPr>
                  <w:r>
                    <w:rPr>
                      <w:rFonts w:ascii="Times New Roman" w:hAnsi="Times New Roman" w:cs="Times New Roman"/>
                      <w:sz w:val="21"/>
                      <w:szCs w:val="21"/>
                    </w:rPr>
                    <w:t>0.426</w:t>
                  </w:r>
                </w:p>
              </w:tc>
              <w:tc>
                <w:tcPr>
                  <w:tcW w:w="810" w:type="dxa"/>
                  <w:vAlign w:val="center"/>
                </w:tcPr>
                <w:p>
                  <w:pPr>
                    <w:pStyle w:val="34"/>
                    <w:snapToGrid w:val="0"/>
                    <w:spacing w:beforeLines="0" w:afterLines="0" w:line="240" w:lineRule="atLeast"/>
                    <w:rPr>
                      <w:rFonts w:ascii="Times New Roman" w:hAnsi="Times New Roman" w:cs="Times New Roman"/>
                      <w:sz w:val="21"/>
                      <w:szCs w:val="21"/>
                    </w:rPr>
                  </w:pPr>
                  <w:r>
                    <w:rPr>
                      <w:rFonts w:ascii="Times New Roman" w:hAnsi="Times New Roman" w:cs="Times New Roman"/>
                      <w:sz w:val="21"/>
                      <w:szCs w:val="21"/>
                    </w:rPr>
                    <w:t>0.02</w:t>
                  </w:r>
                </w:p>
              </w:tc>
              <w:tc>
                <w:tcPr>
                  <w:tcW w:w="994" w:type="dxa"/>
                  <w:vAlign w:val="center"/>
                </w:tcPr>
                <w:p>
                  <w:pPr>
                    <w:pStyle w:val="34"/>
                    <w:snapToGrid w:val="0"/>
                    <w:spacing w:beforeLines="0" w:afterLines="0" w:line="240" w:lineRule="atLeast"/>
                    <w:rPr>
                      <w:rFonts w:ascii="Times New Roman" w:hAnsi="Times New Roman" w:cs="Times New Roman"/>
                      <w:sz w:val="21"/>
                      <w:szCs w:val="21"/>
                    </w:rPr>
                  </w:pPr>
                  <w:r>
                    <w:rPr>
                      <w:rFonts w:ascii="Times New Roman" w:hAnsi="Times New Roman" w:cs="Times New Roman"/>
                      <w:sz w:val="21"/>
                      <w:szCs w:val="21"/>
                    </w:rPr>
                    <w:t>&lt;0.01</w:t>
                  </w:r>
                </w:p>
              </w:tc>
              <w:tc>
                <w:tcPr>
                  <w:tcW w:w="1383" w:type="dxa"/>
                  <w:vAlign w:val="center"/>
                </w:tcPr>
                <w:p>
                  <w:pPr>
                    <w:pStyle w:val="34"/>
                    <w:snapToGrid w:val="0"/>
                    <w:spacing w:beforeLines="0" w:afterLines="0" w:line="240" w:lineRule="atLeast"/>
                    <w:rPr>
                      <w:rFonts w:ascii="Times New Roman" w:hAnsi="Times New Roman" w:cs="Times New Roman"/>
                      <w:sz w:val="21"/>
                      <w:szCs w:val="21"/>
                    </w:rPr>
                  </w:pPr>
                  <w:r>
                    <w:rPr>
                      <w:rFonts w:ascii="Times New Roman" w:hAnsi="Times New Roman" w:cs="Times New Roman"/>
                      <w:sz w:val="21"/>
                      <w:szCs w:val="21"/>
                    </w:rPr>
                    <w:t>5400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blHeader/>
              </w:trPr>
              <w:tc>
                <w:tcPr>
                  <w:tcW w:w="749" w:type="dxa"/>
                  <w:vMerge w:val="continue"/>
                  <w:vAlign w:val="center"/>
                </w:tcPr>
                <w:p>
                  <w:pPr>
                    <w:pStyle w:val="34"/>
                    <w:snapToGrid w:val="0"/>
                    <w:spacing w:beforeLines="0" w:afterLines="0" w:line="240" w:lineRule="atLeast"/>
                    <w:rPr>
                      <w:rFonts w:ascii="Times New Roman" w:hAnsi="Times New Roman" w:cs="Times New Roman"/>
                      <w:sz w:val="21"/>
                      <w:szCs w:val="21"/>
                    </w:rPr>
                  </w:pPr>
                </w:p>
              </w:tc>
              <w:tc>
                <w:tcPr>
                  <w:tcW w:w="1241" w:type="dxa"/>
                  <w:vAlign w:val="center"/>
                </w:tcPr>
                <w:p>
                  <w:pPr>
                    <w:pStyle w:val="34"/>
                    <w:snapToGrid w:val="0"/>
                    <w:spacing w:beforeLines="0" w:afterLines="0" w:line="240" w:lineRule="atLeast"/>
                    <w:rPr>
                      <w:rFonts w:ascii="Times New Roman" w:hAnsi="Times New Roman" w:cs="Times New Roman"/>
                      <w:sz w:val="21"/>
                      <w:szCs w:val="21"/>
                    </w:rPr>
                  </w:pPr>
                  <w:r>
                    <w:rPr>
                      <w:rFonts w:ascii="Times New Roman" w:hAnsi="Times New Roman" w:cs="Times New Roman"/>
                      <w:sz w:val="21"/>
                      <w:szCs w:val="21"/>
                    </w:rPr>
                    <w:t>均值</w:t>
                  </w:r>
                </w:p>
              </w:tc>
              <w:tc>
                <w:tcPr>
                  <w:tcW w:w="1159" w:type="dxa"/>
                  <w:vAlign w:val="center"/>
                </w:tcPr>
                <w:p>
                  <w:pPr>
                    <w:pStyle w:val="34"/>
                    <w:snapToGrid w:val="0"/>
                    <w:spacing w:beforeLines="0" w:afterLines="0" w:line="240" w:lineRule="atLeast"/>
                    <w:rPr>
                      <w:rFonts w:ascii="Times New Roman" w:hAnsi="Times New Roman" w:cs="Times New Roman"/>
                      <w:sz w:val="21"/>
                      <w:szCs w:val="21"/>
                    </w:rPr>
                  </w:pPr>
                  <w:r>
                    <w:rPr>
                      <w:rFonts w:hint="eastAsia" w:ascii="Times New Roman" w:hAnsi="Times New Roman" w:cs="Times New Roman"/>
                      <w:sz w:val="21"/>
                      <w:szCs w:val="21"/>
                    </w:rPr>
                    <w:t>/</w:t>
                  </w:r>
                </w:p>
              </w:tc>
              <w:tc>
                <w:tcPr>
                  <w:tcW w:w="810" w:type="dxa"/>
                  <w:vAlign w:val="center"/>
                </w:tcPr>
                <w:p>
                  <w:pPr>
                    <w:pStyle w:val="34"/>
                    <w:snapToGrid w:val="0"/>
                    <w:spacing w:beforeLines="0" w:afterLines="0" w:line="240" w:lineRule="atLeast"/>
                    <w:rPr>
                      <w:rFonts w:ascii="Times New Roman" w:hAnsi="Times New Roman" w:cs="Times New Roman"/>
                      <w:sz w:val="21"/>
                      <w:szCs w:val="21"/>
                    </w:rPr>
                  </w:pPr>
                  <w:r>
                    <w:rPr>
                      <w:rFonts w:ascii="Times New Roman" w:hAnsi="Times New Roman" w:cs="Times New Roman"/>
                      <w:sz w:val="21"/>
                      <w:szCs w:val="21"/>
                    </w:rPr>
                    <w:t>5.94</w:t>
                  </w:r>
                </w:p>
              </w:tc>
              <w:tc>
                <w:tcPr>
                  <w:tcW w:w="858" w:type="dxa"/>
                  <w:vAlign w:val="center"/>
                </w:tcPr>
                <w:p>
                  <w:pPr>
                    <w:pStyle w:val="34"/>
                    <w:snapToGrid w:val="0"/>
                    <w:spacing w:beforeLines="0" w:afterLines="0" w:line="240" w:lineRule="atLeast"/>
                    <w:rPr>
                      <w:rFonts w:ascii="Times New Roman" w:hAnsi="Times New Roman" w:cs="Times New Roman"/>
                      <w:sz w:val="21"/>
                      <w:szCs w:val="21"/>
                    </w:rPr>
                  </w:pPr>
                  <w:r>
                    <w:rPr>
                      <w:rFonts w:ascii="Times New Roman" w:hAnsi="Times New Roman" w:cs="Times New Roman"/>
                      <w:sz w:val="21"/>
                      <w:szCs w:val="21"/>
                    </w:rPr>
                    <w:t>1.92</w:t>
                  </w:r>
                </w:p>
              </w:tc>
              <w:tc>
                <w:tcPr>
                  <w:tcW w:w="953" w:type="dxa"/>
                  <w:vAlign w:val="center"/>
                </w:tcPr>
                <w:p>
                  <w:pPr>
                    <w:pStyle w:val="34"/>
                    <w:snapToGrid w:val="0"/>
                    <w:spacing w:beforeLines="0" w:afterLines="0" w:line="240" w:lineRule="atLeast"/>
                    <w:rPr>
                      <w:rFonts w:ascii="Times New Roman" w:hAnsi="Times New Roman" w:cs="Times New Roman"/>
                      <w:sz w:val="21"/>
                      <w:szCs w:val="21"/>
                    </w:rPr>
                  </w:pPr>
                  <w:r>
                    <w:rPr>
                      <w:rFonts w:ascii="Times New Roman" w:hAnsi="Times New Roman" w:cs="Times New Roman"/>
                      <w:sz w:val="21"/>
                      <w:szCs w:val="21"/>
                    </w:rPr>
                    <w:t>0.443</w:t>
                  </w:r>
                </w:p>
              </w:tc>
              <w:tc>
                <w:tcPr>
                  <w:tcW w:w="810" w:type="dxa"/>
                  <w:vAlign w:val="center"/>
                </w:tcPr>
                <w:p>
                  <w:pPr>
                    <w:pStyle w:val="34"/>
                    <w:snapToGrid w:val="0"/>
                    <w:spacing w:beforeLines="0" w:afterLines="0" w:line="240" w:lineRule="atLeast"/>
                    <w:rPr>
                      <w:rFonts w:ascii="Times New Roman" w:hAnsi="Times New Roman" w:cs="Times New Roman"/>
                      <w:sz w:val="21"/>
                      <w:szCs w:val="21"/>
                    </w:rPr>
                  </w:pPr>
                  <w:r>
                    <w:rPr>
                      <w:rFonts w:ascii="Times New Roman" w:hAnsi="Times New Roman" w:cs="Times New Roman"/>
                      <w:sz w:val="21"/>
                      <w:szCs w:val="21"/>
                    </w:rPr>
                    <w:t>0.017</w:t>
                  </w:r>
                </w:p>
              </w:tc>
              <w:tc>
                <w:tcPr>
                  <w:tcW w:w="994" w:type="dxa"/>
                  <w:vAlign w:val="center"/>
                </w:tcPr>
                <w:p>
                  <w:pPr>
                    <w:pStyle w:val="34"/>
                    <w:snapToGrid w:val="0"/>
                    <w:spacing w:beforeLines="0" w:afterLines="0" w:line="240" w:lineRule="atLeast"/>
                    <w:rPr>
                      <w:rFonts w:ascii="Times New Roman" w:hAnsi="Times New Roman" w:cs="Times New Roman"/>
                      <w:sz w:val="21"/>
                      <w:szCs w:val="21"/>
                    </w:rPr>
                  </w:pPr>
                  <w:r>
                    <w:rPr>
                      <w:rFonts w:hint="eastAsia" w:ascii="Times New Roman" w:hAnsi="Times New Roman" w:cs="Times New Roman"/>
                      <w:sz w:val="21"/>
                      <w:szCs w:val="21"/>
                    </w:rPr>
                    <w:t>/</w:t>
                  </w:r>
                </w:p>
              </w:tc>
              <w:tc>
                <w:tcPr>
                  <w:tcW w:w="1383" w:type="dxa"/>
                  <w:vAlign w:val="center"/>
                </w:tcPr>
                <w:p>
                  <w:pPr>
                    <w:pStyle w:val="34"/>
                    <w:snapToGrid w:val="0"/>
                    <w:spacing w:beforeLines="0" w:afterLines="0" w:line="240" w:lineRule="atLeast"/>
                    <w:rPr>
                      <w:rFonts w:ascii="Times New Roman" w:hAnsi="Times New Roman" w:cs="Times New Roman"/>
                      <w:sz w:val="21"/>
                      <w:szCs w:val="21"/>
                    </w:rPr>
                  </w:pPr>
                  <w:r>
                    <w:rPr>
                      <w:rFonts w:ascii="Times New Roman" w:hAnsi="Times New Roman" w:cs="Times New Roman"/>
                      <w:sz w:val="21"/>
                      <w:szCs w:val="21"/>
                    </w:rPr>
                    <w:t>4533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blHeader/>
              </w:trPr>
              <w:tc>
                <w:tcPr>
                  <w:tcW w:w="749" w:type="dxa"/>
                  <w:vMerge w:val="continue"/>
                  <w:vAlign w:val="center"/>
                </w:tcPr>
                <w:p>
                  <w:pPr>
                    <w:pStyle w:val="34"/>
                    <w:snapToGrid w:val="0"/>
                    <w:spacing w:beforeLines="0" w:afterLines="0" w:line="240" w:lineRule="atLeast"/>
                    <w:rPr>
                      <w:rFonts w:ascii="Times New Roman" w:hAnsi="Times New Roman" w:cs="Times New Roman"/>
                      <w:sz w:val="21"/>
                      <w:szCs w:val="21"/>
                    </w:rPr>
                  </w:pPr>
                </w:p>
              </w:tc>
              <w:tc>
                <w:tcPr>
                  <w:tcW w:w="1241" w:type="dxa"/>
                  <w:vAlign w:val="center"/>
                </w:tcPr>
                <w:p>
                  <w:pPr>
                    <w:pStyle w:val="34"/>
                    <w:snapToGrid w:val="0"/>
                    <w:spacing w:beforeLines="0" w:afterLines="0" w:line="240" w:lineRule="atLeast"/>
                    <w:rPr>
                      <w:rFonts w:ascii="Times New Roman" w:hAnsi="Times New Roman" w:cs="Times New Roman"/>
                      <w:sz w:val="21"/>
                      <w:szCs w:val="21"/>
                    </w:rPr>
                  </w:pPr>
                  <w:r>
                    <w:rPr>
                      <w:rFonts w:ascii="Times New Roman" w:hAnsi="Times New Roman" w:cs="Times New Roman"/>
                      <w:sz w:val="21"/>
                      <w:szCs w:val="21"/>
                    </w:rPr>
                    <w:t>标准指数</w:t>
                  </w:r>
                </w:p>
              </w:tc>
              <w:tc>
                <w:tcPr>
                  <w:tcW w:w="1159" w:type="dxa"/>
                  <w:vAlign w:val="center"/>
                </w:tcPr>
                <w:p>
                  <w:pPr>
                    <w:pStyle w:val="34"/>
                    <w:snapToGrid w:val="0"/>
                    <w:spacing w:beforeLines="0" w:afterLines="0" w:line="240" w:lineRule="atLeast"/>
                    <w:rPr>
                      <w:rFonts w:ascii="Times New Roman" w:hAnsi="Times New Roman" w:cs="Times New Roman"/>
                      <w:sz w:val="21"/>
                      <w:szCs w:val="21"/>
                    </w:rPr>
                  </w:pPr>
                  <w:r>
                    <w:rPr>
                      <w:rFonts w:hint="eastAsia" w:ascii="Times New Roman" w:hAnsi="Times New Roman" w:cs="Times New Roman"/>
                      <w:sz w:val="21"/>
                      <w:szCs w:val="21"/>
                    </w:rPr>
                    <w:t>/</w:t>
                  </w:r>
                </w:p>
              </w:tc>
              <w:tc>
                <w:tcPr>
                  <w:tcW w:w="810" w:type="dxa"/>
                  <w:vAlign w:val="center"/>
                </w:tcPr>
                <w:p>
                  <w:pPr>
                    <w:pStyle w:val="34"/>
                    <w:snapToGrid w:val="0"/>
                    <w:spacing w:beforeLines="0" w:afterLines="0" w:line="240" w:lineRule="atLeast"/>
                    <w:rPr>
                      <w:rFonts w:ascii="Times New Roman" w:hAnsi="Times New Roman" w:cs="Times New Roman"/>
                      <w:sz w:val="21"/>
                      <w:szCs w:val="21"/>
                    </w:rPr>
                  </w:pPr>
                  <w:r>
                    <w:rPr>
                      <w:rFonts w:ascii="Times New Roman" w:hAnsi="Times New Roman" w:cs="Times New Roman"/>
                      <w:sz w:val="21"/>
                      <w:szCs w:val="21"/>
                    </w:rPr>
                    <w:t>0.297</w:t>
                  </w:r>
                </w:p>
              </w:tc>
              <w:tc>
                <w:tcPr>
                  <w:tcW w:w="858" w:type="dxa"/>
                  <w:vAlign w:val="center"/>
                </w:tcPr>
                <w:p>
                  <w:pPr>
                    <w:pStyle w:val="34"/>
                    <w:snapToGrid w:val="0"/>
                    <w:spacing w:beforeLines="0" w:afterLines="0" w:line="240" w:lineRule="atLeast"/>
                    <w:rPr>
                      <w:rFonts w:ascii="Times New Roman" w:hAnsi="Times New Roman" w:cs="Times New Roman"/>
                      <w:sz w:val="21"/>
                      <w:szCs w:val="21"/>
                    </w:rPr>
                  </w:pPr>
                  <w:r>
                    <w:rPr>
                      <w:rFonts w:ascii="Times New Roman" w:hAnsi="Times New Roman" w:cs="Times New Roman"/>
                      <w:sz w:val="21"/>
                      <w:szCs w:val="21"/>
                    </w:rPr>
                    <w:t>0.48</w:t>
                  </w:r>
                </w:p>
              </w:tc>
              <w:tc>
                <w:tcPr>
                  <w:tcW w:w="953" w:type="dxa"/>
                  <w:vAlign w:val="center"/>
                </w:tcPr>
                <w:p>
                  <w:pPr>
                    <w:pStyle w:val="34"/>
                    <w:snapToGrid w:val="0"/>
                    <w:spacing w:beforeLines="0" w:afterLines="0" w:line="240" w:lineRule="atLeast"/>
                    <w:rPr>
                      <w:rFonts w:ascii="Times New Roman" w:hAnsi="Times New Roman" w:cs="Times New Roman"/>
                      <w:sz w:val="21"/>
                      <w:szCs w:val="21"/>
                    </w:rPr>
                  </w:pPr>
                  <w:r>
                    <w:rPr>
                      <w:rFonts w:ascii="Times New Roman" w:hAnsi="Times New Roman" w:cs="Times New Roman"/>
                      <w:sz w:val="21"/>
                      <w:szCs w:val="21"/>
                    </w:rPr>
                    <w:t>0.443</w:t>
                  </w:r>
                </w:p>
              </w:tc>
              <w:tc>
                <w:tcPr>
                  <w:tcW w:w="810" w:type="dxa"/>
                  <w:vAlign w:val="center"/>
                </w:tcPr>
                <w:p>
                  <w:pPr>
                    <w:pStyle w:val="34"/>
                    <w:snapToGrid w:val="0"/>
                    <w:spacing w:beforeLines="0" w:afterLines="0" w:line="240" w:lineRule="atLeast"/>
                    <w:rPr>
                      <w:rFonts w:ascii="Times New Roman" w:hAnsi="Times New Roman" w:cs="Times New Roman"/>
                      <w:sz w:val="21"/>
                      <w:szCs w:val="21"/>
                    </w:rPr>
                  </w:pPr>
                  <w:r>
                    <w:rPr>
                      <w:rFonts w:ascii="Times New Roman" w:hAnsi="Times New Roman" w:cs="Times New Roman"/>
                      <w:sz w:val="21"/>
                      <w:szCs w:val="21"/>
                    </w:rPr>
                    <w:t>0.083</w:t>
                  </w:r>
                </w:p>
              </w:tc>
              <w:tc>
                <w:tcPr>
                  <w:tcW w:w="994" w:type="dxa"/>
                  <w:vAlign w:val="center"/>
                </w:tcPr>
                <w:p>
                  <w:pPr>
                    <w:pStyle w:val="34"/>
                    <w:snapToGrid w:val="0"/>
                    <w:spacing w:beforeLines="0" w:afterLines="0" w:line="240" w:lineRule="atLeast"/>
                    <w:rPr>
                      <w:rFonts w:ascii="Times New Roman" w:hAnsi="Times New Roman" w:cs="Times New Roman"/>
                      <w:sz w:val="21"/>
                      <w:szCs w:val="21"/>
                    </w:rPr>
                  </w:pPr>
                  <w:r>
                    <w:rPr>
                      <w:rFonts w:ascii="Times New Roman" w:hAnsi="Times New Roman" w:cs="Times New Roman"/>
                      <w:sz w:val="21"/>
                      <w:szCs w:val="21"/>
                    </w:rPr>
                    <w:t>/</w:t>
                  </w:r>
                </w:p>
              </w:tc>
              <w:tc>
                <w:tcPr>
                  <w:tcW w:w="1383" w:type="dxa"/>
                  <w:vAlign w:val="center"/>
                </w:tcPr>
                <w:p>
                  <w:pPr>
                    <w:pStyle w:val="34"/>
                    <w:snapToGrid w:val="0"/>
                    <w:spacing w:beforeLines="0" w:afterLines="0" w:line="240" w:lineRule="atLeast"/>
                    <w:rPr>
                      <w:rFonts w:ascii="Times New Roman" w:hAnsi="Times New Roman" w:cs="Times New Roman"/>
                      <w:sz w:val="21"/>
                      <w:szCs w:val="21"/>
                    </w:rPr>
                  </w:pPr>
                  <w:r>
                    <w:rPr>
                      <w:rFonts w:ascii="Times New Roman" w:hAnsi="Times New Roman" w:cs="Times New Roman"/>
                      <w:sz w:val="21"/>
                      <w:szCs w:val="21"/>
                    </w:rPr>
                    <w:t>0.453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990" w:type="dxa"/>
                  <w:gridSpan w:val="2"/>
                  <w:vAlign w:val="center"/>
                </w:tcPr>
                <w:p>
                  <w:pPr>
                    <w:pStyle w:val="34"/>
                    <w:snapToGrid w:val="0"/>
                    <w:spacing w:beforeLines="0" w:afterLines="0" w:line="240" w:lineRule="atLeast"/>
                    <w:rPr>
                      <w:rFonts w:ascii="Times New Roman" w:hAnsi="Times New Roman" w:cs="Times New Roman"/>
                      <w:sz w:val="21"/>
                      <w:szCs w:val="21"/>
                    </w:rPr>
                  </w:pPr>
                  <w:r>
                    <w:rPr>
                      <w:rFonts w:ascii="Times New Roman" w:hAnsi="Times New Roman" w:cs="Times New Roman"/>
                      <w:sz w:val="21"/>
                      <w:szCs w:val="21"/>
                    </w:rPr>
                    <w:t>标准值</w:t>
                  </w:r>
                </w:p>
              </w:tc>
              <w:tc>
                <w:tcPr>
                  <w:tcW w:w="1159" w:type="dxa"/>
                  <w:vAlign w:val="center"/>
                </w:tcPr>
                <w:p>
                  <w:pPr>
                    <w:pStyle w:val="34"/>
                    <w:snapToGrid w:val="0"/>
                    <w:spacing w:beforeLines="0" w:afterLines="0" w:line="240" w:lineRule="atLeast"/>
                    <w:rPr>
                      <w:rFonts w:ascii="Times New Roman" w:hAnsi="Times New Roman" w:cs="Times New Roman"/>
                      <w:sz w:val="21"/>
                      <w:szCs w:val="21"/>
                    </w:rPr>
                  </w:pPr>
                  <w:r>
                    <w:rPr>
                      <w:rFonts w:hint="eastAsia" w:ascii="Times New Roman" w:hAnsi="Times New Roman" w:cs="Times New Roman"/>
                      <w:sz w:val="21"/>
                      <w:szCs w:val="21"/>
                    </w:rPr>
                    <w:t>6~9</w:t>
                  </w:r>
                </w:p>
              </w:tc>
              <w:tc>
                <w:tcPr>
                  <w:tcW w:w="810" w:type="dxa"/>
                  <w:vAlign w:val="center"/>
                </w:tcPr>
                <w:p>
                  <w:pPr>
                    <w:pStyle w:val="34"/>
                    <w:snapToGrid w:val="0"/>
                    <w:spacing w:beforeLines="0" w:afterLines="0" w:line="240" w:lineRule="atLeast"/>
                    <w:rPr>
                      <w:rFonts w:ascii="Times New Roman" w:hAnsi="Times New Roman" w:cs="Times New Roman"/>
                      <w:sz w:val="21"/>
                      <w:szCs w:val="21"/>
                    </w:rPr>
                  </w:pPr>
                  <w:r>
                    <w:rPr>
                      <w:rFonts w:hint="eastAsia" w:ascii="Times New Roman" w:hAnsi="Times New Roman" w:cs="Times New Roman"/>
                      <w:sz w:val="21"/>
                      <w:szCs w:val="21"/>
                    </w:rPr>
                    <w:t>20</w:t>
                  </w:r>
                </w:p>
              </w:tc>
              <w:tc>
                <w:tcPr>
                  <w:tcW w:w="858" w:type="dxa"/>
                  <w:vAlign w:val="center"/>
                </w:tcPr>
                <w:p>
                  <w:pPr>
                    <w:pStyle w:val="34"/>
                    <w:snapToGrid w:val="0"/>
                    <w:spacing w:beforeLines="0" w:afterLines="0" w:line="240" w:lineRule="atLeast"/>
                    <w:rPr>
                      <w:rFonts w:ascii="Times New Roman" w:hAnsi="Times New Roman" w:cs="Times New Roman"/>
                      <w:sz w:val="21"/>
                      <w:szCs w:val="21"/>
                    </w:rPr>
                  </w:pPr>
                  <w:r>
                    <w:rPr>
                      <w:rFonts w:hint="eastAsia" w:ascii="Times New Roman" w:hAnsi="Times New Roman" w:cs="Times New Roman"/>
                      <w:sz w:val="21"/>
                      <w:szCs w:val="21"/>
                    </w:rPr>
                    <w:t>4</w:t>
                  </w:r>
                </w:p>
              </w:tc>
              <w:tc>
                <w:tcPr>
                  <w:tcW w:w="953" w:type="dxa"/>
                  <w:vAlign w:val="center"/>
                </w:tcPr>
                <w:p>
                  <w:pPr>
                    <w:pStyle w:val="34"/>
                    <w:snapToGrid w:val="0"/>
                    <w:spacing w:beforeLines="0" w:afterLines="0" w:line="240" w:lineRule="atLeast"/>
                    <w:rPr>
                      <w:rFonts w:ascii="Times New Roman" w:hAnsi="Times New Roman" w:cs="Times New Roman"/>
                      <w:sz w:val="21"/>
                      <w:szCs w:val="21"/>
                    </w:rPr>
                  </w:pPr>
                  <w:r>
                    <w:rPr>
                      <w:rFonts w:hint="eastAsia" w:ascii="Times New Roman" w:hAnsi="Times New Roman" w:cs="Times New Roman"/>
                      <w:sz w:val="21"/>
                      <w:szCs w:val="21"/>
                    </w:rPr>
                    <w:t>1</w:t>
                  </w:r>
                </w:p>
              </w:tc>
              <w:tc>
                <w:tcPr>
                  <w:tcW w:w="810" w:type="dxa"/>
                  <w:vAlign w:val="center"/>
                </w:tcPr>
                <w:p>
                  <w:pPr>
                    <w:pStyle w:val="34"/>
                    <w:snapToGrid w:val="0"/>
                    <w:spacing w:beforeLines="0" w:afterLines="0" w:line="240" w:lineRule="atLeast"/>
                    <w:rPr>
                      <w:rFonts w:ascii="Times New Roman" w:hAnsi="Times New Roman" w:cs="Times New Roman"/>
                      <w:sz w:val="21"/>
                      <w:szCs w:val="21"/>
                    </w:rPr>
                  </w:pPr>
                  <w:r>
                    <w:rPr>
                      <w:rFonts w:hint="eastAsia" w:ascii="Times New Roman" w:hAnsi="Times New Roman" w:cs="Times New Roman"/>
                      <w:sz w:val="21"/>
                      <w:szCs w:val="21"/>
                    </w:rPr>
                    <w:t>0.2</w:t>
                  </w:r>
                </w:p>
              </w:tc>
              <w:tc>
                <w:tcPr>
                  <w:tcW w:w="994" w:type="dxa"/>
                  <w:vAlign w:val="center"/>
                </w:tcPr>
                <w:p>
                  <w:pPr>
                    <w:pStyle w:val="34"/>
                    <w:snapToGrid w:val="0"/>
                    <w:spacing w:beforeLines="0" w:afterLines="0" w:line="240" w:lineRule="atLeast"/>
                    <w:rPr>
                      <w:rFonts w:ascii="Times New Roman" w:hAnsi="Times New Roman" w:cs="Times New Roman"/>
                      <w:sz w:val="21"/>
                      <w:szCs w:val="21"/>
                    </w:rPr>
                  </w:pPr>
                  <w:r>
                    <w:rPr>
                      <w:rFonts w:hint="eastAsia" w:ascii="Times New Roman" w:hAnsi="Times New Roman" w:cs="Times New Roman"/>
                      <w:sz w:val="21"/>
                      <w:szCs w:val="21"/>
                    </w:rPr>
                    <w:t>0.05</w:t>
                  </w:r>
                </w:p>
              </w:tc>
              <w:tc>
                <w:tcPr>
                  <w:tcW w:w="1383" w:type="dxa"/>
                  <w:vAlign w:val="center"/>
                </w:tcPr>
                <w:p>
                  <w:pPr>
                    <w:pStyle w:val="34"/>
                    <w:snapToGrid w:val="0"/>
                    <w:spacing w:beforeLines="0" w:afterLines="0" w:line="240" w:lineRule="atLeast"/>
                    <w:rPr>
                      <w:rFonts w:ascii="Times New Roman" w:hAnsi="Times New Roman" w:cs="Times New Roman"/>
                      <w:sz w:val="21"/>
                      <w:szCs w:val="21"/>
                    </w:rPr>
                  </w:pPr>
                  <w:r>
                    <w:rPr>
                      <w:rFonts w:hint="eastAsia" w:ascii="Times New Roman" w:hAnsi="Times New Roman" w:cs="Times New Roman"/>
                      <w:sz w:val="21"/>
                      <w:szCs w:val="21"/>
                    </w:rPr>
                    <w:t>10000</w:t>
                  </w:r>
                </w:p>
              </w:tc>
            </w:tr>
          </w:tbl>
          <w:p>
            <w:pPr>
              <w:pStyle w:val="2"/>
              <w:rPr>
                <w:color w:val="auto"/>
              </w:rPr>
            </w:pPr>
          </w:p>
          <w:bookmarkEnd w:id="8"/>
          <w:p>
            <w:pPr>
              <w:spacing w:line="480" w:lineRule="exact"/>
              <w:ind w:firstLine="480" w:firstLineChars="200"/>
              <w:rPr>
                <w:rFonts w:ascii="Times New Roman" w:hAnsi="Times New Roman"/>
                <w:sz w:val="24"/>
                <w:szCs w:val="24"/>
              </w:rPr>
            </w:pPr>
            <w:r>
              <w:rPr>
                <w:rFonts w:ascii="Times New Roman" w:hAnsi="Times New Roman"/>
                <w:sz w:val="24"/>
                <w:szCs w:val="24"/>
              </w:rPr>
              <w:t>由表3-</w:t>
            </w:r>
            <w:r>
              <w:rPr>
                <w:rFonts w:hint="eastAsia" w:ascii="Times New Roman" w:hAnsi="Times New Roman"/>
                <w:sz w:val="24"/>
                <w:szCs w:val="24"/>
              </w:rPr>
              <w:t>5</w:t>
            </w:r>
            <w:r>
              <w:rPr>
                <w:rFonts w:ascii="Times New Roman" w:hAnsi="Times New Roman"/>
                <w:sz w:val="24"/>
                <w:szCs w:val="24"/>
              </w:rPr>
              <w:t>监测结果可知，监测期间</w:t>
            </w:r>
            <w:r>
              <w:rPr>
                <w:rFonts w:hint="eastAsia" w:ascii="Times New Roman" w:hAnsi="Times New Roman"/>
                <w:sz w:val="24"/>
                <w:szCs w:val="24"/>
              </w:rPr>
              <w:t>各监测点位的</w:t>
            </w:r>
            <w:r>
              <w:rPr>
                <w:rFonts w:ascii="Times New Roman" w:hAnsi="Times New Roman"/>
                <w:sz w:val="24"/>
                <w:szCs w:val="24"/>
              </w:rPr>
              <w:t>监测因子均</w:t>
            </w:r>
            <w:r>
              <w:rPr>
                <w:rFonts w:hint="eastAsia" w:ascii="Times New Roman" w:hAnsi="Times New Roman"/>
                <w:sz w:val="24"/>
                <w:szCs w:val="24"/>
              </w:rPr>
              <w:t>符合</w:t>
            </w:r>
            <w:r>
              <w:rPr>
                <w:rFonts w:ascii="Times New Roman" w:hAnsi="Times New Roman"/>
                <w:sz w:val="24"/>
                <w:szCs w:val="24"/>
              </w:rPr>
              <w:t>《地表水环境质量标准》(GB3838-2002)中的</w:t>
            </w:r>
            <w:r>
              <w:rPr>
                <w:rFonts w:hint="eastAsia" w:ascii="Times New Roman" w:hAnsi="Times New Roman"/>
                <w:sz w:val="24"/>
                <w:szCs w:val="24"/>
              </w:rPr>
              <w:t>Ⅲ</w:t>
            </w:r>
            <w:r>
              <w:rPr>
                <w:rFonts w:ascii="Times New Roman" w:hAnsi="Times New Roman"/>
                <w:sz w:val="24"/>
                <w:szCs w:val="24"/>
              </w:rPr>
              <w:t>类水质标准</w:t>
            </w:r>
            <w:r>
              <w:rPr>
                <w:rFonts w:hint="eastAsia" w:ascii="Times New Roman" w:hAnsi="Times New Roman"/>
                <w:sz w:val="24"/>
                <w:szCs w:val="24"/>
              </w:rPr>
              <w:t>要求。</w:t>
            </w:r>
          </w:p>
          <w:p>
            <w:pPr>
              <w:spacing w:line="480" w:lineRule="exact"/>
              <w:ind w:firstLine="482" w:firstLineChars="200"/>
              <w:rPr>
                <w:rFonts w:ascii="Times New Roman" w:hAnsi="Times New Roman"/>
                <w:b/>
                <w:sz w:val="24"/>
                <w:szCs w:val="24"/>
              </w:rPr>
            </w:pPr>
            <w:r>
              <w:rPr>
                <w:rFonts w:ascii="Times New Roman" w:hAnsi="Times New Roman"/>
                <w:b/>
                <w:sz w:val="24"/>
                <w:szCs w:val="24"/>
              </w:rPr>
              <w:t>3、声环境质量现状</w:t>
            </w:r>
          </w:p>
          <w:p>
            <w:pPr>
              <w:spacing w:line="480" w:lineRule="exact"/>
              <w:ind w:firstLine="480" w:firstLineChars="200"/>
              <w:rPr>
                <w:rFonts w:ascii="Times New Roman" w:hAnsi="Times New Roman"/>
                <w:sz w:val="24"/>
                <w:szCs w:val="24"/>
              </w:rPr>
            </w:pPr>
            <w:r>
              <w:rPr>
                <w:rFonts w:ascii="Times New Roman" w:hAnsi="Times New Roman"/>
                <w:sz w:val="24"/>
                <w:szCs w:val="24"/>
              </w:rPr>
              <w:t>（1）监测布点</w:t>
            </w:r>
          </w:p>
          <w:p>
            <w:pPr>
              <w:spacing w:line="480" w:lineRule="exact"/>
              <w:ind w:firstLine="480" w:firstLineChars="200"/>
              <w:rPr>
                <w:rFonts w:ascii="Times New Roman" w:hAnsi="Times New Roman"/>
                <w:sz w:val="24"/>
                <w:szCs w:val="24"/>
              </w:rPr>
            </w:pPr>
            <w:r>
              <w:rPr>
                <w:rFonts w:ascii="Times New Roman" w:hAnsi="Times New Roman"/>
                <w:sz w:val="24"/>
                <w:szCs w:val="24"/>
              </w:rPr>
              <w:t>为了解该区域内的声环境质量现状，在本项目厂址四周进行了噪声监测，根据本项目所在地目前环境特征，在项目所在地布置声环境质量监测点</w:t>
            </w:r>
            <w:r>
              <w:rPr>
                <w:rFonts w:hint="eastAsia" w:ascii="Times New Roman" w:hAnsi="Times New Roman"/>
                <w:sz w:val="24"/>
                <w:szCs w:val="24"/>
              </w:rPr>
              <w:t>4</w:t>
            </w:r>
            <w:r>
              <w:rPr>
                <w:rFonts w:ascii="Times New Roman" w:hAnsi="Times New Roman"/>
                <w:sz w:val="24"/>
                <w:szCs w:val="24"/>
              </w:rPr>
              <w:t>个</w:t>
            </w:r>
            <w:r>
              <w:rPr>
                <w:rFonts w:hint="eastAsia" w:ascii="Times New Roman" w:hAnsi="Times New Roman"/>
                <w:sz w:val="24"/>
                <w:szCs w:val="24"/>
              </w:rPr>
              <w:t>：</w:t>
            </w:r>
          </w:p>
          <w:p>
            <w:pPr>
              <w:spacing w:line="480" w:lineRule="exact"/>
              <w:ind w:firstLine="480" w:firstLineChars="200"/>
              <w:rPr>
                <w:rFonts w:ascii="Times New Roman" w:hAnsi="Times New Roman"/>
                <w:sz w:val="24"/>
                <w:szCs w:val="24"/>
              </w:rPr>
            </w:pPr>
            <w:r>
              <w:rPr>
                <w:rFonts w:ascii="Times New Roman" w:hAnsi="Times New Roman"/>
                <w:sz w:val="24"/>
                <w:szCs w:val="24"/>
              </w:rPr>
              <w:t>N1</w:t>
            </w:r>
            <w:r>
              <w:rPr>
                <w:rFonts w:hint="eastAsia" w:ascii="Times New Roman" w:hAnsi="Times New Roman"/>
                <w:sz w:val="24"/>
                <w:szCs w:val="24"/>
              </w:rPr>
              <w:t>：北</w:t>
            </w:r>
            <w:r>
              <w:rPr>
                <w:rFonts w:ascii="Times New Roman" w:hAnsi="Times New Roman"/>
                <w:sz w:val="24"/>
                <w:szCs w:val="24"/>
              </w:rPr>
              <w:t>厂界</w:t>
            </w:r>
            <w:r>
              <w:rPr>
                <w:rFonts w:hint="eastAsia" w:ascii="Times New Roman" w:hAnsi="Times New Roman"/>
                <w:sz w:val="24"/>
                <w:szCs w:val="24"/>
              </w:rPr>
              <w:t>；</w:t>
            </w:r>
          </w:p>
          <w:p>
            <w:pPr>
              <w:spacing w:line="480" w:lineRule="exact"/>
              <w:ind w:firstLine="480" w:firstLineChars="200"/>
              <w:rPr>
                <w:rFonts w:ascii="Times New Roman" w:hAnsi="Times New Roman"/>
                <w:sz w:val="24"/>
                <w:szCs w:val="24"/>
              </w:rPr>
            </w:pPr>
            <w:r>
              <w:rPr>
                <w:rFonts w:ascii="Times New Roman" w:hAnsi="Times New Roman"/>
                <w:sz w:val="24"/>
                <w:szCs w:val="24"/>
              </w:rPr>
              <w:t>N2</w:t>
            </w:r>
            <w:r>
              <w:rPr>
                <w:rFonts w:hint="eastAsia" w:ascii="Times New Roman" w:hAnsi="Times New Roman"/>
                <w:sz w:val="24"/>
                <w:szCs w:val="24"/>
              </w:rPr>
              <w:t>：东</w:t>
            </w:r>
            <w:r>
              <w:rPr>
                <w:rFonts w:ascii="Times New Roman" w:hAnsi="Times New Roman"/>
                <w:sz w:val="24"/>
                <w:szCs w:val="24"/>
              </w:rPr>
              <w:t>厂界</w:t>
            </w:r>
            <w:r>
              <w:rPr>
                <w:rFonts w:hint="eastAsia" w:ascii="Times New Roman" w:hAnsi="Times New Roman"/>
                <w:sz w:val="24"/>
                <w:szCs w:val="24"/>
              </w:rPr>
              <w:t>；</w:t>
            </w:r>
          </w:p>
          <w:p>
            <w:pPr>
              <w:spacing w:line="480" w:lineRule="exact"/>
              <w:ind w:firstLine="480" w:firstLineChars="200"/>
              <w:rPr>
                <w:rFonts w:ascii="Times New Roman" w:hAnsi="Times New Roman"/>
                <w:sz w:val="24"/>
                <w:szCs w:val="24"/>
              </w:rPr>
            </w:pPr>
            <w:r>
              <w:rPr>
                <w:rFonts w:ascii="Times New Roman" w:hAnsi="Times New Roman"/>
                <w:sz w:val="24"/>
                <w:szCs w:val="24"/>
              </w:rPr>
              <w:t>N3</w:t>
            </w:r>
            <w:r>
              <w:rPr>
                <w:rFonts w:hint="eastAsia" w:ascii="Times New Roman" w:hAnsi="Times New Roman"/>
                <w:sz w:val="24"/>
                <w:szCs w:val="24"/>
              </w:rPr>
              <w:t>：西</w:t>
            </w:r>
            <w:r>
              <w:rPr>
                <w:rFonts w:ascii="Times New Roman" w:hAnsi="Times New Roman"/>
                <w:sz w:val="24"/>
                <w:szCs w:val="24"/>
              </w:rPr>
              <w:t>厂界</w:t>
            </w:r>
            <w:r>
              <w:rPr>
                <w:rFonts w:hint="eastAsia" w:ascii="Times New Roman" w:hAnsi="Times New Roman"/>
                <w:sz w:val="24"/>
                <w:szCs w:val="24"/>
              </w:rPr>
              <w:t>；</w:t>
            </w:r>
          </w:p>
          <w:p>
            <w:pPr>
              <w:spacing w:line="480" w:lineRule="exact"/>
              <w:ind w:firstLine="480" w:firstLineChars="200"/>
              <w:rPr>
                <w:rFonts w:ascii="Times New Roman" w:hAnsi="Times New Roman"/>
                <w:sz w:val="24"/>
                <w:szCs w:val="24"/>
              </w:rPr>
            </w:pPr>
            <w:r>
              <w:rPr>
                <w:rFonts w:ascii="Times New Roman" w:hAnsi="Times New Roman"/>
                <w:sz w:val="24"/>
                <w:szCs w:val="24"/>
              </w:rPr>
              <w:t>N4</w:t>
            </w:r>
            <w:r>
              <w:rPr>
                <w:rFonts w:hint="eastAsia" w:ascii="Times New Roman" w:hAnsi="Times New Roman"/>
                <w:sz w:val="24"/>
                <w:szCs w:val="24"/>
              </w:rPr>
              <w:t>：南</w:t>
            </w:r>
            <w:r>
              <w:rPr>
                <w:rFonts w:ascii="Times New Roman" w:hAnsi="Times New Roman"/>
                <w:sz w:val="24"/>
                <w:szCs w:val="24"/>
              </w:rPr>
              <w:t>厂界</w:t>
            </w:r>
            <w:r>
              <w:rPr>
                <w:rFonts w:hint="eastAsia" w:ascii="Times New Roman" w:hAnsi="Times New Roman"/>
                <w:sz w:val="24"/>
                <w:szCs w:val="24"/>
              </w:rPr>
              <w:t>；</w:t>
            </w:r>
          </w:p>
          <w:p>
            <w:pPr>
              <w:spacing w:line="480" w:lineRule="exact"/>
              <w:ind w:firstLine="480" w:firstLineChars="200"/>
              <w:rPr>
                <w:rFonts w:ascii="Times New Roman" w:hAnsi="Times New Roman"/>
                <w:sz w:val="24"/>
                <w:szCs w:val="24"/>
              </w:rPr>
            </w:pPr>
            <w:r>
              <w:rPr>
                <w:rFonts w:ascii="Times New Roman" w:hAnsi="Times New Roman"/>
                <w:sz w:val="24"/>
                <w:szCs w:val="24"/>
              </w:rPr>
              <w:t>（2）监测时间及频次</w:t>
            </w:r>
          </w:p>
          <w:p>
            <w:pPr>
              <w:spacing w:line="480" w:lineRule="exact"/>
              <w:ind w:firstLine="480" w:firstLineChars="200"/>
              <w:rPr>
                <w:rFonts w:ascii="Times New Roman" w:hAnsi="Times New Roman"/>
                <w:sz w:val="24"/>
                <w:szCs w:val="24"/>
              </w:rPr>
            </w:pPr>
            <w:r>
              <w:rPr>
                <w:rFonts w:hint="eastAsia" w:ascii="Times New Roman" w:hAnsi="Times New Roman"/>
                <w:sz w:val="24"/>
                <w:szCs w:val="24"/>
              </w:rPr>
              <w:t>2018年11月2日~3日，连续两天</w:t>
            </w:r>
          </w:p>
          <w:p>
            <w:pPr>
              <w:spacing w:line="480" w:lineRule="exact"/>
              <w:ind w:firstLine="480" w:firstLineChars="200"/>
              <w:rPr>
                <w:rFonts w:ascii="Times New Roman" w:hAnsi="Times New Roman"/>
                <w:sz w:val="24"/>
                <w:szCs w:val="24"/>
              </w:rPr>
            </w:pPr>
            <w:r>
              <w:rPr>
                <w:rFonts w:ascii="Times New Roman" w:hAnsi="Times New Roman"/>
                <w:sz w:val="24"/>
                <w:szCs w:val="24"/>
              </w:rPr>
              <w:t>（3）执行标准</w:t>
            </w:r>
          </w:p>
          <w:p>
            <w:pPr>
              <w:spacing w:line="480" w:lineRule="exact"/>
              <w:ind w:firstLine="480" w:firstLineChars="200"/>
              <w:rPr>
                <w:rFonts w:ascii="Times New Roman" w:hAnsi="Times New Roman"/>
                <w:sz w:val="24"/>
                <w:szCs w:val="24"/>
              </w:rPr>
            </w:pPr>
            <w:r>
              <w:rPr>
                <w:rFonts w:ascii="Times New Roman" w:hAnsi="Times New Roman"/>
                <w:sz w:val="24"/>
                <w:szCs w:val="24"/>
              </w:rPr>
              <w:t>《声环境质量标准》（GB 3096-2008）中</w:t>
            </w:r>
            <w:r>
              <w:rPr>
                <w:rFonts w:hint="eastAsia" w:ascii="Times New Roman" w:hAnsi="Times New Roman"/>
                <w:sz w:val="24"/>
                <w:szCs w:val="24"/>
              </w:rPr>
              <w:t>2</w:t>
            </w:r>
            <w:r>
              <w:rPr>
                <w:rFonts w:ascii="Times New Roman" w:hAnsi="Times New Roman"/>
                <w:sz w:val="24"/>
                <w:szCs w:val="24"/>
              </w:rPr>
              <w:t>类标准。</w:t>
            </w:r>
          </w:p>
          <w:p>
            <w:pPr>
              <w:spacing w:line="480" w:lineRule="exact"/>
              <w:ind w:firstLine="480" w:firstLineChars="200"/>
              <w:rPr>
                <w:rFonts w:ascii="Times New Roman" w:hAnsi="Times New Roman"/>
                <w:sz w:val="24"/>
                <w:szCs w:val="24"/>
              </w:rPr>
            </w:pPr>
            <w:r>
              <w:rPr>
                <w:rFonts w:ascii="Times New Roman" w:hAnsi="Times New Roman"/>
                <w:sz w:val="24"/>
                <w:szCs w:val="24"/>
              </w:rPr>
              <w:t>（4）监测结果：各监测点的监测结果统计见表3</w:t>
            </w:r>
            <w:r>
              <w:rPr>
                <w:rFonts w:hint="eastAsia" w:ascii="Times New Roman" w:hAnsi="Times New Roman"/>
                <w:sz w:val="24"/>
                <w:szCs w:val="24"/>
              </w:rPr>
              <w:t>.3</w:t>
            </w:r>
            <w:r>
              <w:rPr>
                <w:rFonts w:ascii="Times New Roman" w:hAnsi="Times New Roman"/>
                <w:sz w:val="24"/>
                <w:szCs w:val="24"/>
              </w:rPr>
              <w:t>-</w:t>
            </w:r>
            <w:r>
              <w:rPr>
                <w:rFonts w:hint="eastAsia" w:ascii="Times New Roman" w:hAnsi="Times New Roman"/>
                <w:sz w:val="24"/>
                <w:szCs w:val="24"/>
              </w:rPr>
              <w:t>1</w:t>
            </w:r>
            <w:r>
              <w:rPr>
                <w:rFonts w:ascii="Times New Roman" w:hAnsi="Times New Roman"/>
                <w:sz w:val="24"/>
                <w:szCs w:val="24"/>
              </w:rPr>
              <w:t>。</w:t>
            </w:r>
          </w:p>
          <w:p>
            <w:pPr>
              <w:spacing w:line="400" w:lineRule="exact"/>
              <w:jc w:val="center"/>
              <w:rPr>
                <w:rFonts w:ascii="Times New Roman" w:hAnsi="Times New Roman"/>
                <w:b/>
                <w:bCs/>
                <w:sz w:val="24"/>
                <w:szCs w:val="24"/>
              </w:rPr>
            </w:pPr>
            <w:r>
              <w:rPr>
                <w:rFonts w:hint="eastAsia" w:ascii="Times New Roman" w:hAnsi="Times New Roman"/>
                <w:b/>
                <w:bCs/>
                <w:sz w:val="24"/>
                <w:szCs w:val="24"/>
              </w:rPr>
              <w:t>表3.3-1  噪声监测结果表单位：[Leq（A）]</w:t>
            </w:r>
          </w:p>
          <w:tbl>
            <w:tblPr>
              <w:tblStyle w:val="29"/>
              <w:tblW w:w="8957"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89"/>
              <w:gridCol w:w="1066"/>
              <w:gridCol w:w="1064"/>
              <w:gridCol w:w="889"/>
              <w:gridCol w:w="890"/>
              <w:gridCol w:w="889"/>
              <w:gridCol w:w="887"/>
              <w:gridCol w:w="889"/>
              <w:gridCol w:w="9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43" w:hRule="atLeast"/>
                <w:jc w:val="center"/>
              </w:trPr>
              <w:tc>
                <w:tcPr>
                  <w:tcW w:w="1389" w:type="dxa"/>
                  <w:vMerge w:val="restart"/>
                  <w:tcBorders>
                    <w:tl2br w:val="nil"/>
                    <w:tr2bl w:val="nil"/>
                  </w:tcBorders>
                  <w:vAlign w:val="center"/>
                </w:tcPr>
                <w:p>
                  <w:pPr>
                    <w:snapToGrid w:val="0"/>
                    <w:spacing w:line="240" w:lineRule="atLeast"/>
                    <w:jc w:val="center"/>
                    <w:rPr>
                      <w:rFonts w:ascii="Times New Roman" w:hAnsi="Times New Roman"/>
                      <w:b/>
                      <w:bCs/>
                      <w:sz w:val="18"/>
                      <w:szCs w:val="18"/>
                    </w:rPr>
                  </w:pPr>
                  <w:r>
                    <w:rPr>
                      <w:rFonts w:hint="eastAsia" w:ascii="Times New Roman" w:hAnsi="Times New Roman"/>
                      <w:b/>
                      <w:bCs/>
                      <w:sz w:val="18"/>
                      <w:szCs w:val="18"/>
                    </w:rPr>
                    <w:t>监测点</w:t>
                  </w:r>
                </w:p>
                <w:p>
                  <w:pPr>
                    <w:snapToGrid w:val="0"/>
                    <w:spacing w:line="240" w:lineRule="atLeast"/>
                    <w:jc w:val="center"/>
                    <w:rPr>
                      <w:rFonts w:ascii="Times New Roman" w:hAnsi="Times New Roman"/>
                      <w:b/>
                      <w:bCs/>
                      <w:sz w:val="18"/>
                      <w:szCs w:val="18"/>
                    </w:rPr>
                  </w:pPr>
                  <w:r>
                    <w:rPr>
                      <w:rFonts w:hint="eastAsia" w:ascii="Times New Roman" w:hAnsi="Times New Roman"/>
                      <w:b/>
                      <w:bCs/>
                      <w:sz w:val="18"/>
                      <w:szCs w:val="18"/>
                    </w:rPr>
                    <w:t>名称</w:t>
                  </w:r>
                </w:p>
              </w:tc>
              <w:tc>
                <w:tcPr>
                  <w:tcW w:w="3909" w:type="dxa"/>
                  <w:gridSpan w:val="4"/>
                  <w:tcBorders>
                    <w:tl2br w:val="nil"/>
                    <w:tr2bl w:val="nil"/>
                  </w:tcBorders>
                  <w:vAlign w:val="center"/>
                </w:tcPr>
                <w:p>
                  <w:pPr>
                    <w:snapToGrid w:val="0"/>
                    <w:spacing w:line="240" w:lineRule="atLeast"/>
                    <w:jc w:val="center"/>
                    <w:rPr>
                      <w:rFonts w:ascii="Times New Roman" w:hAnsi="Times New Roman"/>
                      <w:b/>
                      <w:bCs/>
                      <w:sz w:val="18"/>
                      <w:szCs w:val="18"/>
                    </w:rPr>
                  </w:pPr>
                  <w:r>
                    <w:rPr>
                      <w:rFonts w:hint="eastAsia" w:ascii="Times New Roman" w:hAnsi="Times New Roman"/>
                      <w:b/>
                      <w:bCs/>
                      <w:sz w:val="18"/>
                      <w:szCs w:val="18"/>
                    </w:rPr>
                    <w:t>监测值</w:t>
                  </w:r>
                </w:p>
              </w:tc>
              <w:tc>
                <w:tcPr>
                  <w:tcW w:w="1776" w:type="dxa"/>
                  <w:gridSpan w:val="2"/>
                  <w:vMerge w:val="restart"/>
                  <w:tcBorders>
                    <w:tl2br w:val="nil"/>
                    <w:tr2bl w:val="nil"/>
                  </w:tcBorders>
                  <w:vAlign w:val="center"/>
                </w:tcPr>
                <w:p>
                  <w:pPr>
                    <w:snapToGrid w:val="0"/>
                    <w:spacing w:line="240" w:lineRule="atLeast"/>
                    <w:jc w:val="center"/>
                    <w:rPr>
                      <w:rFonts w:ascii="Times New Roman" w:hAnsi="Times New Roman"/>
                      <w:b/>
                      <w:bCs/>
                      <w:sz w:val="18"/>
                      <w:szCs w:val="18"/>
                    </w:rPr>
                  </w:pPr>
                  <w:r>
                    <w:rPr>
                      <w:rFonts w:hint="eastAsia" w:ascii="Times New Roman" w:hAnsi="Times New Roman"/>
                      <w:b/>
                      <w:bCs/>
                      <w:sz w:val="18"/>
                      <w:szCs w:val="18"/>
                    </w:rPr>
                    <w:t>标准值</w:t>
                  </w:r>
                </w:p>
              </w:tc>
              <w:tc>
                <w:tcPr>
                  <w:tcW w:w="1883" w:type="dxa"/>
                  <w:gridSpan w:val="2"/>
                  <w:vMerge w:val="restart"/>
                  <w:tcBorders>
                    <w:tl2br w:val="nil"/>
                    <w:tr2bl w:val="nil"/>
                  </w:tcBorders>
                  <w:vAlign w:val="center"/>
                </w:tcPr>
                <w:p>
                  <w:pPr>
                    <w:snapToGrid w:val="0"/>
                    <w:spacing w:line="240" w:lineRule="atLeast"/>
                    <w:jc w:val="center"/>
                    <w:rPr>
                      <w:rFonts w:ascii="Times New Roman" w:hAnsi="Times New Roman"/>
                      <w:b/>
                      <w:bCs/>
                      <w:sz w:val="18"/>
                      <w:szCs w:val="18"/>
                    </w:rPr>
                  </w:pPr>
                  <w:r>
                    <w:rPr>
                      <w:rFonts w:hint="eastAsia" w:ascii="Times New Roman" w:hAnsi="Times New Roman"/>
                      <w:b/>
                      <w:bCs/>
                      <w:sz w:val="18"/>
                      <w:szCs w:val="18"/>
                    </w:rPr>
                    <w:t>监测结果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07" w:hRule="atLeast"/>
                <w:jc w:val="center"/>
              </w:trPr>
              <w:tc>
                <w:tcPr>
                  <w:tcW w:w="1389" w:type="dxa"/>
                  <w:vMerge w:val="continue"/>
                  <w:tcBorders>
                    <w:tl2br w:val="nil"/>
                    <w:tr2bl w:val="nil"/>
                  </w:tcBorders>
                  <w:vAlign w:val="center"/>
                </w:tcPr>
                <w:p>
                  <w:pPr>
                    <w:snapToGrid w:val="0"/>
                    <w:spacing w:line="240" w:lineRule="atLeast"/>
                    <w:jc w:val="center"/>
                    <w:rPr>
                      <w:rFonts w:ascii="Times New Roman" w:hAnsi="Times New Roman"/>
                      <w:b/>
                      <w:bCs/>
                      <w:sz w:val="18"/>
                      <w:szCs w:val="18"/>
                    </w:rPr>
                  </w:pPr>
                </w:p>
              </w:tc>
              <w:tc>
                <w:tcPr>
                  <w:tcW w:w="2130" w:type="dxa"/>
                  <w:gridSpan w:val="2"/>
                  <w:tcBorders>
                    <w:tl2br w:val="nil"/>
                    <w:tr2bl w:val="nil"/>
                  </w:tcBorders>
                  <w:vAlign w:val="center"/>
                </w:tcPr>
                <w:p>
                  <w:pPr>
                    <w:snapToGrid w:val="0"/>
                    <w:spacing w:line="240" w:lineRule="atLeast"/>
                    <w:jc w:val="center"/>
                    <w:rPr>
                      <w:rFonts w:ascii="Times New Roman" w:hAnsi="Times New Roman"/>
                      <w:b/>
                      <w:bCs/>
                      <w:sz w:val="18"/>
                      <w:szCs w:val="18"/>
                    </w:rPr>
                  </w:pPr>
                  <w:r>
                    <w:rPr>
                      <w:rFonts w:hint="eastAsia" w:ascii="Times New Roman" w:hAnsi="Times New Roman"/>
                      <w:b/>
                      <w:bCs/>
                      <w:sz w:val="18"/>
                      <w:szCs w:val="18"/>
                    </w:rPr>
                    <w:t>1月4日</w:t>
                  </w:r>
                </w:p>
              </w:tc>
              <w:tc>
                <w:tcPr>
                  <w:tcW w:w="1779" w:type="dxa"/>
                  <w:gridSpan w:val="2"/>
                  <w:tcBorders>
                    <w:tl2br w:val="nil"/>
                    <w:tr2bl w:val="nil"/>
                  </w:tcBorders>
                  <w:vAlign w:val="center"/>
                </w:tcPr>
                <w:p>
                  <w:pPr>
                    <w:snapToGrid w:val="0"/>
                    <w:spacing w:line="240" w:lineRule="atLeast"/>
                    <w:jc w:val="center"/>
                    <w:rPr>
                      <w:rFonts w:ascii="Times New Roman" w:hAnsi="Times New Roman"/>
                      <w:b/>
                      <w:bCs/>
                      <w:sz w:val="18"/>
                      <w:szCs w:val="18"/>
                    </w:rPr>
                  </w:pPr>
                  <w:r>
                    <w:rPr>
                      <w:rFonts w:hint="eastAsia" w:ascii="Times New Roman" w:hAnsi="Times New Roman"/>
                      <w:b/>
                      <w:bCs/>
                      <w:sz w:val="18"/>
                      <w:szCs w:val="18"/>
                    </w:rPr>
                    <w:t>4月5日</w:t>
                  </w:r>
                </w:p>
              </w:tc>
              <w:tc>
                <w:tcPr>
                  <w:tcW w:w="1776" w:type="dxa"/>
                  <w:gridSpan w:val="2"/>
                  <w:vMerge w:val="continue"/>
                  <w:tcBorders>
                    <w:tl2br w:val="nil"/>
                    <w:tr2bl w:val="nil"/>
                  </w:tcBorders>
                  <w:vAlign w:val="center"/>
                </w:tcPr>
                <w:p>
                  <w:pPr>
                    <w:snapToGrid w:val="0"/>
                    <w:spacing w:line="240" w:lineRule="atLeast"/>
                    <w:jc w:val="center"/>
                    <w:rPr>
                      <w:rFonts w:ascii="Times New Roman" w:hAnsi="Times New Roman"/>
                      <w:b/>
                      <w:bCs/>
                      <w:sz w:val="18"/>
                      <w:szCs w:val="18"/>
                    </w:rPr>
                  </w:pPr>
                </w:p>
              </w:tc>
              <w:tc>
                <w:tcPr>
                  <w:tcW w:w="1883" w:type="dxa"/>
                  <w:gridSpan w:val="2"/>
                  <w:vMerge w:val="continue"/>
                  <w:tcBorders>
                    <w:tl2br w:val="nil"/>
                    <w:tr2bl w:val="nil"/>
                  </w:tcBorders>
                  <w:vAlign w:val="center"/>
                </w:tcPr>
                <w:p>
                  <w:pPr>
                    <w:snapToGrid w:val="0"/>
                    <w:spacing w:line="240" w:lineRule="atLeast"/>
                    <w:jc w:val="center"/>
                    <w:rPr>
                      <w:rFonts w:ascii="Times New Roman" w:hAnsi="Times New Roman"/>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08" w:hRule="atLeast"/>
                <w:jc w:val="center"/>
              </w:trPr>
              <w:tc>
                <w:tcPr>
                  <w:tcW w:w="1389" w:type="dxa"/>
                  <w:vMerge w:val="continue"/>
                  <w:tcBorders>
                    <w:tl2br w:val="nil"/>
                    <w:tr2bl w:val="nil"/>
                  </w:tcBorders>
                  <w:vAlign w:val="center"/>
                </w:tcPr>
                <w:p>
                  <w:pPr>
                    <w:snapToGrid w:val="0"/>
                    <w:spacing w:line="240" w:lineRule="atLeast"/>
                    <w:jc w:val="center"/>
                    <w:rPr>
                      <w:rFonts w:ascii="Times New Roman" w:hAnsi="Times New Roman"/>
                      <w:b/>
                      <w:bCs/>
                      <w:sz w:val="18"/>
                      <w:szCs w:val="18"/>
                    </w:rPr>
                  </w:pPr>
                </w:p>
              </w:tc>
              <w:tc>
                <w:tcPr>
                  <w:tcW w:w="1066" w:type="dxa"/>
                  <w:tcBorders>
                    <w:tl2br w:val="nil"/>
                    <w:tr2bl w:val="nil"/>
                  </w:tcBorders>
                  <w:vAlign w:val="center"/>
                </w:tcPr>
                <w:p>
                  <w:pPr>
                    <w:snapToGrid w:val="0"/>
                    <w:spacing w:line="240" w:lineRule="atLeast"/>
                    <w:jc w:val="center"/>
                    <w:rPr>
                      <w:rFonts w:ascii="Times New Roman" w:hAnsi="Times New Roman"/>
                      <w:b/>
                      <w:bCs/>
                      <w:sz w:val="18"/>
                      <w:szCs w:val="18"/>
                    </w:rPr>
                  </w:pPr>
                  <w:r>
                    <w:rPr>
                      <w:rFonts w:hint="eastAsia" w:ascii="Times New Roman" w:hAnsi="Times New Roman"/>
                      <w:b/>
                      <w:bCs/>
                      <w:sz w:val="18"/>
                      <w:szCs w:val="18"/>
                    </w:rPr>
                    <w:t>昼间</w:t>
                  </w:r>
                </w:p>
              </w:tc>
              <w:tc>
                <w:tcPr>
                  <w:tcW w:w="1064" w:type="dxa"/>
                  <w:tcBorders>
                    <w:tl2br w:val="nil"/>
                    <w:tr2bl w:val="nil"/>
                  </w:tcBorders>
                  <w:vAlign w:val="center"/>
                </w:tcPr>
                <w:p>
                  <w:pPr>
                    <w:snapToGrid w:val="0"/>
                    <w:spacing w:line="240" w:lineRule="atLeast"/>
                    <w:jc w:val="center"/>
                    <w:rPr>
                      <w:rFonts w:ascii="Times New Roman" w:hAnsi="Times New Roman"/>
                      <w:b/>
                      <w:bCs/>
                      <w:sz w:val="18"/>
                      <w:szCs w:val="18"/>
                    </w:rPr>
                  </w:pPr>
                  <w:r>
                    <w:rPr>
                      <w:rFonts w:hint="eastAsia" w:ascii="Times New Roman" w:hAnsi="Times New Roman"/>
                      <w:b/>
                      <w:bCs/>
                      <w:sz w:val="18"/>
                      <w:szCs w:val="18"/>
                    </w:rPr>
                    <w:t>夜间</w:t>
                  </w:r>
                </w:p>
              </w:tc>
              <w:tc>
                <w:tcPr>
                  <w:tcW w:w="889" w:type="dxa"/>
                  <w:tcBorders>
                    <w:tl2br w:val="nil"/>
                    <w:tr2bl w:val="nil"/>
                  </w:tcBorders>
                  <w:vAlign w:val="center"/>
                </w:tcPr>
                <w:p>
                  <w:pPr>
                    <w:snapToGrid w:val="0"/>
                    <w:spacing w:line="240" w:lineRule="atLeast"/>
                    <w:jc w:val="center"/>
                    <w:rPr>
                      <w:rFonts w:ascii="Times New Roman" w:hAnsi="Times New Roman"/>
                      <w:b/>
                      <w:bCs/>
                      <w:sz w:val="18"/>
                      <w:szCs w:val="18"/>
                    </w:rPr>
                  </w:pPr>
                  <w:r>
                    <w:rPr>
                      <w:rFonts w:hint="eastAsia" w:ascii="Times New Roman" w:hAnsi="Times New Roman"/>
                      <w:b/>
                      <w:bCs/>
                      <w:sz w:val="18"/>
                      <w:szCs w:val="18"/>
                    </w:rPr>
                    <w:t>昼间</w:t>
                  </w:r>
                </w:p>
              </w:tc>
              <w:tc>
                <w:tcPr>
                  <w:tcW w:w="890" w:type="dxa"/>
                  <w:tcBorders>
                    <w:tl2br w:val="nil"/>
                    <w:tr2bl w:val="nil"/>
                  </w:tcBorders>
                  <w:vAlign w:val="center"/>
                </w:tcPr>
                <w:p>
                  <w:pPr>
                    <w:snapToGrid w:val="0"/>
                    <w:spacing w:line="240" w:lineRule="atLeast"/>
                    <w:jc w:val="center"/>
                    <w:rPr>
                      <w:rFonts w:ascii="Times New Roman" w:hAnsi="Times New Roman"/>
                      <w:b/>
                      <w:bCs/>
                      <w:sz w:val="18"/>
                      <w:szCs w:val="18"/>
                    </w:rPr>
                  </w:pPr>
                  <w:r>
                    <w:rPr>
                      <w:rFonts w:hint="eastAsia" w:ascii="Times New Roman" w:hAnsi="Times New Roman"/>
                      <w:b/>
                      <w:bCs/>
                      <w:sz w:val="18"/>
                      <w:szCs w:val="18"/>
                    </w:rPr>
                    <w:t>夜间</w:t>
                  </w:r>
                </w:p>
              </w:tc>
              <w:tc>
                <w:tcPr>
                  <w:tcW w:w="889" w:type="dxa"/>
                  <w:tcBorders>
                    <w:tl2br w:val="nil"/>
                    <w:tr2bl w:val="nil"/>
                  </w:tcBorders>
                  <w:vAlign w:val="center"/>
                </w:tcPr>
                <w:p>
                  <w:pPr>
                    <w:snapToGrid w:val="0"/>
                    <w:spacing w:line="240" w:lineRule="atLeast"/>
                    <w:jc w:val="center"/>
                    <w:rPr>
                      <w:rFonts w:ascii="Times New Roman" w:hAnsi="Times New Roman"/>
                      <w:b/>
                      <w:bCs/>
                      <w:sz w:val="18"/>
                      <w:szCs w:val="18"/>
                    </w:rPr>
                  </w:pPr>
                  <w:r>
                    <w:rPr>
                      <w:rFonts w:hint="eastAsia" w:ascii="Times New Roman" w:hAnsi="Times New Roman"/>
                      <w:b/>
                      <w:bCs/>
                      <w:sz w:val="18"/>
                      <w:szCs w:val="18"/>
                    </w:rPr>
                    <w:t>昼间</w:t>
                  </w:r>
                </w:p>
              </w:tc>
              <w:tc>
                <w:tcPr>
                  <w:tcW w:w="887" w:type="dxa"/>
                  <w:tcBorders>
                    <w:tl2br w:val="nil"/>
                    <w:tr2bl w:val="nil"/>
                  </w:tcBorders>
                  <w:vAlign w:val="center"/>
                </w:tcPr>
                <w:p>
                  <w:pPr>
                    <w:snapToGrid w:val="0"/>
                    <w:spacing w:line="240" w:lineRule="atLeast"/>
                    <w:jc w:val="center"/>
                    <w:rPr>
                      <w:rFonts w:ascii="Times New Roman" w:hAnsi="Times New Roman"/>
                      <w:b/>
                      <w:bCs/>
                      <w:sz w:val="18"/>
                      <w:szCs w:val="18"/>
                    </w:rPr>
                  </w:pPr>
                  <w:r>
                    <w:rPr>
                      <w:rFonts w:hint="eastAsia" w:ascii="Times New Roman" w:hAnsi="Times New Roman"/>
                      <w:b/>
                      <w:bCs/>
                      <w:sz w:val="18"/>
                      <w:szCs w:val="18"/>
                    </w:rPr>
                    <w:t>夜间</w:t>
                  </w:r>
                </w:p>
              </w:tc>
              <w:tc>
                <w:tcPr>
                  <w:tcW w:w="889" w:type="dxa"/>
                  <w:tcBorders>
                    <w:tl2br w:val="nil"/>
                    <w:tr2bl w:val="nil"/>
                  </w:tcBorders>
                  <w:vAlign w:val="center"/>
                </w:tcPr>
                <w:p>
                  <w:pPr>
                    <w:snapToGrid w:val="0"/>
                    <w:spacing w:line="240" w:lineRule="atLeast"/>
                    <w:jc w:val="center"/>
                    <w:rPr>
                      <w:rFonts w:ascii="Times New Roman" w:hAnsi="Times New Roman"/>
                      <w:b/>
                      <w:bCs/>
                      <w:sz w:val="18"/>
                      <w:szCs w:val="18"/>
                    </w:rPr>
                  </w:pPr>
                  <w:r>
                    <w:rPr>
                      <w:rFonts w:hint="eastAsia" w:ascii="Times New Roman" w:hAnsi="Times New Roman"/>
                      <w:b/>
                      <w:bCs/>
                      <w:sz w:val="18"/>
                      <w:szCs w:val="18"/>
                    </w:rPr>
                    <w:t>昼间</w:t>
                  </w:r>
                </w:p>
              </w:tc>
              <w:tc>
                <w:tcPr>
                  <w:tcW w:w="994" w:type="dxa"/>
                  <w:tcBorders>
                    <w:tl2br w:val="nil"/>
                    <w:tr2bl w:val="nil"/>
                  </w:tcBorders>
                  <w:vAlign w:val="center"/>
                </w:tcPr>
                <w:p>
                  <w:pPr>
                    <w:snapToGrid w:val="0"/>
                    <w:spacing w:line="240" w:lineRule="atLeast"/>
                    <w:jc w:val="center"/>
                    <w:rPr>
                      <w:rFonts w:ascii="Times New Roman" w:hAnsi="Times New Roman"/>
                      <w:b/>
                      <w:bCs/>
                      <w:sz w:val="18"/>
                      <w:szCs w:val="18"/>
                    </w:rPr>
                  </w:pPr>
                  <w:r>
                    <w:rPr>
                      <w:rFonts w:hint="eastAsia" w:ascii="Times New Roman" w:hAnsi="Times New Roman"/>
                      <w:b/>
                      <w:bCs/>
                      <w:sz w:val="18"/>
                      <w:szCs w:val="18"/>
                    </w:rPr>
                    <w:t>夜间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9" w:type="dxa"/>
                  <w:tcBorders>
                    <w:tl2br w:val="nil"/>
                    <w:tr2bl w:val="nil"/>
                  </w:tcBorders>
                  <w:vAlign w:val="center"/>
                </w:tcPr>
                <w:p>
                  <w:pPr>
                    <w:snapToGrid w:val="0"/>
                    <w:spacing w:line="240" w:lineRule="atLeast"/>
                    <w:jc w:val="center"/>
                    <w:rPr>
                      <w:rFonts w:ascii="Times New Roman" w:hAnsi="Times New Roman"/>
                      <w:bCs/>
                      <w:sz w:val="18"/>
                      <w:szCs w:val="18"/>
                    </w:rPr>
                  </w:pPr>
                  <w:r>
                    <w:rPr>
                      <w:rFonts w:hint="eastAsia" w:ascii="Times New Roman" w:hAnsi="Times New Roman"/>
                      <w:bCs/>
                      <w:sz w:val="18"/>
                      <w:szCs w:val="18"/>
                    </w:rPr>
                    <w:t>N1</w:t>
                  </w:r>
                </w:p>
              </w:tc>
              <w:tc>
                <w:tcPr>
                  <w:tcW w:w="1066" w:type="dxa"/>
                  <w:tcBorders>
                    <w:tl2br w:val="nil"/>
                    <w:tr2bl w:val="nil"/>
                  </w:tcBorders>
                  <w:vAlign w:val="center"/>
                </w:tcPr>
                <w:p>
                  <w:pPr>
                    <w:snapToGrid w:val="0"/>
                    <w:spacing w:line="240" w:lineRule="atLeast"/>
                    <w:jc w:val="center"/>
                    <w:rPr>
                      <w:rFonts w:ascii="Times New Roman" w:hAnsi="Times New Roman"/>
                      <w:bCs/>
                      <w:sz w:val="18"/>
                      <w:szCs w:val="18"/>
                    </w:rPr>
                  </w:pPr>
                  <w:r>
                    <w:rPr>
                      <w:rFonts w:hint="eastAsia" w:ascii="Times New Roman" w:hAnsi="Times New Roman"/>
                      <w:bCs/>
                      <w:sz w:val="18"/>
                      <w:szCs w:val="18"/>
                    </w:rPr>
                    <w:t>51.2</w:t>
                  </w:r>
                </w:p>
              </w:tc>
              <w:tc>
                <w:tcPr>
                  <w:tcW w:w="1064" w:type="dxa"/>
                  <w:tcBorders>
                    <w:tl2br w:val="nil"/>
                    <w:tr2bl w:val="nil"/>
                  </w:tcBorders>
                  <w:vAlign w:val="center"/>
                </w:tcPr>
                <w:p>
                  <w:pPr>
                    <w:snapToGrid w:val="0"/>
                    <w:spacing w:line="240" w:lineRule="atLeast"/>
                    <w:jc w:val="center"/>
                    <w:rPr>
                      <w:rFonts w:ascii="Times New Roman" w:hAnsi="Times New Roman"/>
                      <w:bCs/>
                      <w:sz w:val="18"/>
                      <w:szCs w:val="18"/>
                    </w:rPr>
                  </w:pPr>
                  <w:r>
                    <w:rPr>
                      <w:rFonts w:hint="eastAsia" w:ascii="Times New Roman" w:hAnsi="Times New Roman"/>
                      <w:bCs/>
                      <w:sz w:val="18"/>
                      <w:szCs w:val="18"/>
                    </w:rPr>
                    <w:t>40.8</w:t>
                  </w:r>
                </w:p>
              </w:tc>
              <w:tc>
                <w:tcPr>
                  <w:tcW w:w="889" w:type="dxa"/>
                  <w:tcBorders>
                    <w:tl2br w:val="nil"/>
                    <w:tr2bl w:val="nil"/>
                  </w:tcBorders>
                  <w:vAlign w:val="center"/>
                </w:tcPr>
                <w:p>
                  <w:pPr>
                    <w:snapToGrid w:val="0"/>
                    <w:spacing w:line="240" w:lineRule="atLeast"/>
                    <w:jc w:val="center"/>
                    <w:rPr>
                      <w:rFonts w:ascii="Times New Roman" w:hAnsi="Times New Roman"/>
                      <w:bCs/>
                      <w:sz w:val="18"/>
                      <w:szCs w:val="18"/>
                    </w:rPr>
                  </w:pPr>
                  <w:r>
                    <w:rPr>
                      <w:rFonts w:hint="eastAsia" w:ascii="Times New Roman" w:hAnsi="Times New Roman"/>
                      <w:bCs/>
                      <w:sz w:val="18"/>
                      <w:szCs w:val="18"/>
                    </w:rPr>
                    <w:t>51.6</w:t>
                  </w:r>
                </w:p>
              </w:tc>
              <w:tc>
                <w:tcPr>
                  <w:tcW w:w="890" w:type="dxa"/>
                  <w:tcBorders>
                    <w:tl2br w:val="nil"/>
                    <w:tr2bl w:val="nil"/>
                  </w:tcBorders>
                  <w:vAlign w:val="center"/>
                </w:tcPr>
                <w:p>
                  <w:pPr>
                    <w:snapToGrid w:val="0"/>
                    <w:spacing w:line="240" w:lineRule="atLeast"/>
                    <w:jc w:val="center"/>
                    <w:rPr>
                      <w:rFonts w:ascii="Times New Roman" w:hAnsi="Times New Roman"/>
                      <w:bCs/>
                      <w:sz w:val="18"/>
                      <w:szCs w:val="18"/>
                    </w:rPr>
                  </w:pPr>
                  <w:r>
                    <w:rPr>
                      <w:rFonts w:hint="eastAsia" w:ascii="Times New Roman" w:hAnsi="Times New Roman"/>
                      <w:bCs/>
                      <w:sz w:val="18"/>
                      <w:szCs w:val="18"/>
                    </w:rPr>
                    <w:t>40.9</w:t>
                  </w:r>
                </w:p>
              </w:tc>
              <w:tc>
                <w:tcPr>
                  <w:tcW w:w="889" w:type="dxa"/>
                  <w:tcBorders>
                    <w:tl2br w:val="nil"/>
                    <w:tr2bl w:val="nil"/>
                  </w:tcBorders>
                  <w:vAlign w:val="center"/>
                </w:tcPr>
                <w:p>
                  <w:pPr>
                    <w:snapToGrid w:val="0"/>
                    <w:spacing w:line="240" w:lineRule="atLeast"/>
                    <w:jc w:val="center"/>
                    <w:rPr>
                      <w:rFonts w:ascii="Times New Roman" w:hAnsi="Times New Roman"/>
                      <w:bCs/>
                      <w:sz w:val="18"/>
                      <w:szCs w:val="18"/>
                    </w:rPr>
                  </w:pPr>
                  <w:r>
                    <w:rPr>
                      <w:rFonts w:hint="eastAsia" w:ascii="Times New Roman" w:hAnsi="Times New Roman"/>
                      <w:bCs/>
                      <w:sz w:val="18"/>
                      <w:szCs w:val="18"/>
                    </w:rPr>
                    <w:t>60</w:t>
                  </w:r>
                </w:p>
              </w:tc>
              <w:tc>
                <w:tcPr>
                  <w:tcW w:w="887" w:type="dxa"/>
                  <w:tcBorders>
                    <w:tl2br w:val="nil"/>
                    <w:tr2bl w:val="nil"/>
                  </w:tcBorders>
                  <w:vAlign w:val="center"/>
                </w:tcPr>
                <w:p>
                  <w:pPr>
                    <w:snapToGrid w:val="0"/>
                    <w:spacing w:line="240" w:lineRule="atLeast"/>
                    <w:jc w:val="center"/>
                    <w:rPr>
                      <w:rFonts w:ascii="Times New Roman" w:hAnsi="Times New Roman"/>
                      <w:bCs/>
                      <w:sz w:val="18"/>
                      <w:szCs w:val="18"/>
                    </w:rPr>
                  </w:pPr>
                  <w:r>
                    <w:rPr>
                      <w:rFonts w:hint="eastAsia" w:ascii="Times New Roman" w:hAnsi="Times New Roman"/>
                      <w:bCs/>
                      <w:sz w:val="18"/>
                      <w:szCs w:val="18"/>
                    </w:rPr>
                    <w:t>50</w:t>
                  </w:r>
                </w:p>
              </w:tc>
              <w:tc>
                <w:tcPr>
                  <w:tcW w:w="889" w:type="dxa"/>
                  <w:tcBorders>
                    <w:tl2br w:val="nil"/>
                    <w:tr2bl w:val="nil"/>
                  </w:tcBorders>
                  <w:vAlign w:val="center"/>
                </w:tcPr>
                <w:p>
                  <w:pPr>
                    <w:snapToGrid w:val="0"/>
                    <w:spacing w:line="240" w:lineRule="atLeast"/>
                    <w:jc w:val="center"/>
                    <w:rPr>
                      <w:rFonts w:ascii="Times New Roman" w:hAnsi="Times New Roman"/>
                      <w:bCs/>
                      <w:sz w:val="18"/>
                      <w:szCs w:val="18"/>
                    </w:rPr>
                  </w:pPr>
                  <w:r>
                    <w:rPr>
                      <w:rFonts w:hint="eastAsia" w:ascii="Times New Roman" w:hAnsi="Times New Roman"/>
                      <w:bCs/>
                      <w:sz w:val="18"/>
                      <w:szCs w:val="18"/>
                    </w:rPr>
                    <w:t>达标</w:t>
                  </w:r>
                </w:p>
              </w:tc>
              <w:tc>
                <w:tcPr>
                  <w:tcW w:w="994" w:type="dxa"/>
                  <w:tcBorders>
                    <w:tl2br w:val="nil"/>
                    <w:tr2bl w:val="nil"/>
                  </w:tcBorders>
                  <w:vAlign w:val="center"/>
                </w:tcPr>
                <w:p>
                  <w:pPr>
                    <w:snapToGrid w:val="0"/>
                    <w:spacing w:line="240" w:lineRule="atLeast"/>
                    <w:jc w:val="center"/>
                    <w:rPr>
                      <w:rFonts w:ascii="Times New Roman" w:hAnsi="Times New Roman"/>
                      <w:bCs/>
                      <w:sz w:val="18"/>
                      <w:szCs w:val="18"/>
                    </w:rPr>
                  </w:pPr>
                  <w:r>
                    <w:rPr>
                      <w:rFonts w:hint="eastAsia" w:ascii="Times New Roman" w:hAnsi="Times New Roman"/>
                      <w:bCs/>
                      <w:sz w:val="18"/>
                      <w:szCs w:val="18"/>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9" w:type="dxa"/>
                  <w:tcBorders>
                    <w:tl2br w:val="nil"/>
                    <w:tr2bl w:val="nil"/>
                  </w:tcBorders>
                  <w:vAlign w:val="center"/>
                </w:tcPr>
                <w:p>
                  <w:pPr>
                    <w:snapToGrid w:val="0"/>
                    <w:spacing w:line="240" w:lineRule="atLeast"/>
                    <w:jc w:val="center"/>
                    <w:rPr>
                      <w:rFonts w:ascii="Times New Roman" w:hAnsi="Times New Roman"/>
                      <w:bCs/>
                      <w:sz w:val="18"/>
                      <w:szCs w:val="18"/>
                    </w:rPr>
                  </w:pPr>
                  <w:r>
                    <w:rPr>
                      <w:rFonts w:hint="eastAsia" w:ascii="Times New Roman" w:hAnsi="Times New Roman"/>
                      <w:bCs/>
                      <w:sz w:val="18"/>
                      <w:szCs w:val="18"/>
                    </w:rPr>
                    <w:t>N2</w:t>
                  </w:r>
                </w:p>
              </w:tc>
              <w:tc>
                <w:tcPr>
                  <w:tcW w:w="1066" w:type="dxa"/>
                  <w:tcBorders>
                    <w:tl2br w:val="nil"/>
                    <w:tr2bl w:val="nil"/>
                  </w:tcBorders>
                  <w:vAlign w:val="center"/>
                </w:tcPr>
                <w:p>
                  <w:pPr>
                    <w:snapToGrid w:val="0"/>
                    <w:spacing w:line="240" w:lineRule="atLeast"/>
                    <w:jc w:val="center"/>
                    <w:rPr>
                      <w:rFonts w:ascii="Times New Roman" w:hAnsi="Times New Roman"/>
                      <w:bCs/>
                      <w:sz w:val="18"/>
                      <w:szCs w:val="18"/>
                    </w:rPr>
                  </w:pPr>
                  <w:r>
                    <w:rPr>
                      <w:rFonts w:hint="eastAsia" w:ascii="Times New Roman" w:hAnsi="Times New Roman"/>
                      <w:bCs/>
                      <w:sz w:val="18"/>
                      <w:szCs w:val="18"/>
                    </w:rPr>
                    <w:t>50.9</w:t>
                  </w:r>
                </w:p>
              </w:tc>
              <w:tc>
                <w:tcPr>
                  <w:tcW w:w="1064" w:type="dxa"/>
                  <w:tcBorders>
                    <w:tl2br w:val="nil"/>
                    <w:tr2bl w:val="nil"/>
                  </w:tcBorders>
                  <w:vAlign w:val="center"/>
                </w:tcPr>
                <w:p>
                  <w:pPr>
                    <w:snapToGrid w:val="0"/>
                    <w:spacing w:line="240" w:lineRule="atLeast"/>
                    <w:jc w:val="center"/>
                    <w:rPr>
                      <w:rFonts w:ascii="Times New Roman" w:hAnsi="Times New Roman"/>
                      <w:bCs/>
                      <w:sz w:val="18"/>
                      <w:szCs w:val="18"/>
                    </w:rPr>
                  </w:pPr>
                  <w:r>
                    <w:rPr>
                      <w:rFonts w:hint="eastAsia" w:ascii="Times New Roman" w:hAnsi="Times New Roman"/>
                      <w:bCs/>
                      <w:sz w:val="18"/>
                      <w:szCs w:val="18"/>
                    </w:rPr>
                    <w:t>41.8</w:t>
                  </w:r>
                </w:p>
              </w:tc>
              <w:tc>
                <w:tcPr>
                  <w:tcW w:w="889" w:type="dxa"/>
                  <w:tcBorders>
                    <w:tl2br w:val="nil"/>
                    <w:tr2bl w:val="nil"/>
                  </w:tcBorders>
                  <w:vAlign w:val="center"/>
                </w:tcPr>
                <w:p>
                  <w:pPr>
                    <w:snapToGrid w:val="0"/>
                    <w:spacing w:line="240" w:lineRule="atLeast"/>
                    <w:jc w:val="center"/>
                    <w:rPr>
                      <w:rFonts w:ascii="Times New Roman" w:hAnsi="Times New Roman"/>
                      <w:bCs/>
                      <w:sz w:val="18"/>
                      <w:szCs w:val="18"/>
                    </w:rPr>
                  </w:pPr>
                  <w:r>
                    <w:rPr>
                      <w:rFonts w:hint="eastAsia" w:ascii="Times New Roman" w:hAnsi="Times New Roman"/>
                      <w:bCs/>
                      <w:sz w:val="18"/>
                      <w:szCs w:val="18"/>
                    </w:rPr>
                    <w:t>51.9</w:t>
                  </w:r>
                </w:p>
              </w:tc>
              <w:tc>
                <w:tcPr>
                  <w:tcW w:w="890" w:type="dxa"/>
                  <w:tcBorders>
                    <w:tl2br w:val="nil"/>
                    <w:tr2bl w:val="nil"/>
                  </w:tcBorders>
                  <w:vAlign w:val="center"/>
                </w:tcPr>
                <w:p>
                  <w:pPr>
                    <w:snapToGrid w:val="0"/>
                    <w:spacing w:line="240" w:lineRule="atLeast"/>
                    <w:jc w:val="center"/>
                    <w:rPr>
                      <w:rFonts w:ascii="Times New Roman" w:hAnsi="Times New Roman"/>
                      <w:bCs/>
                      <w:sz w:val="18"/>
                      <w:szCs w:val="18"/>
                    </w:rPr>
                  </w:pPr>
                  <w:r>
                    <w:rPr>
                      <w:rFonts w:hint="eastAsia" w:ascii="Times New Roman" w:hAnsi="Times New Roman"/>
                      <w:bCs/>
                      <w:sz w:val="18"/>
                      <w:szCs w:val="18"/>
                    </w:rPr>
                    <w:t>41.5</w:t>
                  </w:r>
                </w:p>
              </w:tc>
              <w:tc>
                <w:tcPr>
                  <w:tcW w:w="889" w:type="dxa"/>
                  <w:tcBorders>
                    <w:tl2br w:val="nil"/>
                    <w:tr2bl w:val="nil"/>
                  </w:tcBorders>
                  <w:vAlign w:val="center"/>
                </w:tcPr>
                <w:p>
                  <w:pPr>
                    <w:snapToGrid w:val="0"/>
                    <w:spacing w:line="240" w:lineRule="atLeast"/>
                    <w:jc w:val="center"/>
                    <w:rPr>
                      <w:rFonts w:ascii="Times New Roman" w:hAnsi="Times New Roman"/>
                      <w:bCs/>
                      <w:sz w:val="18"/>
                      <w:szCs w:val="18"/>
                    </w:rPr>
                  </w:pPr>
                  <w:r>
                    <w:rPr>
                      <w:rFonts w:hint="eastAsia" w:ascii="Times New Roman" w:hAnsi="Times New Roman"/>
                      <w:bCs/>
                      <w:sz w:val="18"/>
                      <w:szCs w:val="18"/>
                    </w:rPr>
                    <w:t>60</w:t>
                  </w:r>
                </w:p>
              </w:tc>
              <w:tc>
                <w:tcPr>
                  <w:tcW w:w="887" w:type="dxa"/>
                  <w:tcBorders>
                    <w:tl2br w:val="nil"/>
                    <w:tr2bl w:val="nil"/>
                  </w:tcBorders>
                  <w:vAlign w:val="center"/>
                </w:tcPr>
                <w:p>
                  <w:pPr>
                    <w:snapToGrid w:val="0"/>
                    <w:spacing w:line="240" w:lineRule="atLeast"/>
                    <w:jc w:val="center"/>
                    <w:rPr>
                      <w:rFonts w:ascii="Times New Roman" w:hAnsi="Times New Roman"/>
                      <w:bCs/>
                      <w:sz w:val="18"/>
                      <w:szCs w:val="18"/>
                    </w:rPr>
                  </w:pPr>
                  <w:r>
                    <w:rPr>
                      <w:rFonts w:hint="eastAsia" w:ascii="Times New Roman" w:hAnsi="Times New Roman"/>
                      <w:bCs/>
                      <w:sz w:val="18"/>
                      <w:szCs w:val="18"/>
                    </w:rPr>
                    <w:t>50</w:t>
                  </w:r>
                </w:p>
              </w:tc>
              <w:tc>
                <w:tcPr>
                  <w:tcW w:w="889" w:type="dxa"/>
                  <w:tcBorders>
                    <w:tl2br w:val="nil"/>
                    <w:tr2bl w:val="nil"/>
                  </w:tcBorders>
                  <w:vAlign w:val="center"/>
                </w:tcPr>
                <w:p>
                  <w:pPr>
                    <w:snapToGrid w:val="0"/>
                    <w:spacing w:line="240" w:lineRule="atLeast"/>
                    <w:jc w:val="center"/>
                    <w:rPr>
                      <w:rFonts w:ascii="Times New Roman" w:hAnsi="Times New Roman"/>
                      <w:bCs/>
                      <w:sz w:val="18"/>
                      <w:szCs w:val="18"/>
                    </w:rPr>
                  </w:pPr>
                  <w:r>
                    <w:rPr>
                      <w:rFonts w:hint="eastAsia" w:ascii="Times New Roman" w:hAnsi="Times New Roman"/>
                      <w:bCs/>
                      <w:sz w:val="18"/>
                      <w:szCs w:val="18"/>
                    </w:rPr>
                    <w:t>达标</w:t>
                  </w:r>
                </w:p>
              </w:tc>
              <w:tc>
                <w:tcPr>
                  <w:tcW w:w="994" w:type="dxa"/>
                  <w:tcBorders>
                    <w:tl2br w:val="nil"/>
                    <w:tr2bl w:val="nil"/>
                  </w:tcBorders>
                  <w:vAlign w:val="center"/>
                </w:tcPr>
                <w:p>
                  <w:pPr>
                    <w:snapToGrid w:val="0"/>
                    <w:spacing w:line="240" w:lineRule="atLeast"/>
                    <w:jc w:val="center"/>
                    <w:rPr>
                      <w:rFonts w:ascii="Times New Roman" w:hAnsi="Times New Roman"/>
                      <w:bCs/>
                      <w:sz w:val="18"/>
                      <w:szCs w:val="18"/>
                    </w:rPr>
                  </w:pPr>
                  <w:r>
                    <w:rPr>
                      <w:rFonts w:hint="eastAsia" w:ascii="Times New Roman" w:hAnsi="Times New Roman"/>
                      <w:bCs/>
                      <w:sz w:val="18"/>
                      <w:szCs w:val="18"/>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9" w:type="dxa"/>
                  <w:tcBorders>
                    <w:tl2br w:val="nil"/>
                    <w:tr2bl w:val="nil"/>
                  </w:tcBorders>
                  <w:vAlign w:val="center"/>
                </w:tcPr>
                <w:p>
                  <w:pPr>
                    <w:snapToGrid w:val="0"/>
                    <w:spacing w:line="240" w:lineRule="atLeast"/>
                    <w:jc w:val="center"/>
                    <w:rPr>
                      <w:rFonts w:ascii="Times New Roman" w:hAnsi="Times New Roman"/>
                      <w:bCs/>
                      <w:sz w:val="18"/>
                      <w:szCs w:val="18"/>
                    </w:rPr>
                  </w:pPr>
                  <w:r>
                    <w:rPr>
                      <w:rFonts w:hint="eastAsia" w:ascii="Times New Roman" w:hAnsi="Times New Roman"/>
                      <w:bCs/>
                      <w:sz w:val="18"/>
                      <w:szCs w:val="18"/>
                    </w:rPr>
                    <w:t>N3</w:t>
                  </w:r>
                </w:p>
              </w:tc>
              <w:tc>
                <w:tcPr>
                  <w:tcW w:w="1066" w:type="dxa"/>
                  <w:tcBorders>
                    <w:tl2br w:val="nil"/>
                    <w:tr2bl w:val="nil"/>
                  </w:tcBorders>
                  <w:vAlign w:val="center"/>
                </w:tcPr>
                <w:p>
                  <w:pPr>
                    <w:snapToGrid w:val="0"/>
                    <w:spacing w:line="240" w:lineRule="atLeast"/>
                    <w:jc w:val="center"/>
                    <w:rPr>
                      <w:rFonts w:ascii="Times New Roman" w:hAnsi="Times New Roman"/>
                      <w:bCs/>
                      <w:sz w:val="18"/>
                      <w:szCs w:val="18"/>
                    </w:rPr>
                  </w:pPr>
                  <w:r>
                    <w:rPr>
                      <w:rFonts w:hint="eastAsia" w:ascii="Times New Roman" w:hAnsi="Times New Roman"/>
                      <w:bCs/>
                      <w:sz w:val="18"/>
                      <w:szCs w:val="18"/>
                    </w:rPr>
                    <w:t>51.1</w:t>
                  </w:r>
                </w:p>
              </w:tc>
              <w:tc>
                <w:tcPr>
                  <w:tcW w:w="1064" w:type="dxa"/>
                  <w:tcBorders>
                    <w:tl2br w:val="nil"/>
                    <w:tr2bl w:val="nil"/>
                  </w:tcBorders>
                  <w:vAlign w:val="center"/>
                </w:tcPr>
                <w:p>
                  <w:pPr>
                    <w:snapToGrid w:val="0"/>
                    <w:spacing w:line="240" w:lineRule="atLeast"/>
                    <w:jc w:val="center"/>
                    <w:rPr>
                      <w:rFonts w:ascii="Times New Roman" w:hAnsi="Times New Roman"/>
                      <w:bCs/>
                      <w:sz w:val="18"/>
                      <w:szCs w:val="18"/>
                    </w:rPr>
                  </w:pPr>
                  <w:r>
                    <w:rPr>
                      <w:rFonts w:hint="eastAsia" w:ascii="Times New Roman" w:hAnsi="Times New Roman"/>
                      <w:bCs/>
                      <w:sz w:val="18"/>
                      <w:szCs w:val="18"/>
                    </w:rPr>
                    <w:t>41..8</w:t>
                  </w:r>
                </w:p>
              </w:tc>
              <w:tc>
                <w:tcPr>
                  <w:tcW w:w="889" w:type="dxa"/>
                  <w:tcBorders>
                    <w:tl2br w:val="nil"/>
                    <w:tr2bl w:val="nil"/>
                  </w:tcBorders>
                  <w:vAlign w:val="center"/>
                </w:tcPr>
                <w:p>
                  <w:pPr>
                    <w:snapToGrid w:val="0"/>
                    <w:spacing w:line="240" w:lineRule="atLeast"/>
                    <w:jc w:val="center"/>
                    <w:rPr>
                      <w:rFonts w:ascii="Times New Roman" w:hAnsi="Times New Roman"/>
                      <w:bCs/>
                      <w:sz w:val="18"/>
                      <w:szCs w:val="18"/>
                    </w:rPr>
                  </w:pPr>
                  <w:r>
                    <w:rPr>
                      <w:rFonts w:hint="eastAsia" w:ascii="Times New Roman" w:hAnsi="Times New Roman"/>
                      <w:bCs/>
                      <w:sz w:val="18"/>
                      <w:szCs w:val="18"/>
                    </w:rPr>
                    <w:t>50.8</w:t>
                  </w:r>
                </w:p>
              </w:tc>
              <w:tc>
                <w:tcPr>
                  <w:tcW w:w="890" w:type="dxa"/>
                  <w:tcBorders>
                    <w:tl2br w:val="nil"/>
                    <w:tr2bl w:val="nil"/>
                  </w:tcBorders>
                  <w:vAlign w:val="center"/>
                </w:tcPr>
                <w:p>
                  <w:pPr>
                    <w:snapToGrid w:val="0"/>
                    <w:spacing w:line="240" w:lineRule="atLeast"/>
                    <w:jc w:val="center"/>
                    <w:rPr>
                      <w:rFonts w:ascii="Times New Roman" w:hAnsi="Times New Roman"/>
                      <w:bCs/>
                      <w:sz w:val="18"/>
                      <w:szCs w:val="18"/>
                    </w:rPr>
                  </w:pPr>
                  <w:r>
                    <w:rPr>
                      <w:rFonts w:hint="eastAsia" w:ascii="Times New Roman" w:hAnsi="Times New Roman"/>
                      <w:bCs/>
                      <w:sz w:val="18"/>
                      <w:szCs w:val="18"/>
                    </w:rPr>
                    <w:t>40.5</w:t>
                  </w:r>
                </w:p>
              </w:tc>
              <w:tc>
                <w:tcPr>
                  <w:tcW w:w="889" w:type="dxa"/>
                  <w:tcBorders>
                    <w:tl2br w:val="nil"/>
                    <w:tr2bl w:val="nil"/>
                  </w:tcBorders>
                  <w:vAlign w:val="center"/>
                </w:tcPr>
                <w:p>
                  <w:pPr>
                    <w:snapToGrid w:val="0"/>
                    <w:spacing w:line="240" w:lineRule="atLeast"/>
                    <w:jc w:val="center"/>
                    <w:rPr>
                      <w:rFonts w:ascii="Times New Roman" w:hAnsi="Times New Roman"/>
                      <w:bCs/>
                      <w:sz w:val="18"/>
                      <w:szCs w:val="18"/>
                    </w:rPr>
                  </w:pPr>
                  <w:r>
                    <w:rPr>
                      <w:rFonts w:hint="eastAsia" w:ascii="Times New Roman" w:hAnsi="Times New Roman"/>
                      <w:bCs/>
                      <w:sz w:val="18"/>
                      <w:szCs w:val="18"/>
                    </w:rPr>
                    <w:t>60</w:t>
                  </w:r>
                </w:p>
              </w:tc>
              <w:tc>
                <w:tcPr>
                  <w:tcW w:w="887" w:type="dxa"/>
                  <w:tcBorders>
                    <w:tl2br w:val="nil"/>
                    <w:tr2bl w:val="nil"/>
                  </w:tcBorders>
                  <w:vAlign w:val="center"/>
                </w:tcPr>
                <w:p>
                  <w:pPr>
                    <w:snapToGrid w:val="0"/>
                    <w:spacing w:line="240" w:lineRule="atLeast"/>
                    <w:jc w:val="center"/>
                    <w:rPr>
                      <w:rFonts w:ascii="Times New Roman" w:hAnsi="Times New Roman"/>
                      <w:bCs/>
                      <w:sz w:val="18"/>
                      <w:szCs w:val="18"/>
                    </w:rPr>
                  </w:pPr>
                  <w:r>
                    <w:rPr>
                      <w:rFonts w:hint="eastAsia" w:ascii="Times New Roman" w:hAnsi="Times New Roman"/>
                      <w:bCs/>
                      <w:sz w:val="18"/>
                      <w:szCs w:val="18"/>
                    </w:rPr>
                    <w:t>50</w:t>
                  </w:r>
                </w:p>
              </w:tc>
              <w:tc>
                <w:tcPr>
                  <w:tcW w:w="889" w:type="dxa"/>
                  <w:tcBorders>
                    <w:tl2br w:val="nil"/>
                    <w:tr2bl w:val="nil"/>
                  </w:tcBorders>
                  <w:vAlign w:val="center"/>
                </w:tcPr>
                <w:p>
                  <w:pPr>
                    <w:snapToGrid w:val="0"/>
                    <w:spacing w:line="240" w:lineRule="atLeast"/>
                    <w:jc w:val="center"/>
                    <w:rPr>
                      <w:rFonts w:ascii="Times New Roman" w:hAnsi="Times New Roman"/>
                      <w:bCs/>
                      <w:sz w:val="18"/>
                      <w:szCs w:val="18"/>
                    </w:rPr>
                  </w:pPr>
                  <w:r>
                    <w:rPr>
                      <w:rFonts w:hint="eastAsia" w:ascii="Times New Roman" w:hAnsi="Times New Roman"/>
                      <w:bCs/>
                      <w:sz w:val="18"/>
                      <w:szCs w:val="18"/>
                    </w:rPr>
                    <w:t>达标</w:t>
                  </w:r>
                </w:p>
              </w:tc>
              <w:tc>
                <w:tcPr>
                  <w:tcW w:w="994" w:type="dxa"/>
                  <w:tcBorders>
                    <w:tl2br w:val="nil"/>
                    <w:tr2bl w:val="nil"/>
                  </w:tcBorders>
                  <w:vAlign w:val="center"/>
                </w:tcPr>
                <w:p>
                  <w:pPr>
                    <w:snapToGrid w:val="0"/>
                    <w:spacing w:line="240" w:lineRule="atLeast"/>
                    <w:jc w:val="center"/>
                    <w:rPr>
                      <w:rFonts w:ascii="Times New Roman" w:hAnsi="Times New Roman"/>
                      <w:bCs/>
                      <w:sz w:val="18"/>
                      <w:szCs w:val="18"/>
                    </w:rPr>
                  </w:pPr>
                  <w:r>
                    <w:rPr>
                      <w:rFonts w:hint="eastAsia" w:ascii="Times New Roman" w:hAnsi="Times New Roman"/>
                      <w:bCs/>
                      <w:sz w:val="18"/>
                      <w:szCs w:val="18"/>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9" w:type="dxa"/>
                  <w:tcBorders>
                    <w:tl2br w:val="nil"/>
                    <w:tr2bl w:val="nil"/>
                  </w:tcBorders>
                  <w:vAlign w:val="center"/>
                </w:tcPr>
                <w:p>
                  <w:pPr>
                    <w:snapToGrid w:val="0"/>
                    <w:spacing w:line="240" w:lineRule="atLeast"/>
                    <w:jc w:val="center"/>
                    <w:rPr>
                      <w:rFonts w:ascii="Times New Roman" w:hAnsi="Times New Roman"/>
                      <w:bCs/>
                      <w:sz w:val="18"/>
                      <w:szCs w:val="18"/>
                    </w:rPr>
                  </w:pPr>
                  <w:r>
                    <w:rPr>
                      <w:rFonts w:hint="eastAsia" w:ascii="Times New Roman" w:hAnsi="Times New Roman"/>
                      <w:bCs/>
                      <w:sz w:val="18"/>
                      <w:szCs w:val="18"/>
                    </w:rPr>
                    <w:t>N4</w:t>
                  </w:r>
                </w:p>
              </w:tc>
              <w:tc>
                <w:tcPr>
                  <w:tcW w:w="1066" w:type="dxa"/>
                  <w:tcBorders>
                    <w:tl2br w:val="nil"/>
                    <w:tr2bl w:val="nil"/>
                  </w:tcBorders>
                  <w:vAlign w:val="center"/>
                </w:tcPr>
                <w:p>
                  <w:pPr>
                    <w:snapToGrid w:val="0"/>
                    <w:spacing w:line="240" w:lineRule="atLeast"/>
                    <w:jc w:val="center"/>
                    <w:rPr>
                      <w:rFonts w:ascii="Times New Roman" w:hAnsi="Times New Roman"/>
                      <w:bCs/>
                      <w:sz w:val="18"/>
                      <w:szCs w:val="18"/>
                    </w:rPr>
                  </w:pPr>
                  <w:r>
                    <w:rPr>
                      <w:rFonts w:hint="eastAsia" w:ascii="Times New Roman" w:hAnsi="Times New Roman"/>
                      <w:bCs/>
                      <w:sz w:val="18"/>
                      <w:szCs w:val="18"/>
                    </w:rPr>
                    <w:t>51.3</w:t>
                  </w:r>
                </w:p>
              </w:tc>
              <w:tc>
                <w:tcPr>
                  <w:tcW w:w="1064" w:type="dxa"/>
                  <w:tcBorders>
                    <w:tl2br w:val="nil"/>
                    <w:tr2bl w:val="nil"/>
                  </w:tcBorders>
                  <w:vAlign w:val="center"/>
                </w:tcPr>
                <w:p>
                  <w:pPr>
                    <w:snapToGrid w:val="0"/>
                    <w:spacing w:line="240" w:lineRule="atLeast"/>
                    <w:jc w:val="center"/>
                    <w:rPr>
                      <w:rFonts w:ascii="Times New Roman" w:hAnsi="Times New Roman"/>
                      <w:bCs/>
                      <w:sz w:val="18"/>
                      <w:szCs w:val="18"/>
                    </w:rPr>
                  </w:pPr>
                  <w:r>
                    <w:rPr>
                      <w:rFonts w:hint="eastAsia" w:ascii="Times New Roman" w:hAnsi="Times New Roman"/>
                      <w:bCs/>
                      <w:sz w:val="18"/>
                      <w:szCs w:val="18"/>
                    </w:rPr>
                    <w:t>40.0</w:t>
                  </w:r>
                </w:p>
              </w:tc>
              <w:tc>
                <w:tcPr>
                  <w:tcW w:w="889" w:type="dxa"/>
                  <w:tcBorders>
                    <w:tl2br w:val="nil"/>
                    <w:tr2bl w:val="nil"/>
                  </w:tcBorders>
                  <w:vAlign w:val="center"/>
                </w:tcPr>
                <w:p>
                  <w:pPr>
                    <w:snapToGrid w:val="0"/>
                    <w:spacing w:line="240" w:lineRule="atLeast"/>
                    <w:jc w:val="center"/>
                    <w:rPr>
                      <w:rFonts w:ascii="Times New Roman" w:hAnsi="Times New Roman"/>
                      <w:bCs/>
                      <w:sz w:val="18"/>
                      <w:szCs w:val="18"/>
                    </w:rPr>
                  </w:pPr>
                  <w:r>
                    <w:rPr>
                      <w:rFonts w:hint="eastAsia" w:ascii="Times New Roman" w:hAnsi="Times New Roman"/>
                      <w:bCs/>
                      <w:sz w:val="18"/>
                      <w:szCs w:val="18"/>
                    </w:rPr>
                    <w:t>50.1</w:t>
                  </w:r>
                </w:p>
              </w:tc>
              <w:tc>
                <w:tcPr>
                  <w:tcW w:w="890" w:type="dxa"/>
                  <w:tcBorders>
                    <w:tl2br w:val="nil"/>
                    <w:tr2bl w:val="nil"/>
                  </w:tcBorders>
                  <w:vAlign w:val="center"/>
                </w:tcPr>
                <w:p>
                  <w:pPr>
                    <w:snapToGrid w:val="0"/>
                    <w:spacing w:line="240" w:lineRule="atLeast"/>
                    <w:jc w:val="center"/>
                    <w:rPr>
                      <w:rFonts w:ascii="Times New Roman" w:hAnsi="Times New Roman"/>
                      <w:bCs/>
                      <w:sz w:val="18"/>
                      <w:szCs w:val="18"/>
                    </w:rPr>
                  </w:pPr>
                  <w:r>
                    <w:rPr>
                      <w:rFonts w:hint="eastAsia" w:ascii="Times New Roman" w:hAnsi="Times New Roman"/>
                      <w:bCs/>
                      <w:sz w:val="18"/>
                      <w:szCs w:val="18"/>
                    </w:rPr>
                    <w:t>41.2</w:t>
                  </w:r>
                </w:p>
              </w:tc>
              <w:tc>
                <w:tcPr>
                  <w:tcW w:w="889" w:type="dxa"/>
                  <w:tcBorders>
                    <w:tl2br w:val="nil"/>
                    <w:tr2bl w:val="nil"/>
                  </w:tcBorders>
                  <w:vAlign w:val="center"/>
                </w:tcPr>
                <w:p>
                  <w:pPr>
                    <w:snapToGrid w:val="0"/>
                    <w:spacing w:line="240" w:lineRule="atLeast"/>
                    <w:jc w:val="center"/>
                    <w:rPr>
                      <w:rFonts w:ascii="Times New Roman" w:hAnsi="Times New Roman"/>
                      <w:bCs/>
                      <w:sz w:val="18"/>
                      <w:szCs w:val="18"/>
                    </w:rPr>
                  </w:pPr>
                  <w:r>
                    <w:rPr>
                      <w:rFonts w:hint="eastAsia" w:ascii="Times New Roman" w:hAnsi="Times New Roman"/>
                      <w:bCs/>
                      <w:sz w:val="18"/>
                      <w:szCs w:val="18"/>
                    </w:rPr>
                    <w:t>60</w:t>
                  </w:r>
                </w:p>
              </w:tc>
              <w:tc>
                <w:tcPr>
                  <w:tcW w:w="887" w:type="dxa"/>
                  <w:tcBorders>
                    <w:tl2br w:val="nil"/>
                    <w:tr2bl w:val="nil"/>
                  </w:tcBorders>
                  <w:vAlign w:val="center"/>
                </w:tcPr>
                <w:p>
                  <w:pPr>
                    <w:snapToGrid w:val="0"/>
                    <w:spacing w:line="240" w:lineRule="atLeast"/>
                    <w:jc w:val="center"/>
                    <w:rPr>
                      <w:rFonts w:ascii="Times New Roman" w:hAnsi="Times New Roman"/>
                      <w:bCs/>
                      <w:sz w:val="18"/>
                      <w:szCs w:val="18"/>
                    </w:rPr>
                  </w:pPr>
                  <w:r>
                    <w:rPr>
                      <w:rFonts w:hint="eastAsia" w:ascii="Times New Roman" w:hAnsi="Times New Roman"/>
                      <w:bCs/>
                      <w:sz w:val="18"/>
                      <w:szCs w:val="18"/>
                    </w:rPr>
                    <w:t>50</w:t>
                  </w:r>
                </w:p>
              </w:tc>
              <w:tc>
                <w:tcPr>
                  <w:tcW w:w="889" w:type="dxa"/>
                  <w:tcBorders>
                    <w:tl2br w:val="nil"/>
                    <w:tr2bl w:val="nil"/>
                  </w:tcBorders>
                  <w:vAlign w:val="center"/>
                </w:tcPr>
                <w:p>
                  <w:pPr>
                    <w:snapToGrid w:val="0"/>
                    <w:spacing w:line="240" w:lineRule="atLeast"/>
                    <w:jc w:val="center"/>
                    <w:rPr>
                      <w:rFonts w:ascii="Times New Roman" w:hAnsi="Times New Roman"/>
                      <w:bCs/>
                      <w:sz w:val="18"/>
                      <w:szCs w:val="18"/>
                    </w:rPr>
                  </w:pPr>
                  <w:r>
                    <w:rPr>
                      <w:rFonts w:hint="eastAsia" w:ascii="Times New Roman" w:hAnsi="Times New Roman"/>
                      <w:bCs/>
                      <w:sz w:val="18"/>
                      <w:szCs w:val="18"/>
                    </w:rPr>
                    <w:t>达标</w:t>
                  </w:r>
                </w:p>
              </w:tc>
              <w:tc>
                <w:tcPr>
                  <w:tcW w:w="994" w:type="dxa"/>
                  <w:tcBorders>
                    <w:tl2br w:val="nil"/>
                    <w:tr2bl w:val="nil"/>
                  </w:tcBorders>
                  <w:vAlign w:val="center"/>
                </w:tcPr>
                <w:p>
                  <w:pPr>
                    <w:snapToGrid w:val="0"/>
                    <w:spacing w:line="240" w:lineRule="atLeast"/>
                    <w:jc w:val="center"/>
                    <w:rPr>
                      <w:rFonts w:ascii="Times New Roman" w:hAnsi="Times New Roman"/>
                      <w:bCs/>
                      <w:sz w:val="18"/>
                      <w:szCs w:val="18"/>
                    </w:rPr>
                  </w:pPr>
                  <w:r>
                    <w:rPr>
                      <w:rFonts w:hint="eastAsia" w:ascii="Times New Roman" w:hAnsi="Times New Roman"/>
                      <w:bCs/>
                      <w:sz w:val="18"/>
                      <w:szCs w:val="18"/>
                    </w:rPr>
                    <w:t>达标</w:t>
                  </w:r>
                </w:p>
              </w:tc>
            </w:tr>
          </w:tbl>
          <w:p>
            <w:pPr>
              <w:spacing w:line="480" w:lineRule="exact"/>
              <w:ind w:firstLine="480" w:firstLineChars="200"/>
              <w:rPr>
                <w:rFonts w:ascii="Times New Roman" w:hAnsi="Times New Roman"/>
                <w:sz w:val="24"/>
                <w:szCs w:val="24"/>
              </w:rPr>
            </w:pPr>
            <w:r>
              <w:rPr>
                <w:rFonts w:hint="eastAsia" w:ascii="Times New Roman" w:hAnsi="Times New Roman"/>
                <w:sz w:val="24"/>
                <w:szCs w:val="24"/>
              </w:rPr>
              <w:t>由</w:t>
            </w:r>
            <w:r>
              <w:rPr>
                <w:rFonts w:ascii="Times New Roman" w:hAnsi="Times New Roman"/>
                <w:sz w:val="24"/>
                <w:szCs w:val="24"/>
              </w:rPr>
              <w:t>监测结果</w:t>
            </w:r>
            <w:r>
              <w:rPr>
                <w:rFonts w:hint="eastAsia" w:ascii="Times New Roman" w:hAnsi="Times New Roman"/>
                <w:sz w:val="24"/>
                <w:szCs w:val="24"/>
              </w:rPr>
              <w:t>可知，项目所在</w:t>
            </w:r>
            <w:r>
              <w:rPr>
                <w:rFonts w:ascii="Times New Roman" w:hAnsi="Times New Roman"/>
                <w:sz w:val="24"/>
                <w:szCs w:val="24"/>
              </w:rPr>
              <w:t>区域的声环境质量现状符合《声环境质量标准》（GB 3096-2008）中</w:t>
            </w:r>
            <w:r>
              <w:rPr>
                <w:rFonts w:hint="eastAsia" w:ascii="Times New Roman" w:hAnsi="Times New Roman"/>
                <w:sz w:val="24"/>
                <w:szCs w:val="24"/>
              </w:rPr>
              <w:t>2</w:t>
            </w:r>
            <w:r>
              <w:rPr>
                <w:rFonts w:ascii="Times New Roman" w:hAnsi="Times New Roman"/>
                <w:sz w:val="24"/>
                <w:szCs w:val="24"/>
              </w:rPr>
              <w:t>类标准</w:t>
            </w:r>
            <w:r>
              <w:rPr>
                <w:rFonts w:hint="eastAsia" w:ascii="Times New Roman" w:hAnsi="Times New Roman"/>
                <w:sz w:val="24"/>
                <w:szCs w:val="24"/>
              </w:rPr>
              <w:t>要求</w:t>
            </w:r>
            <w:r>
              <w:rPr>
                <w:rFonts w:ascii="Times New Roman" w:hAnsi="Times New Roman"/>
                <w:sz w:val="24"/>
                <w:szCs w:val="24"/>
              </w:rPr>
              <w:t>，区</w:t>
            </w:r>
            <w:r>
              <w:rPr>
                <w:rFonts w:hint="eastAsia" w:ascii="Times New Roman" w:hAnsi="Times New Roman"/>
                <w:sz w:val="24"/>
                <w:szCs w:val="24"/>
              </w:rPr>
              <w:t>域声环境质量良好。</w:t>
            </w:r>
          </w:p>
          <w:p>
            <w:pPr>
              <w:spacing w:line="480" w:lineRule="exact"/>
              <w:ind w:firstLine="482" w:firstLineChars="200"/>
              <w:rPr>
                <w:rFonts w:ascii="Times New Roman" w:hAnsi="Times New Roman"/>
                <w:b/>
                <w:sz w:val="24"/>
                <w:szCs w:val="24"/>
              </w:rPr>
            </w:pPr>
            <w:r>
              <w:rPr>
                <w:rFonts w:hint="eastAsia" w:ascii="Times New Roman" w:hAnsi="Times New Roman"/>
                <w:b/>
                <w:sz w:val="24"/>
                <w:szCs w:val="24"/>
              </w:rPr>
              <w:t>4、生态环境现状</w:t>
            </w:r>
          </w:p>
          <w:p>
            <w:pPr>
              <w:spacing w:line="360" w:lineRule="auto"/>
              <w:ind w:firstLine="556" w:firstLineChars="232"/>
              <w:rPr>
                <w:sz w:val="24"/>
              </w:rPr>
            </w:pPr>
            <w:r>
              <w:rPr>
                <w:sz w:val="24"/>
                <w:lang w:val="zh-CN"/>
              </w:rPr>
              <w:t>本项目位于</w:t>
            </w:r>
            <w:r>
              <w:rPr>
                <w:sz w:val="24"/>
              </w:rPr>
              <w:t>城步县</w:t>
            </w:r>
            <w:r>
              <w:rPr>
                <w:rFonts w:hint="eastAsia"/>
                <w:sz w:val="24"/>
              </w:rPr>
              <w:t>玉屏村</w:t>
            </w:r>
            <w:r>
              <w:rPr>
                <w:sz w:val="24"/>
                <w:lang w:val="zh-CN"/>
              </w:rPr>
              <w:t>，</w:t>
            </w:r>
            <w:r>
              <w:rPr>
                <w:rFonts w:hint="eastAsia"/>
                <w:sz w:val="24"/>
                <w:lang w:val="zh-CN"/>
              </w:rPr>
              <w:t>选址位于农村地区。</w:t>
            </w:r>
            <w:r>
              <w:rPr>
                <w:sz w:val="24"/>
                <w:lang w:val="zh-CN"/>
              </w:rPr>
              <w:t>居民多耕种农田，主要农作物有蔬菜和水稻等作物，林地以经济果木林为主，房前屋后种树，土地总体利用率不高。除上山小道外，无荒坡裸露，水土流失程度轻微。项目区域内野生动物主要是一些小型野生动物和常见鸟类，如野兔、田鼠、山鼠、黄鼠狼和山斑鸠、喜鹊、麻雀、大山雀、家燕等，无珍稀保护动物，根据现场实地调查和收集的相关资料，评价范围未发现国家重点保护动植物分布。</w:t>
            </w:r>
          </w:p>
          <w:p>
            <w:pPr>
              <w:spacing w:line="480" w:lineRule="exact"/>
              <w:rPr>
                <w:rFonts w:ascii="Times New Roman" w:hAnsi="Times New Roman"/>
                <w:b/>
                <w:sz w:val="24"/>
                <w:szCs w:val="24"/>
              </w:rPr>
            </w:pPr>
            <w:r>
              <w:rPr>
                <w:rFonts w:ascii="Times New Roman" w:hAnsi="Times New Roman"/>
                <w:b/>
                <w:sz w:val="24"/>
                <w:szCs w:val="24"/>
              </w:rPr>
              <w:t>主要环境保护目标（列出名单及保护级别）</w:t>
            </w:r>
          </w:p>
          <w:p>
            <w:pPr>
              <w:spacing w:line="480" w:lineRule="exact"/>
              <w:ind w:firstLine="480" w:firstLineChars="200"/>
              <w:rPr>
                <w:rFonts w:ascii="Times New Roman" w:hAnsi="Times New Roman"/>
                <w:sz w:val="24"/>
                <w:szCs w:val="24"/>
              </w:rPr>
            </w:pPr>
            <w:r>
              <w:rPr>
                <w:rFonts w:ascii="Times New Roman" w:hAnsi="Times New Roman"/>
                <w:sz w:val="24"/>
                <w:szCs w:val="24"/>
              </w:rPr>
              <w:t>本项目环境保护目标详见表</w:t>
            </w:r>
            <w:r>
              <w:rPr>
                <w:rFonts w:hint="eastAsia" w:ascii="Times New Roman" w:hAnsi="Times New Roman"/>
                <w:sz w:val="24"/>
                <w:szCs w:val="24"/>
              </w:rPr>
              <w:t>3.4及附图</w:t>
            </w:r>
            <w:r>
              <w:rPr>
                <w:rFonts w:ascii="Times New Roman" w:hAnsi="Times New Roman"/>
                <w:sz w:val="24"/>
                <w:szCs w:val="24"/>
              </w:rPr>
              <w:t>。</w:t>
            </w:r>
          </w:p>
          <w:p>
            <w:pPr>
              <w:spacing w:line="400" w:lineRule="exact"/>
              <w:jc w:val="center"/>
              <w:rPr>
                <w:rFonts w:ascii="Times New Roman" w:hAnsi="Times New Roman"/>
                <w:b/>
                <w:bCs/>
                <w:sz w:val="24"/>
                <w:szCs w:val="24"/>
              </w:rPr>
            </w:pPr>
            <w:r>
              <w:rPr>
                <w:rFonts w:hint="eastAsia" w:ascii="Times New Roman" w:hAnsi="Times New Roman"/>
                <w:b/>
                <w:bCs/>
                <w:sz w:val="24"/>
                <w:szCs w:val="24"/>
              </w:rPr>
              <w:t>表3.4 主要环境保护目标表</w:t>
            </w:r>
          </w:p>
          <w:tbl>
            <w:tblPr>
              <w:tblStyle w:val="28"/>
              <w:tblW w:w="8957"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11"/>
              <w:gridCol w:w="1276"/>
              <w:gridCol w:w="2551"/>
              <w:gridCol w:w="1701"/>
              <w:gridCol w:w="26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tblHeader/>
                <w:jc w:val="center"/>
              </w:trPr>
              <w:tc>
                <w:tcPr>
                  <w:tcW w:w="811" w:type="dxa"/>
                  <w:vAlign w:val="center"/>
                </w:tcPr>
                <w:p>
                  <w:pPr>
                    <w:spacing w:line="320" w:lineRule="exact"/>
                    <w:jc w:val="center"/>
                    <w:rPr>
                      <w:rFonts w:ascii="Times New Roman" w:hAnsi="Times New Roman"/>
                      <w:b/>
                      <w:bCs/>
                      <w:szCs w:val="21"/>
                    </w:rPr>
                  </w:pPr>
                  <w:r>
                    <w:rPr>
                      <w:rFonts w:ascii="Times New Roman" w:hAnsi="Times New Roman"/>
                      <w:b/>
                      <w:bCs/>
                      <w:szCs w:val="21"/>
                    </w:rPr>
                    <w:t>类别</w:t>
                  </w:r>
                </w:p>
              </w:tc>
              <w:tc>
                <w:tcPr>
                  <w:tcW w:w="1276" w:type="dxa"/>
                  <w:vAlign w:val="center"/>
                </w:tcPr>
                <w:p>
                  <w:pPr>
                    <w:spacing w:line="320" w:lineRule="exact"/>
                    <w:jc w:val="center"/>
                    <w:rPr>
                      <w:rFonts w:ascii="Times New Roman" w:hAnsi="Times New Roman"/>
                      <w:b/>
                      <w:bCs/>
                      <w:szCs w:val="21"/>
                    </w:rPr>
                  </w:pPr>
                  <w:r>
                    <w:rPr>
                      <w:rFonts w:ascii="Times New Roman" w:hAnsi="Times New Roman"/>
                      <w:b/>
                      <w:bCs/>
                      <w:szCs w:val="21"/>
                    </w:rPr>
                    <w:t>保护目标</w:t>
                  </w:r>
                </w:p>
              </w:tc>
              <w:tc>
                <w:tcPr>
                  <w:tcW w:w="2551" w:type="dxa"/>
                  <w:vAlign w:val="center"/>
                </w:tcPr>
                <w:p>
                  <w:pPr>
                    <w:spacing w:line="320" w:lineRule="exact"/>
                    <w:jc w:val="center"/>
                    <w:rPr>
                      <w:rFonts w:ascii="Times New Roman" w:hAnsi="Times New Roman"/>
                      <w:b/>
                      <w:bCs/>
                      <w:szCs w:val="21"/>
                    </w:rPr>
                  </w:pPr>
                  <w:r>
                    <w:rPr>
                      <w:rFonts w:ascii="Times New Roman" w:hAnsi="Times New Roman"/>
                      <w:b/>
                      <w:bCs/>
                      <w:szCs w:val="21"/>
                    </w:rPr>
                    <w:t>方位</w:t>
                  </w:r>
                  <w:r>
                    <w:rPr>
                      <w:rFonts w:hint="eastAsia" w:ascii="Times New Roman" w:hAnsi="Times New Roman"/>
                      <w:b/>
                      <w:bCs/>
                      <w:szCs w:val="21"/>
                    </w:rPr>
                    <w:t>/</w:t>
                  </w:r>
                  <w:r>
                    <w:rPr>
                      <w:rFonts w:ascii="Times New Roman" w:hAnsi="Times New Roman"/>
                      <w:b/>
                      <w:bCs/>
                      <w:szCs w:val="21"/>
                    </w:rPr>
                    <w:t>距离</w:t>
                  </w:r>
                </w:p>
              </w:tc>
              <w:tc>
                <w:tcPr>
                  <w:tcW w:w="1701" w:type="dxa"/>
                  <w:vAlign w:val="center"/>
                </w:tcPr>
                <w:p>
                  <w:pPr>
                    <w:spacing w:line="320" w:lineRule="exact"/>
                    <w:jc w:val="center"/>
                    <w:rPr>
                      <w:rFonts w:ascii="Times New Roman" w:hAnsi="Times New Roman"/>
                      <w:b/>
                      <w:bCs/>
                      <w:szCs w:val="21"/>
                    </w:rPr>
                  </w:pPr>
                  <w:r>
                    <w:rPr>
                      <w:rFonts w:ascii="Times New Roman" w:hAnsi="Times New Roman"/>
                      <w:b/>
                      <w:bCs/>
                      <w:szCs w:val="21"/>
                    </w:rPr>
                    <w:t>功能与规模</w:t>
                  </w:r>
                </w:p>
              </w:tc>
              <w:tc>
                <w:tcPr>
                  <w:tcW w:w="2618" w:type="dxa"/>
                  <w:vAlign w:val="center"/>
                </w:tcPr>
                <w:p>
                  <w:pPr>
                    <w:spacing w:line="320" w:lineRule="exact"/>
                    <w:jc w:val="center"/>
                    <w:rPr>
                      <w:rFonts w:ascii="Times New Roman" w:hAnsi="Times New Roman"/>
                      <w:b/>
                      <w:bCs/>
                      <w:szCs w:val="21"/>
                    </w:rPr>
                  </w:pPr>
                  <w:r>
                    <w:rPr>
                      <w:rFonts w:ascii="Times New Roman" w:hAnsi="Times New Roman"/>
                      <w:b/>
                      <w:bCs/>
                      <w:szCs w:val="21"/>
                    </w:rPr>
                    <w:t>执行标准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811" w:type="dxa"/>
                  <w:vMerge w:val="restart"/>
                  <w:vAlign w:val="center"/>
                </w:tcPr>
                <w:p>
                  <w:pPr>
                    <w:spacing w:line="320" w:lineRule="exact"/>
                    <w:jc w:val="center"/>
                    <w:rPr>
                      <w:rFonts w:ascii="Times New Roman" w:hAnsi="Times New Roman"/>
                      <w:szCs w:val="21"/>
                    </w:rPr>
                  </w:pPr>
                  <w:r>
                    <w:rPr>
                      <w:rFonts w:ascii="Times New Roman" w:hAnsi="Times New Roman"/>
                      <w:szCs w:val="21"/>
                    </w:rPr>
                    <w:t>大气环境</w:t>
                  </w:r>
                </w:p>
              </w:tc>
              <w:tc>
                <w:tcPr>
                  <w:tcW w:w="1276" w:type="dxa"/>
                  <w:vAlign w:val="center"/>
                </w:tcPr>
                <w:p>
                  <w:pPr>
                    <w:spacing w:line="320" w:lineRule="exact"/>
                    <w:jc w:val="center"/>
                    <w:rPr>
                      <w:rFonts w:ascii="Times New Roman" w:hAnsi="Times New Roman" w:eastAsiaTheme="minorEastAsia"/>
                      <w:szCs w:val="21"/>
                    </w:rPr>
                  </w:pPr>
                  <w:r>
                    <w:rPr>
                      <w:rFonts w:hint="eastAsia" w:ascii="Times New Roman" w:hAnsi="Times New Roman" w:eastAsiaTheme="minorEastAsia"/>
                      <w:szCs w:val="21"/>
                    </w:rPr>
                    <w:t>马鞍山</w:t>
                  </w:r>
                </w:p>
              </w:tc>
              <w:tc>
                <w:tcPr>
                  <w:tcW w:w="2551" w:type="dxa"/>
                  <w:vAlign w:val="center"/>
                </w:tcPr>
                <w:p>
                  <w:pPr>
                    <w:spacing w:line="320" w:lineRule="exact"/>
                    <w:jc w:val="center"/>
                    <w:rPr>
                      <w:rFonts w:ascii="Times New Roman" w:hAnsi="Times New Roman"/>
                      <w:szCs w:val="21"/>
                    </w:rPr>
                  </w:pPr>
                  <w:r>
                    <w:rPr>
                      <w:rFonts w:hint="eastAsia" w:ascii="Times New Roman" w:hAnsi="Times New Roman"/>
                      <w:szCs w:val="21"/>
                    </w:rPr>
                    <w:t>SE</w:t>
                  </w:r>
                  <w:r>
                    <w:rPr>
                      <w:rFonts w:ascii="Times New Roman" w:hAnsi="Times New Roman"/>
                      <w:szCs w:val="21"/>
                    </w:rPr>
                    <w:t>，</w:t>
                  </w:r>
                  <w:r>
                    <w:rPr>
                      <w:rFonts w:hint="eastAsia" w:ascii="Times New Roman" w:hAnsi="Times New Roman"/>
                      <w:szCs w:val="21"/>
                    </w:rPr>
                    <w:t>770~870</w:t>
                  </w:r>
                  <w:r>
                    <w:rPr>
                      <w:rFonts w:ascii="Times New Roman" w:hAnsi="Times New Roman"/>
                      <w:szCs w:val="21"/>
                    </w:rPr>
                    <w:t>m</w:t>
                  </w:r>
                  <w:r>
                    <w:rPr>
                      <w:rFonts w:hint="eastAsia" w:ascii="Times New Roman" w:hAnsi="Times New Roman"/>
                      <w:szCs w:val="21"/>
                    </w:rPr>
                    <w:t>，山体阻隔</w:t>
                  </w:r>
                </w:p>
              </w:tc>
              <w:tc>
                <w:tcPr>
                  <w:tcW w:w="1701" w:type="dxa"/>
                  <w:vAlign w:val="center"/>
                </w:tcPr>
                <w:p>
                  <w:pPr>
                    <w:spacing w:line="320" w:lineRule="exact"/>
                    <w:jc w:val="center"/>
                    <w:rPr>
                      <w:rFonts w:ascii="Times New Roman" w:hAnsi="Times New Roman"/>
                      <w:szCs w:val="21"/>
                    </w:rPr>
                  </w:pPr>
                  <w:r>
                    <w:rPr>
                      <w:rFonts w:ascii="Times New Roman" w:hAnsi="Times New Roman"/>
                      <w:szCs w:val="21"/>
                    </w:rPr>
                    <w:t>居住，约</w:t>
                  </w:r>
                  <w:r>
                    <w:rPr>
                      <w:rFonts w:hint="eastAsia" w:ascii="Times New Roman" w:hAnsi="Times New Roman"/>
                      <w:szCs w:val="21"/>
                    </w:rPr>
                    <w:t>3</w:t>
                  </w:r>
                  <w:r>
                    <w:rPr>
                      <w:rFonts w:ascii="Times New Roman" w:hAnsi="Times New Roman"/>
                      <w:szCs w:val="21"/>
                    </w:rPr>
                    <w:t>户</w:t>
                  </w:r>
                </w:p>
              </w:tc>
              <w:tc>
                <w:tcPr>
                  <w:tcW w:w="2618" w:type="dxa"/>
                  <w:vMerge w:val="restart"/>
                  <w:vAlign w:val="center"/>
                </w:tcPr>
                <w:p>
                  <w:pPr>
                    <w:spacing w:line="320" w:lineRule="exact"/>
                    <w:jc w:val="center"/>
                    <w:rPr>
                      <w:rFonts w:ascii="Times New Roman" w:hAnsi="Times New Roman"/>
                      <w:szCs w:val="21"/>
                    </w:rPr>
                  </w:pPr>
                  <w:r>
                    <w:rPr>
                      <w:rFonts w:ascii="Times New Roman" w:hAnsi="Times New Roman"/>
                      <w:szCs w:val="21"/>
                    </w:rPr>
                    <w:t>GB3095-2012</w:t>
                  </w:r>
                  <w:r>
                    <w:rPr>
                      <w:rFonts w:hint="eastAsia" w:ascii="Times New Roman" w:hAnsi="Times New Roman"/>
                      <w:szCs w:val="21"/>
                    </w:rPr>
                    <w:t>中</w:t>
                  </w:r>
                  <w:r>
                    <w:rPr>
                      <w:rFonts w:ascii="Times New Roman" w:hAnsi="Times New Roman"/>
                      <w:szCs w:val="21"/>
                    </w:rPr>
                    <w:t>二级</w:t>
                  </w:r>
                  <w:r>
                    <w:rPr>
                      <w:rFonts w:hint="eastAsia" w:ascii="Times New Roman" w:hAnsi="Times New Roman"/>
                      <w:szCs w:val="21"/>
                    </w:rPr>
                    <w:t>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811" w:type="dxa"/>
                  <w:vMerge w:val="continue"/>
                  <w:vAlign w:val="center"/>
                </w:tcPr>
                <w:p>
                  <w:pPr>
                    <w:spacing w:line="320" w:lineRule="exact"/>
                    <w:jc w:val="center"/>
                    <w:rPr>
                      <w:rFonts w:ascii="Times New Roman" w:hAnsi="Times New Roman"/>
                      <w:szCs w:val="21"/>
                    </w:rPr>
                  </w:pPr>
                </w:p>
              </w:tc>
              <w:tc>
                <w:tcPr>
                  <w:tcW w:w="1276" w:type="dxa"/>
                  <w:vAlign w:val="center"/>
                </w:tcPr>
                <w:p>
                  <w:pPr>
                    <w:spacing w:line="320" w:lineRule="exact"/>
                    <w:jc w:val="center"/>
                    <w:rPr>
                      <w:rFonts w:ascii="Times New Roman" w:hAnsi="Times New Roman"/>
                      <w:szCs w:val="21"/>
                    </w:rPr>
                  </w:pPr>
                  <w:r>
                    <w:rPr>
                      <w:rFonts w:hint="eastAsia" w:ascii="Times New Roman" w:hAnsi="Times New Roman"/>
                      <w:szCs w:val="21"/>
                    </w:rPr>
                    <w:t>罗汉坪</w:t>
                  </w:r>
                </w:p>
              </w:tc>
              <w:tc>
                <w:tcPr>
                  <w:tcW w:w="2551" w:type="dxa"/>
                  <w:vAlign w:val="center"/>
                </w:tcPr>
                <w:p>
                  <w:pPr>
                    <w:spacing w:line="320" w:lineRule="exact"/>
                    <w:jc w:val="center"/>
                    <w:rPr>
                      <w:rFonts w:ascii="Times New Roman" w:hAnsi="Times New Roman"/>
                      <w:szCs w:val="21"/>
                    </w:rPr>
                  </w:pPr>
                  <w:r>
                    <w:rPr>
                      <w:rFonts w:hint="eastAsia" w:ascii="Times New Roman" w:hAnsi="Times New Roman"/>
                      <w:szCs w:val="21"/>
                    </w:rPr>
                    <w:t>S，880m，山体阻隔</w:t>
                  </w:r>
                </w:p>
              </w:tc>
              <w:tc>
                <w:tcPr>
                  <w:tcW w:w="1701" w:type="dxa"/>
                  <w:vAlign w:val="center"/>
                </w:tcPr>
                <w:p>
                  <w:pPr>
                    <w:spacing w:line="320" w:lineRule="exact"/>
                    <w:jc w:val="center"/>
                    <w:rPr>
                      <w:rFonts w:ascii="Times New Roman" w:hAnsi="Times New Roman"/>
                      <w:szCs w:val="21"/>
                    </w:rPr>
                  </w:pPr>
                  <w:r>
                    <w:rPr>
                      <w:rFonts w:ascii="Times New Roman" w:hAnsi="Times New Roman"/>
                      <w:szCs w:val="21"/>
                    </w:rPr>
                    <w:t>居住，约</w:t>
                  </w:r>
                  <w:r>
                    <w:rPr>
                      <w:rFonts w:hint="eastAsia" w:ascii="Times New Roman" w:hAnsi="Times New Roman"/>
                      <w:szCs w:val="21"/>
                    </w:rPr>
                    <w:t>6</w:t>
                  </w:r>
                  <w:r>
                    <w:rPr>
                      <w:rFonts w:ascii="Times New Roman" w:hAnsi="Times New Roman"/>
                      <w:szCs w:val="21"/>
                    </w:rPr>
                    <w:t>户</w:t>
                  </w:r>
                </w:p>
              </w:tc>
              <w:tc>
                <w:tcPr>
                  <w:tcW w:w="2618" w:type="dxa"/>
                  <w:vMerge w:val="continue"/>
                  <w:vAlign w:val="center"/>
                </w:tcPr>
                <w:p>
                  <w:pPr>
                    <w:spacing w:line="320" w:lineRule="exact"/>
                    <w:jc w:val="center"/>
                    <w:rPr>
                      <w:rFonts w:ascii="Times New Roman" w:hAnsi="Times New Roman"/>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811" w:type="dxa"/>
                  <w:vMerge w:val="continue"/>
                  <w:vAlign w:val="center"/>
                </w:tcPr>
                <w:p>
                  <w:pPr>
                    <w:spacing w:line="320" w:lineRule="exact"/>
                    <w:jc w:val="center"/>
                    <w:rPr>
                      <w:rFonts w:ascii="Times New Roman" w:hAnsi="Times New Roman"/>
                      <w:szCs w:val="21"/>
                    </w:rPr>
                  </w:pPr>
                </w:p>
              </w:tc>
              <w:tc>
                <w:tcPr>
                  <w:tcW w:w="1276" w:type="dxa"/>
                  <w:vAlign w:val="center"/>
                </w:tcPr>
                <w:p>
                  <w:pPr>
                    <w:pStyle w:val="38"/>
                    <w:snapToGrid/>
                    <w:spacing w:before="0" w:line="240" w:lineRule="auto"/>
                    <w:rPr>
                      <w:rFonts w:ascii="Times New Roman" w:hAnsi="Times New Roman"/>
                      <w:sz w:val="21"/>
                      <w:szCs w:val="21"/>
                    </w:rPr>
                  </w:pPr>
                  <w:r>
                    <w:rPr>
                      <w:rFonts w:hint="eastAsia" w:ascii="Times New Roman" w:hAnsi="Times New Roman" w:eastAsia="宋体"/>
                      <w:sz w:val="21"/>
                      <w:szCs w:val="21"/>
                    </w:rPr>
                    <w:t>铜鼓岭</w:t>
                  </w:r>
                </w:p>
              </w:tc>
              <w:tc>
                <w:tcPr>
                  <w:tcW w:w="2551" w:type="dxa"/>
                  <w:vAlign w:val="center"/>
                </w:tcPr>
                <w:p>
                  <w:pPr>
                    <w:pStyle w:val="38"/>
                    <w:snapToGrid/>
                    <w:spacing w:before="0" w:line="240" w:lineRule="auto"/>
                    <w:rPr>
                      <w:rFonts w:ascii="Times New Roman" w:hAnsi="Times New Roman"/>
                      <w:sz w:val="21"/>
                      <w:szCs w:val="21"/>
                    </w:rPr>
                  </w:pPr>
                  <w:r>
                    <w:rPr>
                      <w:rFonts w:hint="eastAsia" w:ascii="Times New Roman" w:hAnsi="Times New Roman" w:eastAsia="宋体"/>
                      <w:sz w:val="21"/>
                      <w:szCs w:val="21"/>
                    </w:rPr>
                    <w:t>E，1~1.2km，山体阻隔</w:t>
                  </w:r>
                </w:p>
              </w:tc>
              <w:tc>
                <w:tcPr>
                  <w:tcW w:w="1701" w:type="dxa"/>
                  <w:vAlign w:val="center"/>
                </w:tcPr>
                <w:p>
                  <w:pPr>
                    <w:spacing w:line="320" w:lineRule="exact"/>
                    <w:jc w:val="center"/>
                    <w:rPr>
                      <w:rFonts w:ascii="Times New Roman" w:hAnsi="Times New Roman"/>
                      <w:szCs w:val="21"/>
                    </w:rPr>
                  </w:pPr>
                  <w:r>
                    <w:rPr>
                      <w:rFonts w:ascii="Times New Roman" w:hAnsi="Times New Roman"/>
                      <w:szCs w:val="21"/>
                    </w:rPr>
                    <w:t>居住，约</w:t>
                  </w:r>
                  <w:r>
                    <w:rPr>
                      <w:rFonts w:hint="eastAsia" w:ascii="Times New Roman" w:hAnsi="Times New Roman"/>
                      <w:szCs w:val="21"/>
                    </w:rPr>
                    <w:t>20</w:t>
                  </w:r>
                  <w:r>
                    <w:rPr>
                      <w:rFonts w:ascii="Times New Roman" w:hAnsi="Times New Roman"/>
                      <w:szCs w:val="21"/>
                    </w:rPr>
                    <w:t>户</w:t>
                  </w:r>
                </w:p>
              </w:tc>
              <w:tc>
                <w:tcPr>
                  <w:tcW w:w="2618" w:type="dxa"/>
                  <w:vMerge w:val="continue"/>
                  <w:vAlign w:val="center"/>
                </w:tcPr>
                <w:p>
                  <w:pPr>
                    <w:spacing w:line="320" w:lineRule="exact"/>
                    <w:jc w:val="center"/>
                    <w:rPr>
                      <w:rFonts w:ascii="Times New Roman" w:hAnsi="Times New Roman"/>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811" w:type="dxa"/>
                  <w:vMerge w:val="continue"/>
                  <w:vAlign w:val="center"/>
                </w:tcPr>
                <w:p>
                  <w:pPr>
                    <w:spacing w:line="320" w:lineRule="exact"/>
                    <w:jc w:val="center"/>
                    <w:rPr>
                      <w:rFonts w:ascii="Times New Roman" w:hAnsi="Times New Roman"/>
                      <w:szCs w:val="21"/>
                    </w:rPr>
                  </w:pPr>
                </w:p>
              </w:tc>
              <w:tc>
                <w:tcPr>
                  <w:tcW w:w="1276" w:type="dxa"/>
                  <w:vAlign w:val="center"/>
                </w:tcPr>
                <w:p>
                  <w:pPr>
                    <w:spacing w:line="320" w:lineRule="exact"/>
                    <w:jc w:val="center"/>
                    <w:rPr>
                      <w:rFonts w:ascii="Times New Roman" w:hAnsi="Times New Roman" w:eastAsiaTheme="minorEastAsia"/>
                      <w:szCs w:val="21"/>
                    </w:rPr>
                  </w:pPr>
                  <w:r>
                    <w:rPr>
                      <w:rFonts w:hint="eastAsia" w:ascii="Times New Roman" w:hAnsi="Times New Roman" w:eastAsiaTheme="minorEastAsia"/>
                      <w:szCs w:val="21"/>
                    </w:rPr>
                    <w:t>双井村</w:t>
                  </w:r>
                </w:p>
              </w:tc>
              <w:tc>
                <w:tcPr>
                  <w:tcW w:w="2551" w:type="dxa"/>
                  <w:vAlign w:val="center"/>
                </w:tcPr>
                <w:p>
                  <w:pPr>
                    <w:spacing w:line="320" w:lineRule="exact"/>
                    <w:jc w:val="center"/>
                    <w:rPr>
                      <w:rFonts w:ascii="Times New Roman" w:hAnsi="Times New Roman"/>
                      <w:szCs w:val="21"/>
                    </w:rPr>
                  </w:pPr>
                  <w:r>
                    <w:rPr>
                      <w:rFonts w:hint="eastAsia" w:ascii="Times New Roman" w:hAnsi="Times New Roman"/>
                      <w:szCs w:val="21"/>
                    </w:rPr>
                    <w:t>W，1~1.6</w:t>
                  </w:r>
                  <w:r>
                    <w:rPr>
                      <w:rFonts w:hint="eastAsia" w:ascii="Times New Roman" w:hAnsi="Times New Roman"/>
                      <w:szCs w:val="21"/>
                      <w:u w:val="single"/>
                      <w:lang w:val="en-US" w:eastAsia="zh-CN"/>
                    </w:rPr>
                    <w:t>k</w:t>
                  </w:r>
                  <w:r>
                    <w:rPr>
                      <w:rFonts w:hint="eastAsia" w:ascii="Times New Roman" w:hAnsi="Times New Roman"/>
                      <w:szCs w:val="21"/>
                      <w:u w:val="single"/>
                    </w:rPr>
                    <w:t>m</w:t>
                  </w:r>
                  <w:r>
                    <w:rPr>
                      <w:rFonts w:hint="eastAsia" w:ascii="Times New Roman" w:hAnsi="Times New Roman"/>
                      <w:szCs w:val="21"/>
                    </w:rPr>
                    <w:t>，山体阻隔</w:t>
                  </w:r>
                </w:p>
              </w:tc>
              <w:tc>
                <w:tcPr>
                  <w:tcW w:w="1701" w:type="dxa"/>
                  <w:vAlign w:val="center"/>
                </w:tcPr>
                <w:p>
                  <w:pPr>
                    <w:spacing w:line="320" w:lineRule="exact"/>
                    <w:jc w:val="center"/>
                    <w:rPr>
                      <w:rFonts w:ascii="Times New Roman" w:hAnsi="Times New Roman"/>
                      <w:szCs w:val="21"/>
                    </w:rPr>
                  </w:pPr>
                  <w:r>
                    <w:rPr>
                      <w:rFonts w:ascii="Times New Roman" w:hAnsi="Times New Roman"/>
                      <w:szCs w:val="21"/>
                    </w:rPr>
                    <w:t>居住，约</w:t>
                  </w:r>
                  <w:r>
                    <w:rPr>
                      <w:rFonts w:hint="eastAsia" w:ascii="Times New Roman" w:hAnsi="Times New Roman"/>
                      <w:szCs w:val="21"/>
                    </w:rPr>
                    <w:t>50</w:t>
                  </w:r>
                  <w:r>
                    <w:rPr>
                      <w:rFonts w:ascii="Times New Roman" w:hAnsi="Times New Roman"/>
                      <w:szCs w:val="21"/>
                    </w:rPr>
                    <w:t>户</w:t>
                  </w:r>
                </w:p>
              </w:tc>
              <w:tc>
                <w:tcPr>
                  <w:tcW w:w="2618" w:type="dxa"/>
                  <w:vMerge w:val="continue"/>
                  <w:vAlign w:val="center"/>
                </w:tcPr>
                <w:p>
                  <w:pPr>
                    <w:spacing w:line="320" w:lineRule="exact"/>
                    <w:jc w:val="center"/>
                    <w:rPr>
                      <w:rFonts w:ascii="Times New Roman" w:hAnsi="Times New Roman"/>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811" w:type="dxa"/>
                  <w:vAlign w:val="center"/>
                </w:tcPr>
                <w:p>
                  <w:pPr>
                    <w:spacing w:line="320" w:lineRule="exact"/>
                    <w:jc w:val="center"/>
                    <w:rPr>
                      <w:rFonts w:ascii="Times New Roman" w:hAnsi="Times New Roman"/>
                      <w:szCs w:val="21"/>
                    </w:rPr>
                  </w:pPr>
                  <w:r>
                    <w:rPr>
                      <w:rFonts w:ascii="Times New Roman" w:hAnsi="Times New Roman"/>
                      <w:szCs w:val="21"/>
                    </w:rPr>
                    <w:t>声</w:t>
                  </w:r>
                </w:p>
                <w:p>
                  <w:pPr>
                    <w:spacing w:line="320" w:lineRule="exact"/>
                    <w:jc w:val="center"/>
                    <w:rPr>
                      <w:rFonts w:ascii="Times New Roman" w:hAnsi="Times New Roman"/>
                      <w:szCs w:val="21"/>
                    </w:rPr>
                  </w:pPr>
                  <w:r>
                    <w:rPr>
                      <w:rFonts w:ascii="Times New Roman" w:hAnsi="Times New Roman"/>
                      <w:szCs w:val="21"/>
                    </w:rPr>
                    <w:t>环境</w:t>
                  </w:r>
                </w:p>
              </w:tc>
              <w:tc>
                <w:tcPr>
                  <w:tcW w:w="5528" w:type="dxa"/>
                  <w:gridSpan w:val="3"/>
                  <w:vAlign w:val="center"/>
                </w:tcPr>
                <w:p>
                  <w:pPr>
                    <w:spacing w:line="320" w:lineRule="exact"/>
                    <w:jc w:val="center"/>
                    <w:rPr>
                      <w:rFonts w:ascii="Times New Roman" w:hAnsi="Times New Roman"/>
                      <w:szCs w:val="21"/>
                    </w:rPr>
                  </w:pPr>
                  <w:r>
                    <w:rPr>
                      <w:rFonts w:hint="eastAsia" w:ascii="Times New Roman" w:hAnsi="Times New Roman"/>
                      <w:szCs w:val="21"/>
                    </w:rPr>
                    <w:t>厂界200m范围内无居民</w:t>
                  </w:r>
                </w:p>
              </w:tc>
              <w:tc>
                <w:tcPr>
                  <w:tcW w:w="2618" w:type="dxa"/>
                  <w:vAlign w:val="center"/>
                </w:tcPr>
                <w:p>
                  <w:pPr>
                    <w:spacing w:line="320" w:lineRule="exact"/>
                    <w:jc w:val="center"/>
                    <w:rPr>
                      <w:rFonts w:ascii="Times New Roman" w:hAnsi="Times New Roman"/>
                      <w:szCs w:val="21"/>
                    </w:rPr>
                  </w:pPr>
                  <w:r>
                    <w:rPr>
                      <w:rFonts w:ascii="Times New Roman" w:hAnsi="Times New Roman"/>
                      <w:szCs w:val="21"/>
                    </w:rPr>
                    <w:t>GB3096-2008</w:t>
                  </w:r>
                  <w:r>
                    <w:rPr>
                      <w:rFonts w:hint="eastAsia" w:ascii="Times New Roman" w:hAnsi="Times New Roman"/>
                      <w:szCs w:val="21"/>
                    </w:rPr>
                    <w:t>中2</w:t>
                  </w:r>
                  <w:r>
                    <w:rPr>
                      <w:rFonts w:ascii="Times New Roman" w:hAnsi="Times New Roman"/>
                      <w:szCs w:val="21"/>
                    </w:rPr>
                    <w:t>类</w:t>
                  </w:r>
                  <w:r>
                    <w:rPr>
                      <w:rFonts w:hint="eastAsia" w:ascii="Times New Roman" w:hAnsi="Times New Roman"/>
                      <w:szCs w:val="21"/>
                    </w:rPr>
                    <w:t>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811" w:type="dxa"/>
                  <w:vMerge w:val="restart"/>
                  <w:vAlign w:val="center"/>
                </w:tcPr>
                <w:p>
                  <w:pPr>
                    <w:spacing w:line="320" w:lineRule="exact"/>
                    <w:jc w:val="center"/>
                    <w:rPr>
                      <w:rFonts w:ascii="Times New Roman" w:hAnsi="Times New Roman"/>
                      <w:szCs w:val="21"/>
                    </w:rPr>
                  </w:pPr>
                  <w:r>
                    <w:rPr>
                      <w:rFonts w:ascii="Times New Roman" w:hAnsi="Times New Roman"/>
                      <w:szCs w:val="21"/>
                    </w:rPr>
                    <w:t>地表水</w:t>
                  </w:r>
                  <w:r>
                    <w:rPr>
                      <w:rFonts w:hint="eastAsia" w:ascii="Times New Roman" w:hAnsi="Times New Roman"/>
                      <w:szCs w:val="21"/>
                    </w:rPr>
                    <w:t>环境</w:t>
                  </w:r>
                </w:p>
              </w:tc>
              <w:tc>
                <w:tcPr>
                  <w:tcW w:w="1276" w:type="dxa"/>
                  <w:vAlign w:val="center"/>
                </w:tcPr>
                <w:p>
                  <w:pPr>
                    <w:spacing w:line="320" w:lineRule="exact"/>
                    <w:jc w:val="center"/>
                    <w:rPr>
                      <w:rFonts w:ascii="Times New Roman" w:hAnsi="Times New Roman"/>
                      <w:szCs w:val="21"/>
                    </w:rPr>
                  </w:pPr>
                  <w:r>
                    <w:rPr>
                      <w:rFonts w:hint="eastAsia" w:ascii="Times New Roman" w:hAnsi="Times New Roman"/>
                      <w:szCs w:val="21"/>
                    </w:rPr>
                    <w:t>巫水</w:t>
                  </w:r>
                </w:p>
              </w:tc>
              <w:tc>
                <w:tcPr>
                  <w:tcW w:w="2551" w:type="dxa"/>
                  <w:vAlign w:val="center"/>
                </w:tcPr>
                <w:p>
                  <w:pPr>
                    <w:spacing w:line="320" w:lineRule="exact"/>
                    <w:jc w:val="center"/>
                    <w:rPr>
                      <w:rFonts w:ascii="Times New Roman" w:hAnsi="Times New Roman"/>
                      <w:szCs w:val="21"/>
                    </w:rPr>
                  </w:pPr>
                  <w:r>
                    <w:rPr>
                      <w:rFonts w:hint="eastAsia" w:ascii="Times New Roman" w:hAnsi="Times New Roman"/>
                      <w:szCs w:val="21"/>
                    </w:rPr>
                    <w:t>SW</w:t>
                  </w:r>
                  <w:r>
                    <w:rPr>
                      <w:rFonts w:ascii="Times New Roman" w:hAnsi="Times New Roman"/>
                      <w:szCs w:val="21"/>
                    </w:rPr>
                    <w:t>，</w:t>
                  </w:r>
                  <w:r>
                    <w:rPr>
                      <w:rFonts w:hint="eastAsia" w:ascii="Times New Roman" w:hAnsi="Times New Roman"/>
                      <w:szCs w:val="21"/>
                    </w:rPr>
                    <w:t>4k</w:t>
                  </w:r>
                  <w:r>
                    <w:rPr>
                      <w:rFonts w:ascii="Times New Roman" w:hAnsi="Times New Roman"/>
                      <w:szCs w:val="21"/>
                    </w:rPr>
                    <w:t>m</w:t>
                  </w:r>
                </w:p>
              </w:tc>
              <w:tc>
                <w:tcPr>
                  <w:tcW w:w="1701" w:type="dxa"/>
                  <w:vAlign w:val="center"/>
                </w:tcPr>
                <w:p>
                  <w:pPr>
                    <w:spacing w:line="320" w:lineRule="exact"/>
                    <w:jc w:val="center"/>
                    <w:rPr>
                      <w:rFonts w:ascii="Times New Roman" w:hAnsi="Times New Roman" w:eastAsiaTheme="minorEastAsia"/>
                      <w:szCs w:val="21"/>
                    </w:rPr>
                  </w:pPr>
                  <w:r>
                    <w:rPr>
                      <w:rFonts w:hint="eastAsia" w:ascii="Times New Roman" w:hAnsi="Times New Roman"/>
                      <w:szCs w:val="21"/>
                    </w:rPr>
                    <w:t>渔业用水区</w:t>
                  </w:r>
                </w:p>
              </w:tc>
              <w:tc>
                <w:tcPr>
                  <w:tcW w:w="2618" w:type="dxa"/>
                  <w:vAlign w:val="center"/>
                </w:tcPr>
                <w:p>
                  <w:pPr>
                    <w:spacing w:line="320" w:lineRule="exact"/>
                    <w:jc w:val="center"/>
                    <w:rPr>
                      <w:rFonts w:ascii="Times New Roman" w:hAnsi="Times New Roman"/>
                      <w:szCs w:val="21"/>
                    </w:rPr>
                  </w:pPr>
                  <w:r>
                    <w:rPr>
                      <w:rFonts w:ascii="Times New Roman" w:hAnsi="Times New Roman"/>
                      <w:szCs w:val="21"/>
                    </w:rPr>
                    <w:t>GB3838-2002中Ⅲ类标准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811" w:type="dxa"/>
                  <w:vMerge w:val="continue"/>
                  <w:vAlign w:val="center"/>
                </w:tcPr>
                <w:p>
                  <w:pPr>
                    <w:spacing w:line="320" w:lineRule="exact"/>
                    <w:jc w:val="center"/>
                    <w:rPr>
                      <w:rFonts w:ascii="Times New Roman" w:hAnsi="Times New Roman"/>
                      <w:szCs w:val="21"/>
                    </w:rPr>
                  </w:pPr>
                </w:p>
              </w:tc>
              <w:tc>
                <w:tcPr>
                  <w:tcW w:w="1276" w:type="dxa"/>
                  <w:vAlign w:val="center"/>
                </w:tcPr>
                <w:p>
                  <w:pPr>
                    <w:spacing w:line="320" w:lineRule="exact"/>
                    <w:jc w:val="center"/>
                    <w:rPr>
                      <w:rFonts w:ascii="Times New Roman" w:hAnsi="Times New Roman"/>
                      <w:szCs w:val="21"/>
                    </w:rPr>
                  </w:pPr>
                  <w:r>
                    <w:rPr>
                      <w:rFonts w:hint="eastAsia" w:ascii="Times New Roman" w:hAnsi="Times New Roman"/>
                      <w:szCs w:val="21"/>
                    </w:rPr>
                    <w:t>城步苗族自治县城南污水处理厂</w:t>
                  </w:r>
                </w:p>
              </w:tc>
              <w:tc>
                <w:tcPr>
                  <w:tcW w:w="2551" w:type="dxa"/>
                  <w:vAlign w:val="center"/>
                </w:tcPr>
                <w:p>
                  <w:pPr>
                    <w:spacing w:line="320" w:lineRule="exact"/>
                    <w:jc w:val="center"/>
                    <w:rPr>
                      <w:rFonts w:ascii="Times New Roman" w:hAnsi="Times New Roman"/>
                      <w:szCs w:val="21"/>
                    </w:rPr>
                  </w:pPr>
                  <w:r>
                    <w:rPr>
                      <w:rFonts w:hint="eastAsia" w:ascii="Times New Roman" w:hAnsi="Times New Roman"/>
                      <w:szCs w:val="21"/>
                    </w:rPr>
                    <w:t>SW，4km</w:t>
                  </w:r>
                </w:p>
              </w:tc>
              <w:tc>
                <w:tcPr>
                  <w:tcW w:w="1701" w:type="dxa"/>
                  <w:vAlign w:val="center"/>
                </w:tcPr>
                <w:p>
                  <w:pPr>
                    <w:spacing w:line="320" w:lineRule="exact"/>
                    <w:jc w:val="center"/>
                    <w:rPr>
                      <w:rFonts w:ascii="Times New Roman" w:hAnsi="Times New Roman"/>
                      <w:szCs w:val="21"/>
                    </w:rPr>
                  </w:pPr>
                  <w:r>
                    <w:rPr>
                      <w:rFonts w:ascii="Times New Roman" w:hAnsi="Times New Roman"/>
                      <w:szCs w:val="21"/>
                    </w:rPr>
                    <w:t>1万m</w:t>
                  </w:r>
                  <w:r>
                    <w:rPr>
                      <w:rFonts w:ascii="Times New Roman" w:hAnsi="Times New Roman"/>
                      <w:szCs w:val="21"/>
                      <w:vertAlign w:val="superscript"/>
                    </w:rPr>
                    <w:t>3</w:t>
                  </w:r>
                  <w:r>
                    <w:rPr>
                      <w:rFonts w:ascii="Times New Roman" w:hAnsi="Times New Roman"/>
                      <w:szCs w:val="21"/>
                    </w:rPr>
                    <w:t>/d</w:t>
                  </w:r>
                </w:p>
              </w:tc>
              <w:tc>
                <w:tcPr>
                  <w:tcW w:w="2618" w:type="dxa"/>
                  <w:vAlign w:val="center"/>
                </w:tcPr>
                <w:p>
                  <w:pPr>
                    <w:spacing w:line="320" w:lineRule="exact"/>
                    <w:jc w:val="center"/>
                    <w:rPr>
                      <w:rFonts w:ascii="Times New Roman" w:hAnsi="Times New Roman"/>
                      <w:szCs w:val="21"/>
                    </w:rPr>
                  </w:pPr>
                  <w:r>
                    <w:rPr>
                      <w:rFonts w:hint="eastAsia" w:ascii="Times New Roman" w:hAnsi="Times New Roman"/>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811" w:type="dxa"/>
                  <w:vAlign w:val="center"/>
                </w:tcPr>
                <w:p>
                  <w:pPr>
                    <w:spacing w:line="320" w:lineRule="exact"/>
                    <w:jc w:val="center"/>
                    <w:rPr>
                      <w:rFonts w:ascii="Times New Roman" w:hAnsi="Times New Roman"/>
                      <w:szCs w:val="21"/>
                    </w:rPr>
                  </w:pPr>
                  <w:r>
                    <w:rPr>
                      <w:rFonts w:hint="eastAsia" w:ascii="Times New Roman" w:hAnsi="Times New Roman"/>
                      <w:szCs w:val="21"/>
                    </w:rPr>
                    <w:t>地下水环境</w:t>
                  </w:r>
                </w:p>
              </w:tc>
              <w:tc>
                <w:tcPr>
                  <w:tcW w:w="1276" w:type="dxa"/>
                  <w:vAlign w:val="center"/>
                </w:tcPr>
                <w:p>
                  <w:pPr>
                    <w:snapToGrid w:val="0"/>
                    <w:spacing w:line="320" w:lineRule="exact"/>
                    <w:jc w:val="center"/>
                    <w:rPr>
                      <w:rFonts w:ascii="Times New Roman"/>
                      <w:szCs w:val="21"/>
                    </w:rPr>
                  </w:pPr>
                  <w:r>
                    <w:rPr>
                      <w:rFonts w:ascii="Times New Roman"/>
                      <w:szCs w:val="21"/>
                    </w:rPr>
                    <w:t>井水</w:t>
                  </w:r>
                </w:p>
              </w:tc>
              <w:tc>
                <w:tcPr>
                  <w:tcW w:w="2551" w:type="dxa"/>
                  <w:vAlign w:val="center"/>
                </w:tcPr>
                <w:p>
                  <w:pPr>
                    <w:snapToGrid w:val="0"/>
                    <w:spacing w:line="320" w:lineRule="exact"/>
                    <w:jc w:val="center"/>
                    <w:rPr>
                      <w:rFonts w:ascii="Times New Roman"/>
                      <w:szCs w:val="21"/>
                    </w:rPr>
                  </w:pPr>
                  <w:r>
                    <w:rPr>
                      <w:rFonts w:ascii="Times New Roman"/>
                      <w:szCs w:val="21"/>
                    </w:rPr>
                    <w:t>周边2km范围内</w:t>
                  </w:r>
                </w:p>
              </w:tc>
              <w:tc>
                <w:tcPr>
                  <w:tcW w:w="1701" w:type="dxa"/>
                  <w:vAlign w:val="center"/>
                </w:tcPr>
                <w:p>
                  <w:pPr>
                    <w:spacing w:line="320" w:lineRule="exact"/>
                    <w:jc w:val="center"/>
                    <w:rPr>
                      <w:rFonts w:ascii="Times New Roman" w:hAnsi="Times New Roman"/>
                      <w:szCs w:val="21"/>
                    </w:rPr>
                  </w:pPr>
                  <w:r>
                    <w:rPr>
                      <w:rFonts w:hint="eastAsia" w:ascii="Times New Roman" w:hAnsi="Times New Roman"/>
                      <w:szCs w:val="21"/>
                    </w:rPr>
                    <w:t>饮用</w:t>
                  </w:r>
                </w:p>
              </w:tc>
              <w:tc>
                <w:tcPr>
                  <w:tcW w:w="2618" w:type="dxa"/>
                  <w:vAlign w:val="center"/>
                </w:tcPr>
                <w:p>
                  <w:pPr>
                    <w:snapToGrid w:val="0"/>
                    <w:spacing w:line="320" w:lineRule="exact"/>
                    <w:jc w:val="center"/>
                    <w:rPr>
                      <w:rFonts w:ascii="Times New Roman" w:hAnsi="Times New Roman"/>
                      <w:szCs w:val="21"/>
                    </w:rPr>
                  </w:pPr>
                  <w:r>
                    <w:rPr>
                      <w:rFonts w:ascii="Times New Roman"/>
                      <w:szCs w:val="21"/>
                    </w:rPr>
                    <w:t xml:space="preserve">GB/T14848-1993 </w:t>
                  </w:r>
                  <w:r>
                    <w:rPr>
                      <w:rFonts w:hint="eastAsia" w:ascii="宋体" w:hAnsi="宋体" w:cs="宋体"/>
                      <w:szCs w:val="21"/>
                    </w:rPr>
                    <w:t>Ⅲ</w:t>
                  </w:r>
                  <w:r>
                    <w:rPr>
                      <w:rFonts w:ascii="Times New Roman"/>
                      <w:szCs w:val="21"/>
                    </w:rPr>
                    <w:t>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811" w:type="dxa"/>
                  <w:vAlign w:val="center"/>
                </w:tcPr>
                <w:p>
                  <w:pPr>
                    <w:spacing w:line="320" w:lineRule="exact"/>
                    <w:jc w:val="center"/>
                    <w:rPr>
                      <w:rFonts w:ascii="Times New Roman" w:hAnsi="Times New Roman" w:eastAsiaTheme="minorEastAsia"/>
                      <w:szCs w:val="21"/>
                    </w:rPr>
                  </w:pPr>
                  <w:r>
                    <w:rPr>
                      <w:rFonts w:hint="eastAsia" w:ascii="Times New Roman" w:hAnsi="Times New Roman"/>
                      <w:szCs w:val="21"/>
                    </w:rPr>
                    <w:t>生态</w:t>
                  </w:r>
                </w:p>
              </w:tc>
              <w:tc>
                <w:tcPr>
                  <w:tcW w:w="1276" w:type="dxa"/>
                  <w:vAlign w:val="center"/>
                </w:tcPr>
                <w:p>
                  <w:pPr>
                    <w:spacing w:line="320" w:lineRule="exact"/>
                    <w:jc w:val="center"/>
                    <w:rPr>
                      <w:rFonts w:ascii="Times New Roman" w:hAnsi="Times New Roman"/>
                      <w:szCs w:val="21"/>
                    </w:rPr>
                  </w:pPr>
                  <w:r>
                    <w:rPr>
                      <w:rFonts w:ascii="Times New Roman" w:hAnsi="Times New Roman"/>
                      <w:szCs w:val="21"/>
                    </w:rPr>
                    <w:t>植被、农田、水土资源</w:t>
                  </w:r>
                </w:p>
              </w:tc>
              <w:tc>
                <w:tcPr>
                  <w:tcW w:w="4252" w:type="dxa"/>
                  <w:gridSpan w:val="2"/>
                  <w:vAlign w:val="center"/>
                </w:tcPr>
                <w:p>
                  <w:pPr>
                    <w:spacing w:line="320" w:lineRule="exact"/>
                    <w:jc w:val="center"/>
                    <w:rPr>
                      <w:rFonts w:ascii="Times New Roman" w:hAnsi="Times New Roman"/>
                      <w:szCs w:val="21"/>
                    </w:rPr>
                  </w:pPr>
                  <w:r>
                    <w:rPr>
                      <w:rFonts w:hint="eastAsia" w:ascii="Times New Roman" w:hAnsi="Times New Roman"/>
                      <w:szCs w:val="21"/>
                    </w:rPr>
                    <w:t>周边1km范围内</w:t>
                  </w:r>
                </w:p>
              </w:tc>
              <w:tc>
                <w:tcPr>
                  <w:tcW w:w="2618" w:type="dxa"/>
                  <w:vAlign w:val="center"/>
                </w:tcPr>
                <w:p>
                  <w:pPr>
                    <w:spacing w:line="320" w:lineRule="exact"/>
                    <w:jc w:val="center"/>
                    <w:rPr>
                      <w:rFonts w:ascii="Times New Roman" w:hAnsi="Times New Roman"/>
                      <w:szCs w:val="21"/>
                    </w:rPr>
                  </w:pPr>
                  <w:r>
                    <w:rPr>
                      <w:rFonts w:hint="eastAsia" w:ascii="Times New Roman" w:hAnsi="Times New Roman"/>
                      <w:szCs w:val="21"/>
                    </w:rPr>
                    <w:t>无</w:t>
                  </w:r>
                  <w:r>
                    <w:rPr>
                      <w:rFonts w:ascii="Times New Roman" w:hAnsi="Times New Roman"/>
                      <w:szCs w:val="21"/>
                    </w:rPr>
                    <w:t>明显影响</w:t>
                  </w:r>
                </w:p>
              </w:tc>
            </w:tr>
          </w:tbl>
          <w:p>
            <w:pPr>
              <w:spacing w:line="480" w:lineRule="exact"/>
              <w:ind w:firstLine="480" w:firstLineChars="200"/>
              <w:rPr>
                <w:rFonts w:ascii="Times New Roman" w:hAnsi="Times New Roman"/>
                <w:sz w:val="24"/>
                <w:szCs w:val="24"/>
              </w:rPr>
            </w:pPr>
          </w:p>
          <w:p>
            <w:pPr>
              <w:spacing w:line="480" w:lineRule="exact"/>
              <w:ind w:firstLine="480" w:firstLineChars="200"/>
              <w:rPr>
                <w:rFonts w:ascii="Times New Roman" w:hAnsi="Times New Roman"/>
                <w:sz w:val="24"/>
                <w:szCs w:val="24"/>
              </w:rPr>
            </w:pPr>
          </w:p>
          <w:p>
            <w:pPr>
              <w:spacing w:line="480" w:lineRule="exact"/>
              <w:ind w:firstLine="480" w:firstLineChars="200"/>
              <w:rPr>
                <w:rFonts w:ascii="Times New Roman" w:hAnsi="Times New Roman"/>
                <w:sz w:val="24"/>
                <w:szCs w:val="24"/>
              </w:rPr>
            </w:pPr>
          </w:p>
          <w:p>
            <w:pPr>
              <w:spacing w:line="480" w:lineRule="exact"/>
              <w:ind w:firstLine="480" w:firstLineChars="200"/>
              <w:rPr>
                <w:rFonts w:ascii="Times New Roman" w:hAnsi="Times New Roman"/>
                <w:sz w:val="24"/>
                <w:szCs w:val="24"/>
              </w:rPr>
            </w:pPr>
          </w:p>
          <w:p>
            <w:pPr>
              <w:spacing w:line="480" w:lineRule="exact"/>
              <w:ind w:firstLine="480" w:firstLineChars="200"/>
              <w:rPr>
                <w:rFonts w:ascii="Times New Roman" w:hAnsi="Times New Roman"/>
                <w:sz w:val="24"/>
                <w:szCs w:val="24"/>
              </w:rPr>
            </w:pPr>
          </w:p>
          <w:p>
            <w:pPr>
              <w:spacing w:line="480" w:lineRule="exact"/>
              <w:ind w:firstLine="480" w:firstLineChars="200"/>
              <w:rPr>
                <w:rFonts w:ascii="Times New Roman" w:hAnsi="Times New Roman"/>
                <w:sz w:val="24"/>
                <w:szCs w:val="24"/>
              </w:rPr>
            </w:pPr>
          </w:p>
          <w:p>
            <w:pPr>
              <w:spacing w:line="480" w:lineRule="exact"/>
              <w:ind w:firstLine="480" w:firstLineChars="200"/>
              <w:rPr>
                <w:rFonts w:ascii="Times New Roman" w:hAnsi="Times New Roman"/>
                <w:sz w:val="24"/>
                <w:szCs w:val="24"/>
              </w:rPr>
            </w:pPr>
          </w:p>
          <w:p>
            <w:pPr>
              <w:spacing w:line="480" w:lineRule="exact"/>
              <w:ind w:firstLine="480" w:firstLineChars="200"/>
              <w:rPr>
                <w:rFonts w:ascii="Times New Roman" w:hAnsi="Times New Roman"/>
                <w:sz w:val="24"/>
                <w:szCs w:val="24"/>
              </w:rPr>
            </w:pPr>
          </w:p>
          <w:p>
            <w:pPr>
              <w:spacing w:line="480" w:lineRule="exact"/>
              <w:ind w:firstLine="480" w:firstLineChars="200"/>
              <w:rPr>
                <w:rFonts w:ascii="Times New Roman" w:hAnsi="Times New Roman"/>
                <w:sz w:val="24"/>
                <w:szCs w:val="24"/>
              </w:rPr>
            </w:pPr>
          </w:p>
          <w:p>
            <w:pPr>
              <w:spacing w:line="480" w:lineRule="exact"/>
              <w:ind w:firstLine="480" w:firstLineChars="200"/>
              <w:rPr>
                <w:rFonts w:ascii="Times New Roman" w:hAnsi="Times New Roman"/>
                <w:sz w:val="24"/>
                <w:szCs w:val="24"/>
              </w:rPr>
            </w:pPr>
          </w:p>
          <w:p>
            <w:pPr>
              <w:spacing w:line="480" w:lineRule="exact"/>
              <w:ind w:firstLine="480" w:firstLineChars="200"/>
              <w:rPr>
                <w:rFonts w:ascii="Times New Roman" w:hAnsi="Times New Roman"/>
                <w:sz w:val="24"/>
                <w:szCs w:val="24"/>
              </w:rPr>
            </w:pPr>
          </w:p>
          <w:p>
            <w:pPr>
              <w:spacing w:line="480" w:lineRule="exact"/>
              <w:ind w:firstLine="480" w:firstLineChars="200"/>
              <w:rPr>
                <w:rFonts w:ascii="Times New Roman" w:hAnsi="Times New Roman"/>
                <w:sz w:val="24"/>
                <w:szCs w:val="24"/>
              </w:rPr>
            </w:pPr>
          </w:p>
          <w:p>
            <w:pPr>
              <w:spacing w:line="480" w:lineRule="exact"/>
              <w:ind w:firstLine="480" w:firstLineChars="200"/>
              <w:rPr>
                <w:rFonts w:ascii="Times New Roman" w:hAnsi="Times New Roman"/>
                <w:sz w:val="24"/>
                <w:szCs w:val="24"/>
              </w:rPr>
            </w:pPr>
          </w:p>
          <w:p>
            <w:pPr>
              <w:spacing w:line="480" w:lineRule="exact"/>
              <w:ind w:firstLine="480" w:firstLineChars="200"/>
              <w:rPr>
                <w:rFonts w:ascii="Times New Roman" w:hAnsi="Times New Roman"/>
                <w:sz w:val="24"/>
                <w:szCs w:val="24"/>
              </w:rPr>
            </w:pPr>
          </w:p>
        </w:tc>
      </w:tr>
    </w:tbl>
    <w:p>
      <w:pPr>
        <w:pStyle w:val="3"/>
      </w:pPr>
      <w:bookmarkStart w:id="9" w:name="_Toc13089"/>
      <w:r>
        <w:t>四、评价适用标准</w:t>
      </w:r>
      <w:bookmarkEnd w:id="9"/>
    </w:p>
    <w:tbl>
      <w:tblPr>
        <w:tblStyle w:val="28"/>
        <w:tblW w:w="9071"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69"/>
        <w:gridCol w:w="820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205" w:hRule="atLeast"/>
          <w:jc w:val="center"/>
        </w:trPr>
        <w:tc>
          <w:tcPr>
            <w:tcW w:w="869" w:type="dxa"/>
            <w:tcBorders>
              <w:tl2br w:val="nil"/>
              <w:tr2bl w:val="nil"/>
            </w:tcBorders>
            <w:shd w:val="clear" w:color="auto" w:fill="auto"/>
            <w:vAlign w:val="center"/>
          </w:tcPr>
          <w:p>
            <w:pPr>
              <w:spacing w:line="460" w:lineRule="exact"/>
              <w:jc w:val="center"/>
              <w:rPr>
                <w:rFonts w:ascii="Times New Roman" w:hAnsi="Times New Roman"/>
                <w:sz w:val="24"/>
                <w:szCs w:val="24"/>
              </w:rPr>
            </w:pPr>
            <w:r>
              <w:rPr>
                <w:rFonts w:ascii="Times New Roman" w:hAnsi="Times New Roman"/>
                <w:sz w:val="24"/>
                <w:szCs w:val="24"/>
              </w:rPr>
              <w:t>环</w:t>
            </w:r>
          </w:p>
          <w:p>
            <w:pPr>
              <w:spacing w:line="460" w:lineRule="exact"/>
              <w:jc w:val="center"/>
              <w:rPr>
                <w:rFonts w:ascii="Times New Roman" w:hAnsi="Times New Roman"/>
                <w:sz w:val="24"/>
                <w:szCs w:val="24"/>
              </w:rPr>
            </w:pPr>
            <w:r>
              <w:rPr>
                <w:rFonts w:ascii="Times New Roman" w:hAnsi="Times New Roman"/>
                <w:sz w:val="24"/>
                <w:szCs w:val="24"/>
              </w:rPr>
              <w:t>境</w:t>
            </w:r>
          </w:p>
          <w:p>
            <w:pPr>
              <w:spacing w:line="460" w:lineRule="exact"/>
              <w:jc w:val="center"/>
              <w:rPr>
                <w:rFonts w:ascii="Times New Roman" w:hAnsi="Times New Roman"/>
                <w:sz w:val="24"/>
                <w:szCs w:val="24"/>
              </w:rPr>
            </w:pPr>
            <w:r>
              <w:rPr>
                <w:rFonts w:ascii="Times New Roman" w:hAnsi="Times New Roman"/>
                <w:sz w:val="24"/>
                <w:szCs w:val="24"/>
              </w:rPr>
              <w:t>质</w:t>
            </w:r>
          </w:p>
          <w:p>
            <w:pPr>
              <w:spacing w:line="460" w:lineRule="exact"/>
              <w:jc w:val="center"/>
              <w:rPr>
                <w:rFonts w:ascii="Times New Roman" w:hAnsi="Times New Roman"/>
                <w:sz w:val="24"/>
                <w:szCs w:val="24"/>
              </w:rPr>
            </w:pPr>
            <w:r>
              <w:rPr>
                <w:rFonts w:ascii="Times New Roman" w:hAnsi="Times New Roman"/>
                <w:sz w:val="24"/>
                <w:szCs w:val="24"/>
              </w:rPr>
              <w:t>量</w:t>
            </w:r>
          </w:p>
          <w:p>
            <w:pPr>
              <w:spacing w:line="460" w:lineRule="exact"/>
              <w:jc w:val="center"/>
              <w:rPr>
                <w:rFonts w:ascii="Times New Roman" w:hAnsi="Times New Roman"/>
                <w:sz w:val="24"/>
                <w:szCs w:val="24"/>
              </w:rPr>
            </w:pPr>
            <w:r>
              <w:rPr>
                <w:rFonts w:ascii="Times New Roman" w:hAnsi="Times New Roman"/>
                <w:sz w:val="24"/>
                <w:szCs w:val="24"/>
              </w:rPr>
              <w:t>标</w:t>
            </w:r>
          </w:p>
          <w:p>
            <w:pPr>
              <w:spacing w:line="460" w:lineRule="exact"/>
              <w:jc w:val="center"/>
              <w:rPr>
                <w:rFonts w:ascii="Times New Roman" w:hAnsi="Times New Roman"/>
                <w:sz w:val="24"/>
                <w:szCs w:val="24"/>
              </w:rPr>
            </w:pPr>
            <w:r>
              <w:rPr>
                <w:rFonts w:ascii="Times New Roman" w:hAnsi="Times New Roman"/>
                <w:sz w:val="24"/>
                <w:szCs w:val="24"/>
              </w:rPr>
              <w:t>准</w:t>
            </w:r>
          </w:p>
        </w:tc>
        <w:tc>
          <w:tcPr>
            <w:tcW w:w="8202" w:type="dxa"/>
            <w:tcBorders>
              <w:tl2br w:val="nil"/>
              <w:tr2bl w:val="nil"/>
            </w:tcBorders>
            <w:shd w:val="clear" w:color="auto" w:fill="auto"/>
            <w:vAlign w:val="center"/>
          </w:tcPr>
          <w:p>
            <w:pPr>
              <w:spacing w:line="460" w:lineRule="exact"/>
              <w:ind w:firstLine="482" w:firstLineChars="200"/>
              <w:rPr>
                <w:rFonts w:ascii="Times New Roman" w:hAnsi="Times New Roman"/>
                <w:b/>
                <w:sz w:val="24"/>
                <w:szCs w:val="24"/>
              </w:rPr>
            </w:pPr>
            <w:r>
              <w:rPr>
                <w:rFonts w:ascii="Times New Roman" w:hAnsi="Times New Roman"/>
                <w:b/>
                <w:sz w:val="24"/>
                <w:szCs w:val="24"/>
              </w:rPr>
              <w:t>1、</w:t>
            </w:r>
            <w:r>
              <w:rPr>
                <w:rFonts w:hint="eastAsia" w:ascii="Times New Roman" w:hAnsi="Times New Roman"/>
                <w:b/>
                <w:sz w:val="24"/>
                <w:szCs w:val="24"/>
              </w:rPr>
              <w:t>环境空气：</w:t>
            </w:r>
          </w:p>
          <w:p>
            <w:pPr>
              <w:spacing w:line="460" w:lineRule="exact"/>
              <w:ind w:firstLine="480" w:firstLineChars="200"/>
              <w:rPr>
                <w:rFonts w:ascii="Times New Roman" w:hAnsi="Times New Roman"/>
                <w:sz w:val="24"/>
                <w:szCs w:val="24"/>
              </w:rPr>
            </w:pPr>
            <w:r>
              <w:rPr>
                <w:rFonts w:ascii="Times New Roman" w:hAnsi="Times New Roman"/>
                <w:sz w:val="24"/>
                <w:szCs w:val="24"/>
              </w:rPr>
              <w:t>执行《环境空气质量标准》（GB3095-2012）二级标准</w:t>
            </w:r>
            <w:r>
              <w:rPr>
                <w:rFonts w:hint="eastAsia" w:ascii="Times New Roman" w:hAnsi="Times New Roman"/>
                <w:sz w:val="24"/>
                <w:szCs w:val="24"/>
              </w:rPr>
              <w:t>。</w:t>
            </w:r>
          </w:p>
          <w:p>
            <w:pPr>
              <w:spacing w:line="460" w:lineRule="exact"/>
              <w:ind w:firstLine="482" w:firstLineChars="200"/>
              <w:rPr>
                <w:rFonts w:ascii="Times New Roman" w:hAnsi="Times New Roman"/>
                <w:b/>
                <w:sz w:val="24"/>
                <w:szCs w:val="24"/>
              </w:rPr>
            </w:pPr>
            <w:r>
              <w:rPr>
                <w:rFonts w:ascii="Times New Roman" w:hAnsi="Times New Roman"/>
                <w:b/>
                <w:sz w:val="24"/>
                <w:szCs w:val="24"/>
              </w:rPr>
              <w:t>2、</w:t>
            </w:r>
            <w:r>
              <w:rPr>
                <w:rFonts w:hint="eastAsia" w:ascii="Times New Roman" w:hAnsi="Times New Roman"/>
                <w:b/>
                <w:sz w:val="24"/>
                <w:szCs w:val="24"/>
              </w:rPr>
              <w:t>声环境：</w:t>
            </w:r>
          </w:p>
          <w:p>
            <w:pPr>
              <w:spacing w:line="460" w:lineRule="exact"/>
              <w:ind w:firstLine="480" w:firstLineChars="200"/>
              <w:rPr>
                <w:rFonts w:ascii="Times New Roman" w:hAnsi="Times New Roman"/>
                <w:sz w:val="24"/>
                <w:szCs w:val="24"/>
              </w:rPr>
            </w:pPr>
            <w:r>
              <w:rPr>
                <w:rFonts w:ascii="Times New Roman" w:hAnsi="Times New Roman"/>
                <w:sz w:val="24"/>
                <w:szCs w:val="24"/>
              </w:rPr>
              <w:t>执行《声环境质量标准》（GB3096-2008）中的</w:t>
            </w:r>
            <w:r>
              <w:rPr>
                <w:rFonts w:hint="eastAsia" w:ascii="Times New Roman" w:hAnsi="Times New Roman"/>
                <w:sz w:val="24"/>
                <w:szCs w:val="24"/>
              </w:rPr>
              <w:t>2</w:t>
            </w:r>
            <w:r>
              <w:rPr>
                <w:rFonts w:ascii="Times New Roman" w:hAnsi="Times New Roman"/>
                <w:sz w:val="24"/>
                <w:szCs w:val="24"/>
              </w:rPr>
              <w:t>类标准</w:t>
            </w:r>
            <w:r>
              <w:rPr>
                <w:rFonts w:hint="eastAsia" w:ascii="Times New Roman" w:hAnsi="Times New Roman"/>
                <w:sz w:val="24"/>
                <w:szCs w:val="24"/>
              </w:rPr>
              <w:t>；</w:t>
            </w:r>
          </w:p>
          <w:p>
            <w:pPr>
              <w:spacing w:line="460" w:lineRule="exact"/>
              <w:ind w:firstLine="482" w:firstLineChars="200"/>
              <w:rPr>
                <w:rFonts w:ascii="Times New Roman" w:hAnsi="Times New Roman"/>
                <w:b/>
                <w:sz w:val="24"/>
                <w:szCs w:val="24"/>
              </w:rPr>
            </w:pPr>
            <w:r>
              <w:rPr>
                <w:rFonts w:ascii="Times New Roman" w:hAnsi="Times New Roman"/>
                <w:b/>
                <w:sz w:val="24"/>
                <w:szCs w:val="24"/>
              </w:rPr>
              <w:t>3、地表水</w:t>
            </w:r>
            <w:r>
              <w:rPr>
                <w:rFonts w:hint="eastAsia" w:ascii="Times New Roman" w:hAnsi="Times New Roman"/>
                <w:b/>
                <w:sz w:val="24"/>
                <w:szCs w:val="24"/>
              </w:rPr>
              <w:t>环境：</w:t>
            </w:r>
          </w:p>
          <w:p>
            <w:pPr>
              <w:spacing w:line="460" w:lineRule="exact"/>
              <w:ind w:firstLine="480" w:firstLineChars="200"/>
              <w:rPr>
                <w:rFonts w:ascii="Times New Roman" w:hAnsi="Times New Roman"/>
                <w:sz w:val="24"/>
                <w:szCs w:val="24"/>
              </w:rPr>
            </w:pPr>
            <w:r>
              <w:rPr>
                <w:rFonts w:ascii="Times New Roman" w:hAnsi="Times New Roman"/>
                <w:sz w:val="24"/>
                <w:szCs w:val="24"/>
              </w:rPr>
              <w:t>执行《地表水环境质量标准》（GB3838-2002）中III类标准</w:t>
            </w:r>
            <w:r>
              <w:rPr>
                <w:rFonts w:hint="eastAsia" w:ascii="Times New Roman" w:hAnsi="Times New Roman"/>
                <w:sz w:val="24"/>
                <w:szCs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382" w:hRule="atLeast"/>
          <w:jc w:val="center"/>
        </w:trPr>
        <w:tc>
          <w:tcPr>
            <w:tcW w:w="869" w:type="dxa"/>
            <w:tcBorders>
              <w:tl2br w:val="nil"/>
              <w:tr2bl w:val="nil"/>
            </w:tcBorders>
            <w:shd w:val="clear" w:color="auto" w:fill="auto"/>
            <w:vAlign w:val="center"/>
          </w:tcPr>
          <w:p>
            <w:pPr>
              <w:spacing w:line="460" w:lineRule="exact"/>
              <w:jc w:val="center"/>
              <w:rPr>
                <w:rFonts w:ascii="Times New Roman" w:hAnsi="Times New Roman"/>
                <w:sz w:val="24"/>
                <w:szCs w:val="24"/>
              </w:rPr>
            </w:pPr>
            <w:r>
              <w:rPr>
                <w:rFonts w:ascii="Times New Roman" w:hAnsi="Times New Roman"/>
                <w:sz w:val="24"/>
                <w:szCs w:val="24"/>
              </w:rPr>
              <w:t>污</w:t>
            </w:r>
          </w:p>
          <w:p>
            <w:pPr>
              <w:spacing w:line="460" w:lineRule="exact"/>
              <w:jc w:val="center"/>
              <w:rPr>
                <w:rFonts w:ascii="Times New Roman" w:hAnsi="Times New Roman"/>
                <w:sz w:val="24"/>
                <w:szCs w:val="24"/>
              </w:rPr>
            </w:pPr>
            <w:r>
              <w:rPr>
                <w:rFonts w:ascii="Times New Roman" w:hAnsi="Times New Roman"/>
                <w:sz w:val="24"/>
                <w:szCs w:val="24"/>
              </w:rPr>
              <w:t>染</w:t>
            </w:r>
          </w:p>
          <w:p>
            <w:pPr>
              <w:spacing w:line="460" w:lineRule="exact"/>
              <w:jc w:val="center"/>
              <w:rPr>
                <w:rFonts w:ascii="Times New Roman" w:hAnsi="Times New Roman"/>
                <w:sz w:val="24"/>
                <w:szCs w:val="24"/>
              </w:rPr>
            </w:pPr>
            <w:r>
              <w:rPr>
                <w:rFonts w:ascii="Times New Roman" w:hAnsi="Times New Roman"/>
                <w:sz w:val="24"/>
                <w:szCs w:val="24"/>
              </w:rPr>
              <w:t>物</w:t>
            </w:r>
          </w:p>
          <w:p>
            <w:pPr>
              <w:spacing w:line="460" w:lineRule="exact"/>
              <w:jc w:val="center"/>
              <w:rPr>
                <w:rFonts w:ascii="Times New Roman" w:hAnsi="Times New Roman"/>
                <w:sz w:val="24"/>
                <w:szCs w:val="24"/>
              </w:rPr>
            </w:pPr>
            <w:r>
              <w:rPr>
                <w:rFonts w:ascii="Times New Roman" w:hAnsi="Times New Roman"/>
                <w:sz w:val="24"/>
                <w:szCs w:val="24"/>
              </w:rPr>
              <w:t>排</w:t>
            </w:r>
          </w:p>
          <w:p>
            <w:pPr>
              <w:spacing w:line="460" w:lineRule="exact"/>
              <w:jc w:val="center"/>
              <w:rPr>
                <w:rFonts w:ascii="Times New Roman" w:hAnsi="Times New Roman"/>
                <w:sz w:val="24"/>
                <w:szCs w:val="24"/>
              </w:rPr>
            </w:pPr>
            <w:r>
              <w:rPr>
                <w:rFonts w:ascii="Times New Roman" w:hAnsi="Times New Roman"/>
                <w:sz w:val="24"/>
                <w:szCs w:val="24"/>
              </w:rPr>
              <w:t>放</w:t>
            </w:r>
          </w:p>
          <w:p>
            <w:pPr>
              <w:spacing w:line="460" w:lineRule="exact"/>
              <w:jc w:val="center"/>
              <w:rPr>
                <w:rFonts w:ascii="Times New Roman" w:hAnsi="Times New Roman"/>
                <w:sz w:val="24"/>
                <w:szCs w:val="24"/>
              </w:rPr>
            </w:pPr>
            <w:r>
              <w:rPr>
                <w:rFonts w:ascii="Times New Roman" w:hAnsi="Times New Roman"/>
                <w:sz w:val="24"/>
                <w:szCs w:val="24"/>
              </w:rPr>
              <w:t>标</w:t>
            </w:r>
          </w:p>
          <w:p>
            <w:pPr>
              <w:spacing w:line="460" w:lineRule="exact"/>
              <w:jc w:val="center"/>
              <w:rPr>
                <w:rFonts w:ascii="Times New Roman" w:hAnsi="Times New Roman"/>
                <w:sz w:val="24"/>
                <w:szCs w:val="24"/>
              </w:rPr>
            </w:pPr>
            <w:r>
              <w:rPr>
                <w:rFonts w:ascii="Times New Roman" w:hAnsi="Times New Roman"/>
                <w:sz w:val="24"/>
                <w:szCs w:val="24"/>
              </w:rPr>
              <w:t>准</w:t>
            </w:r>
          </w:p>
        </w:tc>
        <w:tc>
          <w:tcPr>
            <w:tcW w:w="8202" w:type="dxa"/>
            <w:tcBorders>
              <w:tl2br w:val="nil"/>
              <w:tr2bl w:val="nil"/>
            </w:tcBorders>
            <w:shd w:val="clear" w:color="auto" w:fill="auto"/>
            <w:vAlign w:val="center"/>
          </w:tcPr>
          <w:p>
            <w:pPr>
              <w:spacing w:line="460" w:lineRule="exact"/>
              <w:ind w:firstLine="482" w:firstLineChars="200"/>
              <w:rPr>
                <w:rFonts w:ascii="Times New Roman" w:hAnsi="Times New Roman"/>
                <w:b/>
                <w:sz w:val="24"/>
                <w:szCs w:val="24"/>
              </w:rPr>
            </w:pPr>
            <w:r>
              <w:rPr>
                <w:rFonts w:ascii="Times New Roman" w:hAnsi="Times New Roman"/>
                <w:b/>
                <w:sz w:val="24"/>
                <w:szCs w:val="24"/>
              </w:rPr>
              <w:t>1、废气</w:t>
            </w:r>
            <w:r>
              <w:rPr>
                <w:rFonts w:hint="eastAsia" w:ascii="Times New Roman" w:hAnsi="Times New Roman"/>
                <w:b/>
                <w:sz w:val="24"/>
                <w:szCs w:val="24"/>
              </w:rPr>
              <w:t>：</w:t>
            </w:r>
          </w:p>
          <w:p>
            <w:pPr>
              <w:spacing w:line="460" w:lineRule="exact"/>
              <w:ind w:firstLine="480" w:firstLineChars="200"/>
              <w:rPr>
                <w:rFonts w:ascii="Times New Roman" w:hAnsi="Times New Roman"/>
                <w:sz w:val="24"/>
                <w:szCs w:val="24"/>
              </w:rPr>
            </w:pPr>
            <w:r>
              <w:rPr>
                <w:rFonts w:ascii="Times New Roman" w:hAnsi="Times New Roman"/>
                <w:sz w:val="24"/>
                <w:szCs w:val="24"/>
              </w:rPr>
              <w:t>执行《大气污染物综合排放标准》（GB16297-1996）表2</w:t>
            </w:r>
            <w:r>
              <w:rPr>
                <w:rFonts w:hint="eastAsia" w:ascii="Times New Roman" w:hAnsi="Times New Roman"/>
                <w:sz w:val="24"/>
                <w:szCs w:val="24"/>
              </w:rPr>
              <w:t>标准，臭气污染物《恶臭污染物排放标准》（GB14554-93）表1中二级标准限值要求</w:t>
            </w:r>
            <w:r>
              <w:rPr>
                <w:rFonts w:ascii="Times New Roman" w:hAnsi="Times New Roman"/>
                <w:sz w:val="24"/>
                <w:szCs w:val="24"/>
              </w:rPr>
              <w:t>。</w:t>
            </w:r>
          </w:p>
          <w:p>
            <w:pPr>
              <w:spacing w:line="460" w:lineRule="exact"/>
              <w:ind w:firstLine="482" w:firstLineChars="200"/>
              <w:rPr>
                <w:rFonts w:ascii="Times New Roman" w:hAnsi="Times New Roman"/>
                <w:b/>
                <w:sz w:val="24"/>
                <w:szCs w:val="24"/>
              </w:rPr>
            </w:pPr>
            <w:r>
              <w:rPr>
                <w:rFonts w:ascii="Times New Roman" w:hAnsi="Times New Roman"/>
                <w:b/>
                <w:sz w:val="24"/>
                <w:szCs w:val="24"/>
              </w:rPr>
              <w:t>2、废水</w:t>
            </w:r>
            <w:r>
              <w:rPr>
                <w:rFonts w:hint="eastAsia" w:ascii="Times New Roman" w:hAnsi="Times New Roman"/>
                <w:b/>
                <w:sz w:val="24"/>
                <w:szCs w:val="24"/>
              </w:rPr>
              <w:t>：</w:t>
            </w:r>
          </w:p>
          <w:p>
            <w:pPr>
              <w:spacing w:line="460" w:lineRule="exact"/>
              <w:ind w:firstLine="480" w:firstLineChars="200"/>
              <w:rPr>
                <w:rFonts w:ascii="Times New Roman" w:hAnsi="Times New Roman"/>
                <w:sz w:val="24"/>
                <w:szCs w:val="24"/>
              </w:rPr>
            </w:pPr>
            <w:r>
              <w:rPr>
                <w:rFonts w:hint="eastAsia" w:ascii="Times New Roman" w:hAnsi="Times New Roman"/>
                <w:sz w:val="24"/>
                <w:szCs w:val="24"/>
              </w:rPr>
              <w:t>拟建项目生产生活废水经厂区预处理达</w:t>
            </w:r>
            <w:r>
              <w:rPr>
                <w:rFonts w:ascii="Times New Roman" w:hAnsi="Times New Roman"/>
                <w:sz w:val="24"/>
                <w:szCs w:val="24"/>
              </w:rPr>
              <w:t>《污水综合排放标准》（GB</w:t>
            </w:r>
            <w:r>
              <w:rPr>
                <w:rFonts w:hint="eastAsia" w:ascii="Times New Roman" w:hAnsi="Times New Roman"/>
                <w:sz w:val="24"/>
                <w:szCs w:val="24"/>
              </w:rPr>
              <w:t>8978-1996</w:t>
            </w:r>
            <w:r>
              <w:rPr>
                <w:rFonts w:ascii="Times New Roman" w:hAnsi="Times New Roman"/>
                <w:sz w:val="24"/>
                <w:szCs w:val="24"/>
              </w:rPr>
              <w:t>）中</w:t>
            </w:r>
            <w:r>
              <w:rPr>
                <w:rFonts w:hint="eastAsia" w:ascii="Times New Roman" w:hAnsi="Times New Roman"/>
                <w:sz w:val="24"/>
                <w:szCs w:val="24"/>
              </w:rPr>
              <w:t>三级</w:t>
            </w:r>
            <w:r>
              <w:rPr>
                <w:rFonts w:ascii="Times New Roman" w:hAnsi="Times New Roman"/>
                <w:sz w:val="24"/>
                <w:szCs w:val="24"/>
              </w:rPr>
              <w:t>标准</w:t>
            </w:r>
            <w:r>
              <w:rPr>
                <w:rFonts w:hint="eastAsia" w:ascii="Times New Roman" w:hAnsi="Times New Roman"/>
                <w:sz w:val="24"/>
                <w:szCs w:val="24"/>
              </w:rPr>
              <w:t>要求。</w:t>
            </w:r>
          </w:p>
          <w:p>
            <w:pPr>
              <w:spacing w:line="460" w:lineRule="exact"/>
              <w:ind w:firstLine="482" w:firstLineChars="200"/>
              <w:jc w:val="left"/>
              <w:rPr>
                <w:rFonts w:ascii="Times New Roman" w:hAnsi="Times New Roman"/>
                <w:b/>
                <w:sz w:val="24"/>
                <w:szCs w:val="24"/>
              </w:rPr>
            </w:pPr>
            <w:r>
              <w:rPr>
                <w:rFonts w:ascii="Times New Roman" w:hAnsi="Times New Roman"/>
                <w:b/>
                <w:sz w:val="24"/>
                <w:szCs w:val="24"/>
              </w:rPr>
              <w:t>3、噪声</w:t>
            </w:r>
            <w:r>
              <w:rPr>
                <w:rFonts w:hint="eastAsia" w:ascii="Times New Roman" w:hAnsi="Times New Roman"/>
                <w:b/>
                <w:sz w:val="24"/>
                <w:szCs w:val="24"/>
              </w:rPr>
              <w:t>：</w:t>
            </w:r>
          </w:p>
          <w:p>
            <w:pPr>
              <w:spacing w:line="460" w:lineRule="exact"/>
              <w:ind w:firstLine="480" w:firstLineChars="200"/>
              <w:jc w:val="left"/>
              <w:rPr>
                <w:rFonts w:ascii="Times New Roman" w:hAnsi="Times New Roman"/>
                <w:sz w:val="24"/>
                <w:szCs w:val="24"/>
              </w:rPr>
            </w:pPr>
            <w:r>
              <w:rPr>
                <w:rFonts w:hint="eastAsia" w:ascii="Times New Roman" w:hAnsi="Times New Roman"/>
                <w:sz w:val="24"/>
                <w:szCs w:val="24"/>
              </w:rPr>
              <w:t>施工期执行《建筑施工场界环境噪声排放标准》（</w:t>
            </w:r>
            <w:r>
              <w:rPr>
                <w:rFonts w:ascii="Times New Roman" w:hAnsi="Times New Roman"/>
                <w:sz w:val="24"/>
                <w:szCs w:val="24"/>
              </w:rPr>
              <w:t>GB12523-2011</w:t>
            </w:r>
            <w:r>
              <w:rPr>
                <w:rFonts w:hint="eastAsia" w:ascii="Times New Roman" w:hAnsi="Times New Roman"/>
                <w:sz w:val="24"/>
                <w:szCs w:val="24"/>
              </w:rPr>
              <w:t>）表1中的标准；营运期执行《工业企业厂界环境噪声排放标准》（GB12348-2008）2类标准。</w:t>
            </w:r>
          </w:p>
          <w:p>
            <w:pPr>
              <w:spacing w:line="460" w:lineRule="exact"/>
              <w:ind w:firstLine="482" w:firstLineChars="200"/>
              <w:rPr>
                <w:rFonts w:ascii="Times New Roman" w:hAnsi="Times New Roman"/>
                <w:b/>
                <w:sz w:val="24"/>
                <w:szCs w:val="24"/>
              </w:rPr>
            </w:pPr>
            <w:r>
              <w:rPr>
                <w:rFonts w:ascii="Times New Roman" w:hAnsi="Times New Roman"/>
                <w:b/>
                <w:sz w:val="24"/>
                <w:szCs w:val="24"/>
              </w:rPr>
              <w:t>4、固体废物</w:t>
            </w:r>
            <w:r>
              <w:rPr>
                <w:rFonts w:hint="eastAsia" w:ascii="Times New Roman" w:hAnsi="Times New Roman"/>
                <w:b/>
                <w:sz w:val="24"/>
                <w:szCs w:val="24"/>
              </w:rPr>
              <w:t>：</w:t>
            </w:r>
          </w:p>
          <w:p>
            <w:pPr>
              <w:spacing w:line="460" w:lineRule="exact"/>
              <w:ind w:firstLine="480" w:firstLineChars="200"/>
              <w:rPr>
                <w:rFonts w:ascii="Times New Roman" w:hAnsi="Times New Roman"/>
                <w:sz w:val="24"/>
                <w:szCs w:val="24"/>
              </w:rPr>
            </w:pPr>
            <w:r>
              <w:rPr>
                <w:rFonts w:ascii="Times New Roman" w:hAnsi="Times New Roman"/>
                <w:sz w:val="24"/>
                <w:szCs w:val="24"/>
              </w:rPr>
              <w:t>生活垃圾执行《生活垃圾填埋</w:t>
            </w:r>
            <w:r>
              <w:rPr>
                <w:rFonts w:hint="eastAsia" w:ascii="Times New Roman" w:hAnsi="Times New Roman"/>
                <w:sz w:val="24"/>
                <w:szCs w:val="24"/>
              </w:rPr>
              <w:t>场</w:t>
            </w:r>
            <w:r>
              <w:rPr>
                <w:rFonts w:ascii="Times New Roman" w:hAnsi="Times New Roman"/>
                <w:sz w:val="24"/>
                <w:szCs w:val="24"/>
              </w:rPr>
              <w:t>污染物控制标准》（GB16889-2008）</w:t>
            </w:r>
            <w:r>
              <w:rPr>
                <w:rFonts w:hint="eastAsia" w:ascii="Times New Roman" w:hAnsi="Times New Roman"/>
                <w:sz w:val="24"/>
                <w:szCs w:val="24"/>
              </w:rPr>
              <w:t>；一般工业固体废物执行《一般工业固体废物贮存、处置场污染控制标准》（GB18599-2001）及2013年修改单中相关规定</w:t>
            </w:r>
            <w:r>
              <w:rPr>
                <w:rFonts w:ascii="Times New Roman" w:hAnsi="Times New Roman"/>
                <w:sz w:val="24"/>
                <w:szCs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542" w:hRule="atLeast"/>
          <w:jc w:val="center"/>
        </w:trPr>
        <w:tc>
          <w:tcPr>
            <w:tcW w:w="869" w:type="dxa"/>
            <w:tcBorders>
              <w:tl2br w:val="nil"/>
              <w:tr2bl w:val="nil"/>
            </w:tcBorders>
            <w:shd w:val="clear" w:color="auto" w:fill="auto"/>
            <w:vAlign w:val="center"/>
          </w:tcPr>
          <w:p>
            <w:pPr>
              <w:spacing w:line="460" w:lineRule="exact"/>
              <w:jc w:val="center"/>
              <w:rPr>
                <w:rFonts w:ascii="Times New Roman" w:hAnsi="Times New Roman"/>
                <w:sz w:val="24"/>
                <w:szCs w:val="24"/>
              </w:rPr>
            </w:pPr>
            <w:r>
              <w:rPr>
                <w:rFonts w:ascii="Times New Roman" w:hAnsi="Times New Roman"/>
                <w:sz w:val="24"/>
                <w:szCs w:val="24"/>
              </w:rPr>
              <w:t>总</w:t>
            </w:r>
          </w:p>
          <w:p>
            <w:pPr>
              <w:spacing w:line="460" w:lineRule="exact"/>
              <w:jc w:val="center"/>
              <w:rPr>
                <w:rFonts w:ascii="Times New Roman" w:hAnsi="Times New Roman"/>
                <w:sz w:val="24"/>
                <w:szCs w:val="24"/>
              </w:rPr>
            </w:pPr>
            <w:r>
              <w:rPr>
                <w:rFonts w:ascii="Times New Roman" w:hAnsi="Times New Roman"/>
                <w:sz w:val="24"/>
                <w:szCs w:val="24"/>
              </w:rPr>
              <w:t>量</w:t>
            </w:r>
          </w:p>
          <w:p>
            <w:pPr>
              <w:spacing w:line="460" w:lineRule="exact"/>
              <w:jc w:val="center"/>
              <w:rPr>
                <w:rFonts w:ascii="Times New Roman" w:hAnsi="Times New Roman"/>
                <w:sz w:val="24"/>
                <w:szCs w:val="24"/>
              </w:rPr>
            </w:pPr>
            <w:r>
              <w:rPr>
                <w:rFonts w:ascii="Times New Roman" w:hAnsi="Times New Roman"/>
                <w:sz w:val="24"/>
                <w:szCs w:val="24"/>
              </w:rPr>
              <w:t>控</w:t>
            </w:r>
          </w:p>
          <w:p>
            <w:pPr>
              <w:spacing w:line="460" w:lineRule="exact"/>
              <w:jc w:val="center"/>
              <w:rPr>
                <w:rFonts w:ascii="Times New Roman" w:hAnsi="Times New Roman"/>
                <w:sz w:val="24"/>
                <w:szCs w:val="24"/>
              </w:rPr>
            </w:pPr>
            <w:r>
              <w:rPr>
                <w:rFonts w:ascii="Times New Roman" w:hAnsi="Times New Roman"/>
                <w:sz w:val="24"/>
                <w:szCs w:val="24"/>
              </w:rPr>
              <w:t>制</w:t>
            </w:r>
          </w:p>
          <w:p>
            <w:pPr>
              <w:spacing w:line="460" w:lineRule="exact"/>
              <w:jc w:val="center"/>
              <w:rPr>
                <w:rFonts w:ascii="Times New Roman" w:hAnsi="Times New Roman"/>
                <w:sz w:val="24"/>
                <w:szCs w:val="24"/>
              </w:rPr>
            </w:pPr>
            <w:r>
              <w:rPr>
                <w:rFonts w:ascii="Times New Roman" w:hAnsi="Times New Roman"/>
                <w:sz w:val="24"/>
                <w:szCs w:val="24"/>
              </w:rPr>
              <w:t>标</w:t>
            </w:r>
          </w:p>
          <w:p>
            <w:pPr>
              <w:spacing w:line="460" w:lineRule="exact"/>
              <w:jc w:val="center"/>
              <w:rPr>
                <w:rFonts w:ascii="Times New Roman" w:hAnsi="Times New Roman"/>
                <w:sz w:val="24"/>
                <w:szCs w:val="24"/>
              </w:rPr>
            </w:pPr>
            <w:r>
              <w:rPr>
                <w:rFonts w:ascii="Times New Roman" w:hAnsi="Times New Roman"/>
                <w:sz w:val="24"/>
                <w:szCs w:val="24"/>
              </w:rPr>
              <w:t>准</w:t>
            </w:r>
          </w:p>
        </w:tc>
        <w:tc>
          <w:tcPr>
            <w:tcW w:w="8202" w:type="dxa"/>
            <w:tcBorders>
              <w:tl2br w:val="nil"/>
              <w:tr2bl w:val="nil"/>
            </w:tcBorders>
            <w:shd w:val="clear" w:color="auto" w:fill="auto"/>
            <w:vAlign w:val="center"/>
          </w:tcPr>
          <w:p>
            <w:pPr>
              <w:spacing w:line="460" w:lineRule="exact"/>
              <w:ind w:firstLine="480" w:firstLineChars="200"/>
              <w:rPr>
                <w:rFonts w:hint="eastAsia" w:ascii="Times New Roman" w:hAnsi="Times New Roman" w:eastAsia="宋体"/>
                <w:sz w:val="24"/>
                <w:szCs w:val="24"/>
                <w:lang w:eastAsia="zh-CN"/>
              </w:rPr>
            </w:pPr>
            <w:r>
              <w:rPr>
                <w:rFonts w:ascii="Times New Roman" w:hAnsi="Times New Roman"/>
                <w:sz w:val="24"/>
              </w:rPr>
              <w:t>本项目总量控制建议指标为</w:t>
            </w:r>
            <w:r>
              <w:rPr>
                <w:rFonts w:hint="eastAsia" w:ascii="Times New Roman" w:hAnsi="Times New Roman"/>
                <w:sz w:val="24"/>
              </w:rPr>
              <w:t>COD</w:t>
            </w:r>
            <w:r>
              <w:rPr>
                <w:rFonts w:ascii="Times New Roman" w:hAnsi="Times New Roman"/>
                <w:sz w:val="24"/>
              </w:rPr>
              <w:t>：</w:t>
            </w:r>
            <w:r>
              <w:rPr>
                <w:rFonts w:hint="eastAsia" w:ascii="Times New Roman" w:hAnsi="Times New Roman"/>
                <w:sz w:val="24"/>
              </w:rPr>
              <w:t>0.004</w:t>
            </w:r>
            <w:r>
              <w:rPr>
                <w:rFonts w:ascii="Times New Roman" w:hAnsi="Times New Roman"/>
                <w:sz w:val="24"/>
              </w:rPr>
              <w:t>t/a、</w:t>
            </w:r>
            <w:r>
              <w:rPr>
                <w:rFonts w:ascii="Times New Roman" w:hAnsi="Times New Roman"/>
                <w:szCs w:val="21"/>
              </w:rPr>
              <w:t>NH</w:t>
            </w:r>
            <w:r>
              <w:rPr>
                <w:rFonts w:ascii="Times New Roman" w:hAnsi="Times New Roman"/>
                <w:szCs w:val="21"/>
                <w:vertAlign w:val="subscript"/>
              </w:rPr>
              <w:t>3</w:t>
            </w:r>
            <w:r>
              <w:rPr>
                <w:rFonts w:ascii="Times New Roman" w:hAnsi="Times New Roman"/>
                <w:szCs w:val="21"/>
              </w:rPr>
              <w:t>-N</w:t>
            </w:r>
            <w:r>
              <w:rPr>
                <w:rFonts w:ascii="Times New Roman" w:hAnsi="Times New Roman"/>
                <w:sz w:val="24"/>
              </w:rPr>
              <w:t>：</w:t>
            </w:r>
            <w:r>
              <w:rPr>
                <w:rFonts w:hint="eastAsia" w:ascii="Times New Roman" w:hAnsi="Times New Roman"/>
                <w:sz w:val="24"/>
              </w:rPr>
              <w:t>0.0004</w:t>
            </w:r>
            <w:r>
              <w:rPr>
                <w:rFonts w:ascii="Times New Roman" w:hAnsi="Times New Roman"/>
                <w:sz w:val="24"/>
              </w:rPr>
              <w:t>t/a，</w:t>
            </w:r>
            <w:r>
              <w:rPr>
                <w:rFonts w:hint="eastAsia" w:ascii="Times New Roman" w:hAnsi="Times New Roman"/>
                <w:sz w:val="24"/>
                <w:u w:val="single"/>
              </w:rPr>
              <w:t>根据《湖南省主要污染物排污权有偿使用管理办法》（湘政发[2014]4号）第二十四条规定，污染物排污权交易对象为工业企业。</w:t>
            </w:r>
            <w:r>
              <w:rPr>
                <w:rFonts w:hint="eastAsia" w:ascii="Times New Roman" w:hAnsi="Times New Roman"/>
                <w:sz w:val="24"/>
                <w:u w:val="single"/>
                <w:lang w:eastAsia="zh-CN"/>
              </w:rPr>
              <w:t>本项目不属于国民经济工业类别，暂不进行排污权交易。</w:t>
            </w:r>
          </w:p>
        </w:tc>
      </w:tr>
    </w:tbl>
    <w:p>
      <w:pPr>
        <w:pStyle w:val="3"/>
      </w:pPr>
      <w:bookmarkStart w:id="10" w:name="_Toc418"/>
      <w:r>
        <w:t>五、建设项目工程分析</w:t>
      </w:r>
      <w:bookmarkEnd w:id="10"/>
    </w:p>
    <w:tbl>
      <w:tblPr>
        <w:tblStyle w:val="29"/>
        <w:tblW w:w="9071"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0" w:type="dxa"/>
          <w:left w:w="108" w:type="dxa"/>
          <w:bottom w:w="0" w:type="dxa"/>
          <w:right w:w="108" w:type="dxa"/>
        </w:tblCellMar>
      </w:tblPr>
      <w:tblGrid>
        <w:gridCol w:w="9071"/>
      </w:tblGrid>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0" w:type="dxa"/>
            <w:left w:w="108" w:type="dxa"/>
            <w:bottom w:w="0" w:type="dxa"/>
            <w:right w:w="108" w:type="dxa"/>
          </w:tblCellMar>
        </w:tblPrEx>
        <w:trPr>
          <w:trHeight w:val="13265" w:hRule="atLeast"/>
          <w:jc w:val="center"/>
        </w:trPr>
        <w:tc>
          <w:tcPr>
            <w:tcW w:w="9071" w:type="dxa"/>
            <w:tcBorders>
              <w:tl2br w:val="nil"/>
              <w:tr2bl w:val="nil"/>
            </w:tcBorders>
          </w:tcPr>
          <w:p>
            <w:pPr>
              <w:spacing w:line="480" w:lineRule="exact"/>
              <w:rPr>
                <w:rFonts w:ascii="Times New Roman" w:hAnsi="Times New Roman"/>
                <w:b/>
                <w:sz w:val="24"/>
                <w:szCs w:val="24"/>
              </w:rPr>
            </w:pPr>
            <w:r>
              <w:rPr>
                <w:rFonts w:ascii="Times New Roman" w:hAnsi="Times New Roman"/>
                <w:b/>
                <w:sz w:val="24"/>
                <w:szCs w:val="24"/>
              </w:rPr>
              <w:t>工艺流程简述</w:t>
            </w:r>
          </w:p>
          <w:p>
            <w:pPr>
              <w:spacing w:line="480" w:lineRule="exact"/>
              <w:rPr>
                <w:rFonts w:ascii="Times New Roman" w:hAnsi="Times New Roman"/>
                <w:b/>
                <w:sz w:val="24"/>
                <w:szCs w:val="24"/>
              </w:rPr>
            </w:pPr>
            <w:r>
              <w:rPr>
                <w:rFonts w:ascii="Times New Roman" w:hAnsi="Times New Roman"/>
                <w:b/>
                <w:sz w:val="24"/>
                <w:szCs w:val="24"/>
              </w:rPr>
              <w:t>1、生产工艺流程示意图</w:t>
            </w:r>
          </w:p>
          <w:p>
            <w:pPr>
              <w:spacing w:line="480" w:lineRule="exact"/>
              <w:ind w:firstLine="482" w:firstLineChars="200"/>
              <w:rPr>
                <w:rFonts w:ascii="Times New Roman" w:hAnsi="Times New Roman"/>
                <w:b/>
                <w:sz w:val="24"/>
                <w:szCs w:val="24"/>
              </w:rPr>
            </w:pPr>
            <w:r>
              <w:rPr>
                <w:rFonts w:hint="eastAsia" w:ascii="Times New Roman" w:hAnsi="Times New Roman"/>
                <w:b/>
                <w:sz w:val="24"/>
                <w:szCs w:val="24"/>
              </w:rPr>
              <w:t>（1）施工期工艺流程示意图</w:t>
            </w:r>
          </w:p>
          <w:p>
            <w:pPr>
              <w:spacing w:line="480" w:lineRule="exact"/>
              <w:ind w:firstLine="480" w:firstLineChars="200"/>
              <w:rPr>
                <w:rFonts w:ascii="Times New Roman" w:hAnsi="Times New Roman"/>
                <w:sz w:val="24"/>
                <w:szCs w:val="24"/>
              </w:rPr>
            </w:pPr>
            <w:r>
              <w:rPr>
                <w:rFonts w:ascii="Times New Roman" w:hAnsi="Times New Roman"/>
                <w:sz w:val="24"/>
                <w:szCs w:val="24"/>
              </w:rPr>
              <w:t>拟建</w:t>
            </w:r>
            <w:r>
              <w:rPr>
                <w:rFonts w:hint="eastAsia" w:ascii="Times New Roman" w:hAnsi="Times New Roman"/>
                <w:sz w:val="24"/>
                <w:szCs w:val="24"/>
              </w:rPr>
              <w:t>项目</w:t>
            </w:r>
            <w:r>
              <w:rPr>
                <w:rFonts w:ascii="Times New Roman" w:hAnsi="Times New Roman"/>
                <w:sz w:val="24"/>
                <w:szCs w:val="24"/>
              </w:rPr>
              <w:t>建设期施工工艺及产污环节见图5-1。</w:t>
            </w:r>
          </w:p>
          <w:p>
            <w:pPr>
              <w:pStyle w:val="2"/>
              <w:rPr>
                <w:color w:val="auto"/>
              </w:rPr>
            </w:pPr>
            <w:r>
              <w:rPr>
                <w:color w:val="auto"/>
              </w:rPr>
              <w:pict>
                <v:group id="组合 3" o:spid="_x0000_s1118" o:spt="203" style="height:58.05pt;width:441.45pt;" coordorigin="1797,1440" coordsize="8829,1161">
                  <o:lock v:ext="edit"/>
                  <v:shape id="Text Box 82" o:spid="_x0000_s1119" o:spt="202" type="#_x0000_t202" style="position:absolute;left:5667;top:1478;height:365;width:1405;" filled="f" stroked="f" coordsize="21600,21600">
                    <v:path/>
                    <v:fill on="f" focussize="0,0"/>
                    <v:stroke on="f" joinstyle="miter"/>
                    <v:imagedata o:title=""/>
                    <o:lock v:ext="edit"/>
                    <v:textbox>
                      <w:txbxContent>
                        <w:p>
                          <w:pPr>
                            <w:snapToGrid w:val="0"/>
                            <w:spacing w:line="240" w:lineRule="atLeast"/>
                            <w:rPr>
                              <w:rFonts w:ascii="Times New Roman" w:hAnsi="Times New Roman"/>
                              <w:sz w:val="18"/>
                              <w:szCs w:val="18"/>
                            </w:rPr>
                          </w:pPr>
                          <w:r>
                            <w:rPr>
                              <w:rFonts w:ascii="Times New Roman" w:hAnsi="Times New Roman"/>
                              <w:sz w:val="18"/>
                              <w:szCs w:val="18"/>
                            </w:rPr>
                            <w:t>G、W、N、S</w:t>
                          </w:r>
                        </w:p>
                        <w:p>
                          <w:pPr>
                            <w:snapToGrid w:val="0"/>
                            <w:spacing w:line="240" w:lineRule="atLeast"/>
                            <w:rPr>
                              <w:sz w:val="18"/>
                              <w:szCs w:val="18"/>
                            </w:rPr>
                          </w:pPr>
                        </w:p>
                      </w:txbxContent>
                    </v:textbox>
                  </v:shape>
                  <v:group id="组合 5" o:spid="_x0000_s1120" o:spt="203" style="position:absolute;left:1797;top:1440;height:1161;width:8829;" coordorigin="1797,1440" coordsize="8829,1161">
                    <o:lock v:ext="edit"/>
                    <v:shape id="Text Box 93" o:spid="_x0000_s1121" o:spt="202" type="#_x0000_t202" style="position:absolute;left:2016;top:2147;height:417;width:1191;" coordsize="21600,21600">
                      <v:path/>
                      <v:fill focussize="0,0"/>
                      <v:stroke joinstyle="miter"/>
                      <v:imagedata o:title=""/>
                      <o:lock v:ext="edit"/>
                      <v:textbox>
                        <w:txbxContent>
                          <w:p>
                            <w:pPr>
                              <w:snapToGrid w:val="0"/>
                              <w:spacing w:line="240" w:lineRule="atLeast"/>
                              <w:rPr>
                                <w:szCs w:val="21"/>
                              </w:rPr>
                            </w:pPr>
                            <w:r>
                              <w:rPr>
                                <w:rFonts w:hint="eastAsia"/>
                                <w:szCs w:val="21"/>
                              </w:rPr>
                              <w:t>场地平整</w:t>
                            </w:r>
                          </w:p>
                        </w:txbxContent>
                      </v:textbox>
                    </v:shape>
                    <v:shape id="Text Box 92" o:spid="_x0000_s1122" o:spt="202" type="#_x0000_t202" style="position:absolute;left:3803;top:2168;height:418;width:1191;" coordsize="21600,21600">
                      <v:path/>
                      <v:fill focussize="0,0"/>
                      <v:stroke joinstyle="miter"/>
                      <v:imagedata o:title=""/>
                      <o:lock v:ext="edit"/>
                      <v:textbox>
                        <w:txbxContent>
                          <w:p>
                            <w:pPr>
                              <w:snapToGrid w:val="0"/>
                              <w:spacing w:line="240" w:lineRule="atLeast"/>
                              <w:rPr>
                                <w:szCs w:val="21"/>
                              </w:rPr>
                            </w:pPr>
                            <w:r>
                              <w:rPr>
                                <w:rFonts w:hint="eastAsia"/>
                                <w:szCs w:val="21"/>
                              </w:rPr>
                              <w:t>基础工程</w:t>
                            </w:r>
                          </w:p>
                        </w:txbxContent>
                      </v:textbox>
                    </v:shape>
                    <v:shape id="Text Box 91" o:spid="_x0000_s1123" o:spt="202" type="#_x0000_t202" style="position:absolute;left:5715;top:2182;height:417;width:1191;" coordsize="21600,21600">
                      <v:path/>
                      <v:fill focussize="0,0"/>
                      <v:stroke joinstyle="miter"/>
                      <v:imagedata o:title=""/>
                      <o:lock v:ext="edit"/>
                      <v:textbox>
                        <w:txbxContent>
                          <w:p>
                            <w:pPr>
                              <w:snapToGrid w:val="0"/>
                              <w:spacing w:line="240" w:lineRule="atLeast"/>
                              <w:rPr>
                                <w:szCs w:val="21"/>
                              </w:rPr>
                            </w:pPr>
                            <w:r>
                              <w:rPr>
                                <w:rFonts w:hint="eastAsia"/>
                                <w:szCs w:val="21"/>
                              </w:rPr>
                              <w:t>主体工程</w:t>
                            </w:r>
                          </w:p>
                        </w:txbxContent>
                      </v:textbox>
                    </v:shape>
                    <v:shape id="Text Box 90" o:spid="_x0000_s1124" o:spt="202" type="#_x0000_t202" style="position:absolute;left:7583;top:2176;height:417;width:1191;" coordsize="21600,21600">
                      <v:path/>
                      <v:fill focussize="0,0"/>
                      <v:stroke joinstyle="miter"/>
                      <v:imagedata o:title=""/>
                      <o:lock v:ext="edit"/>
                      <v:textbox>
                        <w:txbxContent>
                          <w:p>
                            <w:pPr>
                              <w:snapToGrid w:val="0"/>
                              <w:spacing w:line="240" w:lineRule="atLeast"/>
                              <w:rPr>
                                <w:szCs w:val="21"/>
                              </w:rPr>
                            </w:pPr>
                            <w:r>
                              <w:rPr>
                                <w:rFonts w:hint="eastAsia"/>
                                <w:szCs w:val="21"/>
                              </w:rPr>
                              <w:t>设备安装</w:t>
                            </w:r>
                          </w:p>
                        </w:txbxContent>
                      </v:textbox>
                    </v:shape>
                    <v:shape id="Text Box 89" o:spid="_x0000_s1125" o:spt="202" type="#_x0000_t202" style="position:absolute;left:9435;top:2184;height:417;width:1191;" coordsize="21600,21600">
                      <v:path/>
                      <v:fill focussize="0,0"/>
                      <v:stroke joinstyle="miter"/>
                      <v:imagedata o:title=""/>
                      <o:lock v:ext="edit"/>
                      <v:textbox>
                        <w:txbxContent>
                          <w:p>
                            <w:pPr>
                              <w:snapToGrid w:val="0"/>
                              <w:spacing w:line="240" w:lineRule="atLeast"/>
                              <w:rPr>
                                <w:szCs w:val="21"/>
                              </w:rPr>
                            </w:pPr>
                            <w:r>
                              <w:rPr>
                                <w:rFonts w:hint="eastAsia"/>
                                <w:szCs w:val="21"/>
                              </w:rPr>
                              <w:t>竣工验收</w:t>
                            </w:r>
                          </w:p>
                        </w:txbxContent>
                      </v:textbox>
                    </v:shape>
                    <v:shape id="AutoShape 97" o:spid="_x0000_s1126" o:spt="32" type="#_x0000_t32" style="position:absolute;left:3215;top:2460;height:4;width:568;" filled="f" coordsize="21600,21600">
                      <v:path arrowok="t"/>
                      <v:fill on="f" focussize="0,0"/>
                      <v:stroke endarrow="block"/>
                      <v:imagedata o:title=""/>
                      <o:lock v:ext="edit"/>
                    </v:shape>
                    <v:shape id="AutoShape 96" o:spid="_x0000_s1127" o:spt="32" type="#_x0000_t32" style="position:absolute;left:5023;top:2474;height:0;width:676;" filled="f" coordsize="21600,21600">
                      <v:path arrowok="t"/>
                      <v:fill on="f" focussize="0,0"/>
                      <v:stroke endarrow="block"/>
                      <v:imagedata o:title=""/>
                      <o:lock v:ext="edit"/>
                    </v:shape>
                    <v:shape id="AutoShape 95" o:spid="_x0000_s1128" o:spt="32" type="#_x0000_t32" style="position:absolute;left:6941;top:2474;height:0;width:657;" filled="f" coordsize="21600,21600">
                      <v:path arrowok="t"/>
                      <v:fill on="f" focussize="0,0"/>
                      <v:stroke endarrow="block"/>
                      <v:imagedata o:title=""/>
                      <o:lock v:ext="edit"/>
                    </v:shape>
                    <v:shape id="AutoShape 94" o:spid="_x0000_s1129" o:spt="32" type="#_x0000_t32" style="position:absolute;left:8789;top:2493;height:0;width:634;" filled="f" coordsize="21600,21600">
                      <v:path arrowok="t"/>
                      <v:fill on="f" focussize="0,0"/>
                      <v:stroke endarrow="block"/>
                      <v:imagedata o:title=""/>
                      <o:lock v:ext="edit"/>
                    </v:shape>
                    <v:shape id="AutoShape 88" o:spid="_x0000_s1130" o:spt="32" type="#_x0000_t32" style="position:absolute;left:2575;top:1893;flip:y;height:262;width:1;" filled="f" coordsize="21600,21600">
                      <v:path arrowok="t"/>
                      <v:fill on="f" focussize="0,0"/>
                      <v:stroke endarrow="block"/>
                      <v:imagedata o:title=""/>
                      <o:lock v:ext="edit"/>
                    </v:shape>
                    <v:shape id="AutoShape 87" o:spid="_x0000_s1131" o:spt="32" type="#_x0000_t32" style="position:absolute;left:4388;top:1922;flip:y;height:262;width:1;" filled="f" coordsize="21600,21600">
                      <v:path arrowok="t"/>
                      <v:fill on="f" focussize="0,0"/>
                      <v:stroke endarrow="block"/>
                      <v:imagedata o:title=""/>
                      <o:lock v:ext="edit"/>
                    </v:shape>
                    <v:shape id="AutoShape 86" o:spid="_x0000_s1132" o:spt="32" type="#_x0000_t32" style="position:absolute;left:6303;top:1930;flip:y;height:261;width:1;" filled="f" coordsize="21600,21600">
                      <v:path arrowok="t"/>
                      <v:fill on="f" focussize="0,0"/>
                      <v:stroke endarrow="block"/>
                      <v:imagedata o:title=""/>
                      <o:lock v:ext="edit"/>
                    </v:shape>
                    <v:shape id="AutoShape 85" o:spid="_x0000_s1133" o:spt="32" type="#_x0000_t32" style="position:absolute;left:8131;top:1907;flip:y;height:261;width:1;" filled="f" coordsize="21600,21600">
                      <v:path arrowok="t"/>
                      <v:fill on="f" focussize="0,0"/>
                      <v:stroke endarrow="block"/>
                      <v:imagedata o:title=""/>
                      <o:lock v:ext="edit"/>
                    </v:shape>
                    <v:shape id="Text Box 84" o:spid="_x0000_s1134" o:spt="202" type="#_x0000_t202" style="position:absolute;left:1797;top:1440;height:365;width:1575;" filled="f" stroked="f" coordsize="21600,21600">
                      <v:path/>
                      <v:fill on="f" focussize="0,0"/>
                      <v:stroke on="f" joinstyle="miter"/>
                      <v:imagedata o:title=""/>
                      <o:lock v:ext="edit"/>
                      <v:textbox>
                        <w:txbxContent>
                          <w:p>
                            <w:pPr>
                              <w:snapToGrid w:val="0"/>
                              <w:spacing w:line="240" w:lineRule="atLeast"/>
                              <w:rPr>
                                <w:rFonts w:ascii="Times New Roman" w:hAnsi="Times New Roman"/>
                                <w:sz w:val="18"/>
                                <w:szCs w:val="18"/>
                              </w:rPr>
                            </w:pPr>
                            <w:r>
                              <w:rPr>
                                <w:rFonts w:ascii="Times New Roman" w:hAnsi="Times New Roman"/>
                                <w:sz w:val="18"/>
                                <w:szCs w:val="18"/>
                              </w:rPr>
                              <w:t>G、W、N、S</w:t>
                            </w:r>
                          </w:p>
                        </w:txbxContent>
                      </v:textbox>
                    </v:shape>
                    <v:shape id="Text Box 83" o:spid="_x0000_s1135" o:spt="202" type="#_x0000_t202" style="position:absolute;left:3563;top:1478;height:365;width:1575;" filled="f" stroked="f" coordsize="21600,21600">
                      <v:path/>
                      <v:fill on="f" focussize="0,0"/>
                      <v:stroke on="f" joinstyle="miter"/>
                      <v:imagedata o:title=""/>
                      <o:lock v:ext="edit"/>
                      <v:textbox>
                        <w:txbxContent>
                          <w:p>
                            <w:pPr>
                              <w:snapToGrid w:val="0"/>
                              <w:spacing w:line="240" w:lineRule="atLeast"/>
                              <w:rPr>
                                <w:rFonts w:ascii="Times New Roman" w:hAnsi="Times New Roman"/>
                                <w:sz w:val="18"/>
                                <w:szCs w:val="18"/>
                              </w:rPr>
                            </w:pPr>
                            <w:r>
                              <w:rPr>
                                <w:rFonts w:ascii="Times New Roman" w:hAnsi="Times New Roman"/>
                                <w:sz w:val="18"/>
                                <w:szCs w:val="18"/>
                              </w:rPr>
                              <w:t>G、W、N、S</w:t>
                            </w:r>
                          </w:p>
                        </w:txbxContent>
                      </v:textbox>
                    </v:shape>
                    <v:shape id="Text Box 81" o:spid="_x0000_s1136" o:spt="202" type="#_x0000_t202" style="position:absolute;left:7587;top:1507;height:365;width:1118;" filled="f" stroked="f" coordsize="21600,21600">
                      <v:path/>
                      <v:fill on="f" focussize="0,0"/>
                      <v:stroke on="f" joinstyle="miter"/>
                      <v:imagedata o:title=""/>
                      <o:lock v:ext="edit"/>
                      <v:textbox>
                        <w:txbxContent>
                          <w:p>
                            <w:pPr>
                              <w:snapToGrid w:val="0"/>
                              <w:spacing w:line="240" w:lineRule="atLeast"/>
                              <w:jc w:val="center"/>
                              <w:rPr>
                                <w:rFonts w:ascii="Times New Roman" w:hAnsi="Times New Roman"/>
                                <w:sz w:val="18"/>
                                <w:szCs w:val="18"/>
                              </w:rPr>
                            </w:pPr>
                            <w:r>
                              <w:rPr>
                                <w:rFonts w:ascii="Times New Roman" w:hAnsi="Times New Roman"/>
                                <w:sz w:val="18"/>
                                <w:szCs w:val="18"/>
                              </w:rPr>
                              <w:t>N、S</w:t>
                            </w:r>
                          </w:p>
                        </w:txbxContent>
                      </v:textbox>
                    </v:shape>
                  </v:group>
                  <w10:wrap type="none"/>
                  <w10:anchorlock/>
                </v:group>
              </w:pict>
            </w:r>
          </w:p>
          <w:p>
            <w:pPr>
              <w:spacing w:line="400" w:lineRule="exact"/>
              <w:jc w:val="center"/>
              <w:rPr>
                <w:rFonts w:ascii="Times New Roman" w:hAnsi="Times New Roman"/>
                <w:b/>
                <w:bCs/>
                <w:szCs w:val="21"/>
              </w:rPr>
            </w:pPr>
            <w:r>
              <w:rPr>
                <w:rFonts w:ascii="Times New Roman" w:hAnsi="Times New Roman"/>
                <w:b/>
                <w:bCs/>
                <w:szCs w:val="21"/>
              </w:rPr>
              <w:t>图5</w:t>
            </w:r>
            <w:r>
              <w:rPr>
                <w:rFonts w:hint="eastAsia" w:ascii="Times New Roman" w:hAnsi="Times New Roman"/>
                <w:b/>
                <w:bCs/>
                <w:szCs w:val="21"/>
              </w:rPr>
              <w:t>-</w:t>
            </w:r>
            <w:r>
              <w:rPr>
                <w:rFonts w:ascii="Times New Roman" w:hAnsi="Times New Roman"/>
                <w:b/>
                <w:bCs/>
                <w:szCs w:val="21"/>
              </w:rPr>
              <w:t>1  施工期工艺流程及产污节点图</w:t>
            </w:r>
          </w:p>
          <w:p>
            <w:pPr>
              <w:spacing w:line="400" w:lineRule="exact"/>
              <w:jc w:val="center"/>
              <w:rPr>
                <w:rFonts w:ascii="Times New Roman" w:hAnsi="Times New Roman"/>
                <w:b/>
                <w:bCs/>
                <w:szCs w:val="21"/>
              </w:rPr>
            </w:pPr>
            <w:r>
              <w:rPr>
                <w:rFonts w:ascii="Times New Roman" w:hAnsi="Times New Roman"/>
                <w:b/>
                <w:bCs/>
                <w:szCs w:val="21"/>
              </w:rPr>
              <w:t>（G-废气、W-废水、N-噪声、S-固体废物）</w:t>
            </w:r>
          </w:p>
          <w:p>
            <w:pPr>
              <w:spacing w:line="480" w:lineRule="exact"/>
              <w:ind w:firstLine="482" w:firstLineChars="200"/>
              <w:rPr>
                <w:rFonts w:ascii="Times New Roman" w:hAnsi="Times New Roman"/>
                <w:b/>
                <w:sz w:val="24"/>
                <w:szCs w:val="24"/>
              </w:rPr>
            </w:pPr>
            <w:r>
              <w:rPr>
                <w:rFonts w:hint="eastAsia" w:ascii="Times New Roman" w:hAnsi="Times New Roman"/>
                <w:b/>
                <w:sz w:val="24"/>
                <w:szCs w:val="24"/>
              </w:rPr>
              <w:t>（2）营运期工艺流程示意图</w:t>
            </w:r>
          </w:p>
          <w:p>
            <w:pPr>
              <w:spacing w:line="480" w:lineRule="exact"/>
              <w:ind w:firstLine="480" w:firstLineChars="200"/>
            </w:pPr>
            <w:r>
              <w:rPr>
                <w:rFonts w:ascii="Times New Roman" w:hAnsi="Times New Roman"/>
                <w:sz w:val="24"/>
                <w:szCs w:val="24"/>
              </w:rPr>
              <w:t>拟建</w:t>
            </w:r>
            <w:r>
              <w:rPr>
                <w:rFonts w:hint="eastAsia" w:ascii="Times New Roman" w:hAnsi="Times New Roman"/>
                <w:sz w:val="24"/>
                <w:szCs w:val="24"/>
              </w:rPr>
              <w:t>项目病死畜禽收集转运流程</w:t>
            </w:r>
            <w:r>
              <w:rPr>
                <w:rFonts w:ascii="Times New Roman" w:hAnsi="Times New Roman"/>
                <w:sz w:val="24"/>
                <w:szCs w:val="24"/>
              </w:rPr>
              <w:t>及产污环节见图5-</w:t>
            </w:r>
            <w:r>
              <w:rPr>
                <w:rFonts w:hint="eastAsia" w:ascii="Times New Roman" w:hAnsi="Times New Roman"/>
                <w:sz w:val="24"/>
                <w:szCs w:val="24"/>
              </w:rPr>
              <w:t>2</w:t>
            </w:r>
            <w:r>
              <w:rPr>
                <w:rFonts w:ascii="Times New Roman" w:hAnsi="Times New Roman"/>
                <w:sz w:val="24"/>
                <w:szCs w:val="24"/>
              </w:rPr>
              <w:t>。</w:t>
            </w:r>
          </w:p>
          <w:p>
            <w:pPr>
              <w:snapToGrid w:val="0"/>
              <w:spacing w:beforeLines="50" w:line="240" w:lineRule="atLeast"/>
              <w:jc w:val="center"/>
              <w:rPr>
                <w:rFonts w:ascii="Times New Roman" w:hAnsi="Times New Roman"/>
                <w:b/>
                <w:bCs/>
                <w:szCs w:val="21"/>
              </w:rPr>
            </w:pPr>
            <w:r>
              <w:object>
                <v:shape id="_x0000_i1025" o:spt="75" type="#_x0000_t75" style="height:228.6pt;width:288.6pt;" o:ole="t" filled="f" o:preferrelative="t" stroked="f" coordsize="21600,21600">
                  <v:path/>
                  <v:fill on="f" focussize="0,0"/>
                  <v:stroke on="f" joinstyle="miter"/>
                  <v:imagedata r:id="rId8" o:title=""/>
                  <o:lock v:ext="edit" aspectratio="t"/>
                  <w10:wrap type="none"/>
                  <w10:anchorlock/>
                </v:shape>
                <o:OLEObject Type="Embed" ProgID="Visio.Drawing.11" ShapeID="_x0000_i1025" DrawAspect="Content" ObjectID="_1468075725" r:id="rId7">
                  <o:LockedField>false</o:LockedField>
                </o:OLEObject>
              </w:object>
            </w:r>
          </w:p>
          <w:p>
            <w:pPr>
              <w:spacing w:line="240" w:lineRule="atLeast"/>
              <w:jc w:val="center"/>
              <w:rPr>
                <w:rFonts w:ascii="Times New Roman" w:hAnsi="Times New Roman"/>
                <w:b/>
                <w:bCs/>
                <w:sz w:val="24"/>
                <w:szCs w:val="24"/>
              </w:rPr>
            </w:pPr>
            <w:r>
              <w:rPr>
                <w:rFonts w:ascii="Times New Roman" w:hAnsi="Times New Roman"/>
                <w:b/>
                <w:bCs/>
                <w:sz w:val="24"/>
                <w:szCs w:val="24"/>
              </w:rPr>
              <w:t>图5-2  拟建</w:t>
            </w:r>
            <w:r>
              <w:rPr>
                <w:rFonts w:hint="eastAsia" w:ascii="Times New Roman" w:hAnsi="Times New Roman"/>
                <w:b/>
                <w:bCs/>
                <w:sz w:val="24"/>
                <w:szCs w:val="24"/>
              </w:rPr>
              <w:t>项目病死畜禽收集转运流程</w:t>
            </w:r>
            <w:r>
              <w:rPr>
                <w:rFonts w:ascii="Times New Roman" w:hAnsi="Times New Roman"/>
                <w:b/>
                <w:bCs/>
                <w:sz w:val="24"/>
                <w:szCs w:val="24"/>
              </w:rPr>
              <w:t>及产污环节图</w:t>
            </w:r>
          </w:p>
          <w:p>
            <w:pPr>
              <w:spacing w:line="240" w:lineRule="atLeast"/>
              <w:jc w:val="center"/>
              <w:rPr>
                <w:rFonts w:ascii="Times New Roman" w:hAnsi="Times New Roman"/>
                <w:b/>
                <w:bCs/>
                <w:sz w:val="24"/>
                <w:szCs w:val="24"/>
              </w:rPr>
            </w:pPr>
            <w:r>
              <w:rPr>
                <w:rFonts w:ascii="Times New Roman" w:hAnsi="Times New Roman"/>
                <w:b/>
                <w:bCs/>
                <w:sz w:val="24"/>
                <w:szCs w:val="24"/>
              </w:rPr>
              <w:t>（G-废气；S-固体废弃物；W-废水；N-噪声）</w:t>
            </w:r>
          </w:p>
          <w:p>
            <w:pPr>
              <w:spacing w:line="480" w:lineRule="exact"/>
              <w:ind w:firstLine="482" w:firstLineChars="200"/>
              <w:rPr>
                <w:rFonts w:ascii="Times New Roman" w:hAnsi="Times New Roman"/>
                <w:b/>
                <w:sz w:val="24"/>
                <w:szCs w:val="24"/>
              </w:rPr>
            </w:pPr>
            <w:r>
              <w:rPr>
                <w:rFonts w:ascii="Times New Roman" w:hAnsi="Times New Roman"/>
                <w:b/>
                <w:sz w:val="24"/>
                <w:szCs w:val="24"/>
              </w:rPr>
              <w:t>工艺简要说明：</w:t>
            </w:r>
          </w:p>
          <w:p>
            <w:pPr>
              <w:spacing w:line="480" w:lineRule="exact"/>
              <w:ind w:firstLine="480" w:firstLineChars="200"/>
              <w:rPr>
                <w:rFonts w:ascii="Times New Roman"/>
                <w:sz w:val="24"/>
              </w:rPr>
            </w:pPr>
            <w:r>
              <w:rPr>
                <w:rFonts w:hint="eastAsia" w:ascii="Times New Roman"/>
                <w:sz w:val="24"/>
              </w:rPr>
              <w:t>拟建项目的</w:t>
            </w:r>
            <w:r>
              <w:rPr>
                <w:rFonts w:hint="eastAsia" w:ascii="Times New Roman" w:hAnsi="Times New Roman"/>
                <w:sz w:val="24"/>
                <w:szCs w:val="24"/>
              </w:rPr>
              <w:t>病死畜禽收集转运流程主要包括三个环节：病死畜禽收集运输、冷藏暂存和转运，</w:t>
            </w:r>
            <w:r>
              <w:rPr>
                <w:rFonts w:ascii="Times New Roman"/>
                <w:sz w:val="24"/>
              </w:rPr>
              <w:t>具体</w:t>
            </w:r>
            <w:r>
              <w:rPr>
                <w:rFonts w:hint="eastAsia" w:ascii="Times New Roman"/>
                <w:sz w:val="24"/>
              </w:rPr>
              <w:t>流程</w:t>
            </w:r>
            <w:r>
              <w:rPr>
                <w:rFonts w:ascii="Times New Roman"/>
                <w:sz w:val="24"/>
              </w:rPr>
              <w:t>如下所述：</w:t>
            </w:r>
          </w:p>
          <w:p>
            <w:pPr>
              <w:spacing w:line="480" w:lineRule="exact"/>
              <w:ind w:firstLine="482" w:firstLineChars="200"/>
              <w:rPr>
                <w:rFonts w:ascii="Times New Roman"/>
                <w:sz w:val="24"/>
              </w:rPr>
            </w:pPr>
            <w:r>
              <w:rPr>
                <w:rFonts w:hint="eastAsia" w:ascii="Times New Roman" w:hAnsi="Times New Roman"/>
                <w:b/>
                <w:sz w:val="24"/>
                <w:szCs w:val="24"/>
              </w:rPr>
              <w:t>病死畜禽收集运输流程</w:t>
            </w:r>
            <w:r>
              <w:rPr>
                <w:rFonts w:ascii="Times New Roman"/>
                <w:b/>
                <w:sz w:val="24"/>
              </w:rPr>
              <w:t>：</w:t>
            </w:r>
          </w:p>
          <w:p>
            <w:pPr>
              <w:spacing w:line="480" w:lineRule="exact"/>
              <w:ind w:firstLine="480" w:firstLineChars="200"/>
              <w:rPr>
                <w:rFonts w:ascii="Times New Roman"/>
                <w:sz w:val="24"/>
              </w:rPr>
            </w:pPr>
            <w:r>
              <w:rPr>
                <w:rFonts w:hint="eastAsia" w:ascii="Times New Roman"/>
                <w:sz w:val="24"/>
              </w:rPr>
              <w:t>本项目在接收到</w:t>
            </w:r>
            <w:r>
              <w:rPr>
                <w:rFonts w:hint="eastAsia" w:ascii="Times New Roman" w:hAnsi="Times New Roman"/>
                <w:sz w:val="24"/>
                <w:szCs w:val="24"/>
              </w:rPr>
              <w:t>病死畜禽收集指令后，派出专用封闭厢式运载车辆上门进行收集。运载车辆的</w:t>
            </w:r>
            <w:r>
              <w:rPr>
                <w:rFonts w:hint="eastAsia" w:ascii="Times New Roman" w:hAnsi="Times New Roman"/>
                <w:bCs/>
                <w:sz w:val="24"/>
                <w:szCs w:val="24"/>
              </w:rPr>
              <w:t>车厢四壁及底部采用耐腐蚀材料，并采取防渗措施，保证运输过程中不出现渗漏情况，并加施明显标识，加装车载定位系统。</w:t>
            </w:r>
          </w:p>
          <w:p>
            <w:pPr>
              <w:spacing w:line="480" w:lineRule="exact"/>
              <w:ind w:firstLine="480" w:firstLineChars="200"/>
              <w:rPr>
                <w:rFonts w:ascii="Times New Roman"/>
                <w:sz w:val="24"/>
              </w:rPr>
            </w:pPr>
            <w:r>
              <w:rPr>
                <w:rFonts w:hint="eastAsia" w:ascii="Times New Roman" w:hAnsi="Times New Roman"/>
                <w:sz w:val="24"/>
                <w:szCs w:val="24"/>
              </w:rPr>
              <w:t>运载车辆到达病死畜禽收集点后，按照规范要求穿戴防护服、口罩护目镜、胶鞋及手套等防护用具，将病死畜禽装载进入专用运载车辆。装载病死畜禽的运载车辆在驶离收集点前，将对车轮和车厢外部进行消毒。运载车辆按照规划运输路线行驶，以保证运载车辆尽量避开人口密集区和环境敏感区。</w:t>
            </w:r>
          </w:p>
          <w:p>
            <w:pPr>
              <w:spacing w:line="480" w:lineRule="exact"/>
              <w:ind w:firstLine="482" w:firstLineChars="200"/>
              <w:rPr>
                <w:rFonts w:ascii="Times New Roman"/>
                <w:b/>
                <w:sz w:val="24"/>
              </w:rPr>
            </w:pPr>
            <w:r>
              <w:rPr>
                <w:rFonts w:hint="eastAsia" w:ascii="Times New Roman" w:hAnsi="Times New Roman"/>
                <w:b/>
                <w:sz w:val="24"/>
                <w:szCs w:val="24"/>
              </w:rPr>
              <w:t>病死畜禽冷藏暂存流程：</w:t>
            </w:r>
          </w:p>
          <w:p>
            <w:pPr>
              <w:spacing w:line="480" w:lineRule="exact"/>
              <w:ind w:firstLine="480" w:firstLineChars="200"/>
              <w:rPr>
                <w:rFonts w:ascii="Times New Roman" w:hAnsi="Times New Roman"/>
                <w:sz w:val="24"/>
                <w:szCs w:val="24"/>
              </w:rPr>
            </w:pPr>
            <w:r>
              <w:rPr>
                <w:rFonts w:hint="eastAsia" w:ascii="Times New Roman" w:hAnsi="Times New Roman"/>
                <w:sz w:val="24"/>
                <w:szCs w:val="24"/>
              </w:rPr>
              <w:t>病死畜禽专用运载车辆到达本项目收集中心后，通过皮带输送机将病死畜禽从运载车辆转移至收集中心的病死畜禽冷藏库中进行储藏。病死畜禽冷藏库设置2个集装箱式冷库，采用防水、防渗材料，冷藏温度为-10℃，可有效防治无害化处理前病死畜禽出现腐败和渗漏情况。</w:t>
            </w:r>
          </w:p>
          <w:p>
            <w:pPr>
              <w:spacing w:line="480" w:lineRule="exact"/>
              <w:ind w:firstLine="480" w:firstLineChars="200"/>
              <w:rPr>
                <w:rFonts w:ascii="Times New Roman" w:hAnsi="Times New Roman"/>
                <w:sz w:val="24"/>
                <w:szCs w:val="24"/>
              </w:rPr>
            </w:pPr>
            <w:r>
              <w:rPr>
                <w:rFonts w:hint="eastAsia" w:ascii="Times New Roman" w:hAnsi="Times New Roman"/>
                <w:sz w:val="24"/>
                <w:szCs w:val="24"/>
              </w:rPr>
              <w:t>运载车辆在完成病死畜禽的卸载后，将对车轮和车厢外部进行清洗、消毒。</w:t>
            </w:r>
          </w:p>
          <w:p>
            <w:pPr>
              <w:spacing w:line="480" w:lineRule="exact"/>
              <w:ind w:firstLine="482" w:firstLineChars="200"/>
              <w:rPr>
                <w:rFonts w:ascii="Times New Roman" w:hAnsi="Times New Roman"/>
                <w:b/>
                <w:sz w:val="24"/>
                <w:szCs w:val="24"/>
              </w:rPr>
            </w:pPr>
            <w:r>
              <w:rPr>
                <w:rFonts w:hint="eastAsia" w:ascii="Times New Roman" w:hAnsi="Times New Roman"/>
                <w:b/>
                <w:sz w:val="24"/>
                <w:szCs w:val="24"/>
              </w:rPr>
              <w:t>病死畜禽转运流程：</w:t>
            </w:r>
          </w:p>
          <w:p>
            <w:pPr>
              <w:spacing w:line="480" w:lineRule="exact"/>
              <w:ind w:firstLine="480" w:firstLineChars="200"/>
              <w:rPr>
                <w:rFonts w:ascii="Times New Roman" w:hAnsi="Times New Roman"/>
                <w:sz w:val="24"/>
                <w:szCs w:val="24"/>
              </w:rPr>
            </w:pPr>
            <w:r>
              <w:rPr>
                <w:rFonts w:hint="eastAsia" w:ascii="Times New Roman" w:hAnsi="Times New Roman"/>
                <w:sz w:val="24"/>
                <w:szCs w:val="24"/>
              </w:rPr>
              <w:t>本项目的冷藏库收储一定量的病死畜禽后，将对其进行转运。病死畜禽集中通过皮带输送机提升、送入运载车辆中，然后按照规划好的运输路线运至区域动物无害化处理中心进行处理。装载病死畜禽的运载车辆在驶离收集中心前，将对车轮和车厢外部进行清洗、消毒。</w:t>
            </w:r>
          </w:p>
          <w:p>
            <w:pPr>
              <w:spacing w:line="480" w:lineRule="exact"/>
              <w:ind w:firstLine="482" w:firstLineChars="200"/>
              <w:rPr>
                <w:rFonts w:ascii="Times New Roman" w:hAnsi="Times New Roman"/>
                <w:b/>
                <w:sz w:val="24"/>
                <w:szCs w:val="24"/>
              </w:rPr>
            </w:pPr>
            <w:r>
              <w:rPr>
                <w:rFonts w:hint="eastAsia" w:ascii="Times New Roman" w:hAnsi="Times New Roman"/>
                <w:b/>
                <w:sz w:val="24"/>
                <w:szCs w:val="24"/>
              </w:rPr>
              <w:t>项目管理流程：</w:t>
            </w:r>
          </w:p>
          <w:p>
            <w:pPr>
              <w:spacing w:line="480" w:lineRule="exact"/>
              <w:ind w:firstLine="480" w:firstLineChars="200"/>
              <w:rPr>
                <w:rFonts w:ascii="Times New Roman" w:hAnsi="Times New Roman"/>
                <w:sz w:val="24"/>
                <w:szCs w:val="24"/>
              </w:rPr>
            </w:pPr>
            <w:r>
              <w:rPr>
                <w:rFonts w:hint="eastAsia" w:ascii="Times New Roman" w:hAnsi="Times New Roman"/>
                <w:sz w:val="24"/>
                <w:szCs w:val="24"/>
              </w:rPr>
              <w:t>本项目在对病死畜禽进行收集后，将建立接收台账和记录，登记病死畜禽来源场（户）、接收时间、种类、数量、动物识别号、死亡原因、消毒方式等信息，并存档保存，保存时间至少2年。</w:t>
            </w:r>
          </w:p>
          <w:p>
            <w:pPr>
              <w:spacing w:line="480" w:lineRule="exact"/>
              <w:ind w:firstLine="480" w:firstLineChars="200"/>
              <w:rPr>
                <w:rFonts w:ascii="Times New Roman" w:hAnsi="Times New Roman"/>
                <w:sz w:val="24"/>
                <w:szCs w:val="24"/>
              </w:rPr>
            </w:pPr>
            <w:r>
              <w:rPr>
                <w:rFonts w:hint="eastAsia" w:ascii="Times New Roman" w:hAnsi="Times New Roman"/>
                <w:sz w:val="24"/>
                <w:szCs w:val="24"/>
              </w:rPr>
              <w:t>本项目在病死畜禽转运出收集中心后，将建立转出台账和记录，登记运输人员、联系方式、车牌号、转运时间、病死畜禽种类和数量、死亡原因、消毒方式、转运目的地等信息，并存档保存，保存时间至少两年。</w:t>
            </w:r>
          </w:p>
          <w:p>
            <w:pPr>
              <w:spacing w:line="480" w:lineRule="exact"/>
              <w:ind w:firstLine="480" w:firstLineChars="200"/>
              <w:rPr>
                <w:rFonts w:ascii="Times New Roman" w:hAnsi="Times New Roman"/>
                <w:sz w:val="24"/>
                <w:szCs w:val="24"/>
              </w:rPr>
            </w:pPr>
            <w:r>
              <w:rPr>
                <w:rFonts w:hint="eastAsia" w:ascii="Times New Roman" w:hAnsi="Times New Roman"/>
                <w:sz w:val="24"/>
                <w:szCs w:val="24"/>
              </w:rPr>
              <w:t>病死畜禽的收集、转运、储存人员均经过专门的培训，并掌握相应的动物防疫知识，操作过程中穿戴防护服、口罩护目镜、胶鞋及手套等防护用具，使用专用的收集工具、包装用品、转运工具、清洗工具、消毒器材等。</w:t>
            </w:r>
          </w:p>
          <w:p>
            <w:pPr>
              <w:spacing w:line="480" w:lineRule="exact"/>
              <w:rPr>
                <w:rFonts w:ascii="Times New Roman" w:hAnsi="Times New Roman"/>
                <w:b/>
                <w:sz w:val="24"/>
                <w:szCs w:val="24"/>
              </w:rPr>
            </w:pPr>
            <w:r>
              <w:rPr>
                <w:rFonts w:hint="eastAsia" w:ascii="Times New Roman" w:hAnsi="Times New Roman"/>
                <w:b/>
                <w:sz w:val="24"/>
                <w:szCs w:val="24"/>
              </w:rPr>
              <w:t>2、</w:t>
            </w:r>
            <w:r>
              <w:rPr>
                <w:rFonts w:ascii="Times New Roman" w:hAnsi="Times New Roman"/>
                <w:b/>
                <w:sz w:val="24"/>
                <w:szCs w:val="24"/>
              </w:rPr>
              <w:t>主要</w:t>
            </w:r>
            <w:r>
              <w:rPr>
                <w:rFonts w:hint="eastAsia" w:ascii="Times New Roman" w:hAnsi="Times New Roman"/>
                <w:b/>
                <w:sz w:val="24"/>
                <w:szCs w:val="24"/>
              </w:rPr>
              <w:t>产污环节</w:t>
            </w:r>
            <w:r>
              <w:rPr>
                <w:rFonts w:ascii="Times New Roman" w:hAnsi="Times New Roman"/>
                <w:b/>
                <w:sz w:val="24"/>
                <w:szCs w:val="24"/>
              </w:rPr>
              <w:t>：</w:t>
            </w:r>
          </w:p>
          <w:p>
            <w:pPr>
              <w:spacing w:line="480" w:lineRule="exact"/>
              <w:ind w:firstLine="480" w:firstLineChars="200"/>
              <w:rPr>
                <w:sz w:val="24"/>
              </w:rPr>
            </w:pPr>
            <w:r>
              <w:rPr>
                <w:rFonts w:hint="eastAsia"/>
                <w:sz w:val="24"/>
              </w:rPr>
              <w:t>废气：</w:t>
            </w:r>
            <w:r>
              <w:rPr>
                <w:rFonts w:hint="eastAsia" w:ascii="Times New Roman" w:hAnsi="Times New Roman"/>
                <w:sz w:val="24"/>
                <w:szCs w:val="24"/>
              </w:rPr>
              <w:t>病死畜禽通过输送带转入和转出冷藏库的过程中将产生恶臭气体，废水收集池将产生恶臭气体</w:t>
            </w:r>
            <w:r>
              <w:rPr>
                <w:rFonts w:hint="eastAsia"/>
                <w:sz w:val="24"/>
              </w:rPr>
              <w:t>。</w:t>
            </w:r>
          </w:p>
          <w:p>
            <w:pPr>
              <w:spacing w:line="480" w:lineRule="exact"/>
              <w:ind w:firstLine="480" w:firstLineChars="200"/>
              <w:rPr>
                <w:sz w:val="24"/>
              </w:rPr>
            </w:pPr>
            <w:r>
              <w:rPr>
                <w:rFonts w:hint="eastAsia"/>
                <w:sz w:val="24"/>
              </w:rPr>
              <w:t>废水：</w:t>
            </w:r>
            <w:r>
              <w:rPr>
                <w:rFonts w:hint="eastAsia" w:ascii="Times New Roman" w:hAnsi="Times New Roman"/>
                <w:sz w:val="24"/>
                <w:szCs w:val="24"/>
              </w:rPr>
              <w:t>运载车辆、冷藏库清洗消毒的过程中将产生清洗、消毒废水</w:t>
            </w:r>
            <w:r>
              <w:rPr>
                <w:rFonts w:hint="eastAsia"/>
                <w:sz w:val="24"/>
              </w:rPr>
              <w:t>。</w:t>
            </w:r>
          </w:p>
          <w:p>
            <w:pPr>
              <w:spacing w:line="480" w:lineRule="exact"/>
              <w:ind w:firstLine="480" w:firstLineChars="200"/>
              <w:rPr>
                <w:sz w:val="24"/>
              </w:rPr>
            </w:pPr>
            <w:r>
              <w:rPr>
                <w:rFonts w:hint="eastAsia"/>
                <w:sz w:val="24"/>
              </w:rPr>
              <w:t>固废：生活垃圾。</w:t>
            </w:r>
          </w:p>
          <w:p>
            <w:pPr>
              <w:spacing w:line="480" w:lineRule="exact"/>
              <w:ind w:firstLine="480" w:firstLineChars="200"/>
              <w:rPr>
                <w:rFonts w:ascii="宋体" w:hAnsi="Times New Roman" w:cs="宋体"/>
                <w:kern w:val="0"/>
                <w:sz w:val="24"/>
                <w:szCs w:val="24"/>
              </w:rPr>
            </w:pPr>
            <w:r>
              <w:rPr>
                <w:rFonts w:hint="eastAsia"/>
                <w:sz w:val="24"/>
              </w:rPr>
              <w:t>噪声：</w:t>
            </w:r>
            <w:r>
              <w:rPr>
                <w:rFonts w:hint="eastAsia" w:ascii="宋体" w:hAnsi="Times New Roman" w:cs="宋体"/>
                <w:kern w:val="0"/>
                <w:sz w:val="24"/>
                <w:szCs w:val="24"/>
              </w:rPr>
              <w:t>营运过程中机械设备、运输车辆等均会产生一定的噪声。</w:t>
            </w:r>
          </w:p>
          <w:p>
            <w:pPr>
              <w:pStyle w:val="2"/>
              <w:rPr>
                <w:rFonts w:ascii="Times New Roman" w:hAnsi="Times New Roman"/>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0" w:type="dxa"/>
            <w:left w:w="108" w:type="dxa"/>
            <w:bottom w:w="0" w:type="dxa"/>
            <w:right w:w="108" w:type="dxa"/>
          </w:tblCellMar>
        </w:tblPrEx>
        <w:trPr>
          <w:trHeight w:val="13740" w:hRule="atLeast"/>
          <w:jc w:val="center"/>
        </w:trPr>
        <w:tc>
          <w:tcPr>
            <w:tcW w:w="9071" w:type="dxa"/>
            <w:tcBorders>
              <w:tl2br w:val="nil"/>
              <w:tr2bl w:val="nil"/>
            </w:tcBorders>
          </w:tcPr>
          <w:p>
            <w:pPr>
              <w:adjustRightInd w:val="0"/>
              <w:snapToGrid w:val="0"/>
              <w:spacing w:line="480" w:lineRule="exact"/>
              <w:rPr>
                <w:rFonts w:ascii="Times New Roman" w:hAnsi="Times New Roman"/>
                <w:b/>
                <w:bCs/>
                <w:kern w:val="0"/>
                <w:sz w:val="24"/>
                <w:szCs w:val="24"/>
              </w:rPr>
            </w:pPr>
            <w:r>
              <w:rPr>
                <w:rFonts w:ascii="Times New Roman" w:hAnsi="Times New Roman"/>
                <w:b/>
                <w:bCs/>
                <w:kern w:val="0"/>
                <w:sz w:val="24"/>
                <w:szCs w:val="24"/>
              </w:rPr>
              <w:t>主要污染源分析</w:t>
            </w:r>
          </w:p>
          <w:p>
            <w:pPr>
              <w:adjustRightInd w:val="0"/>
              <w:snapToGrid w:val="0"/>
              <w:spacing w:line="480" w:lineRule="exact"/>
              <w:rPr>
                <w:rFonts w:ascii="Times New Roman" w:hAnsi="Times New Roman"/>
                <w:b/>
                <w:bCs/>
                <w:sz w:val="24"/>
              </w:rPr>
            </w:pPr>
            <w:r>
              <w:rPr>
                <w:rFonts w:hint="eastAsia" w:ascii="Times New Roman" w:hAnsi="Times New Roman"/>
                <w:b/>
                <w:bCs/>
                <w:sz w:val="24"/>
              </w:rPr>
              <w:t>1、施工期主要污染源分析</w:t>
            </w:r>
          </w:p>
          <w:p>
            <w:pPr>
              <w:spacing w:line="480" w:lineRule="exact"/>
              <w:ind w:firstLine="480" w:firstLineChars="200"/>
              <w:rPr>
                <w:rFonts w:ascii="Times New Roman" w:hAnsi="Times New Roman"/>
                <w:sz w:val="24"/>
                <w:szCs w:val="24"/>
              </w:rPr>
            </w:pPr>
            <w:r>
              <w:rPr>
                <w:rFonts w:hint="eastAsia" w:ascii="Times New Roman" w:hAnsi="Times New Roman"/>
                <w:sz w:val="24"/>
                <w:szCs w:val="24"/>
              </w:rPr>
              <w:t>（1）</w:t>
            </w:r>
            <w:r>
              <w:rPr>
                <w:rFonts w:ascii="Times New Roman" w:hAnsi="Times New Roman"/>
                <w:sz w:val="24"/>
                <w:szCs w:val="24"/>
              </w:rPr>
              <w:t>施工期大气污染源分析</w:t>
            </w:r>
          </w:p>
          <w:p>
            <w:pPr>
              <w:spacing w:line="480" w:lineRule="exact"/>
              <w:ind w:firstLine="480" w:firstLineChars="200"/>
              <w:rPr>
                <w:rFonts w:ascii="Times New Roman" w:hAnsi="Times New Roman"/>
                <w:sz w:val="24"/>
                <w:szCs w:val="24"/>
              </w:rPr>
            </w:pPr>
            <w:r>
              <w:rPr>
                <w:rFonts w:ascii="Times New Roman" w:hAnsi="Times New Roman"/>
                <w:sz w:val="24"/>
                <w:szCs w:val="24"/>
              </w:rPr>
              <w:t>在厂区工程施工过程中大气污染的主要来源于厂址、回填土及运输车辆、施工机械行进中所带起的扬尘；施工建筑材料（水泥、石灰、砂石料）的装卸、运输、堆砌过程及开挖弃土的堆砌、运输过程中造成的扬起和洒落；各类施工机械和运输车辆所排放的废气。</w:t>
            </w:r>
          </w:p>
          <w:p>
            <w:pPr>
              <w:spacing w:line="480" w:lineRule="exact"/>
              <w:ind w:firstLine="480" w:firstLineChars="200"/>
              <w:rPr>
                <w:rFonts w:ascii="Times New Roman" w:hAnsi="Times New Roman"/>
                <w:sz w:val="24"/>
                <w:szCs w:val="24"/>
              </w:rPr>
            </w:pPr>
            <w:r>
              <w:rPr>
                <w:rFonts w:hint="eastAsia" w:ascii="Times New Roman" w:hAnsi="Times New Roman"/>
                <w:sz w:val="24"/>
                <w:szCs w:val="24"/>
              </w:rPr>
              <w:t>（2）</w:t>
            </w:r>
            <w:r>
              <w:rPr>
                <w:rFonts w:ascii="Times New Roman" w:hAnsi="Times New Roman"/>
                <w:sz w:val="24"/>
                <w:szCs w:val="24"/>
              </w:rPr>
              <w:t>施工期水污染源分析</w:t>
            </w:r>
          </w:p>
          <w:p>
            <w:pPr>
              <w:spacing w:line="480" w:lineRule="exact"/>
              <w:ind w:firstLine="480" w:firstLineChars="200"/>
              <w:rPr>
                <w:rFonts w:ascii="Times New Roman" w:hAnsi="Times New Roman"/>
                <w:sz w:val="24"/>
                <w:szCs w:val="24"/>
              </w:rPr>
            </w:pPr>
            <w:r>
              <w:rPr>
                <w:rFonts w:ascii="Times New Roman" w:hAnsi="Times New Roman"/>
                <w:sz w:val="24"/>
                <w:szCs w:val="24"/>
              </w:rPr>
              <w:t>废水来自于施工期间工人的生活污水、施工废水以及雨后产生的泥浆水。</w:t>
            </w:r>
          </w:p>
          <w:p>
            <w:pPr>
              <w:spacing w:line="480" w:lineRule="exact"/>
              <w:ind w:firstLine="480" w:firstLineChars="200"/>
              <w:rPr>
                <w:rFonts w:ascii="Times New Roman" w:hAnsi="Times New Roman"/>
                <w:sz w:val="24"/>
                <w:szCs w:val="24"/>
              </w:rPr>
            </w:pPr>
            <w:r>
              <w:rPr>
                <w:rFonts w:ascii="Times New Roman" w:hAnsi="Times New Roman"/>
                <w:sz w:val="24"/>
                <w:szCs w:val="24"/>
              </w:rPr>
              <w:t>①、生活污水</w:t>
            </w:r>
          </w:p>
          <w:p>
            <w:pPr>
              <w:spacing w:line="480" w:lineRule="exact"/>
              <w:ind w:firstLine="480" w:firstLineChars="200"/>
              <w:rPr>
                <w:rFonts w:ascii="Times New Roman" w:hAnsi="Times New Roman"/>
                <w:sz w:val="24"/>
                <w:szCs w:val="24"/>
              </w:rPr>
            </w:pPr>
            <w:r>
              <w:rPr>
                <w:rFonts w:hint="eastAsia" w:ascii="Times New Roman" w:hAnsi="Times New Roman"/>
                <w:sz w:val="24"/>
                <w:szCs w:val="24"/>
              </w:rPr>
              <w:t>本项目施工过程中将因就餐、洗漱等原因产生一定量的生活污水。</w:t>
            </w:r>
            <w:r>
              <w:rPr>
                <w:rFonts w:ascii="Times New Roman" w:hAnsi="Times New Roman"/>
                <w:sz w:val="24"/>
                <w:szCs w:val="24"/>
              </w:rPr>
              <w:t>施工期间施工人数最高峰约为50人，施工人员平均用水量按120L/（人·d）计，其中80%作为污水</w:t>
            </w:r>
            <w:r>
              <w:rPr>
                <w:rFonts w:hint="eastAsia" w:ascii="Times New Roman" w:hAnsi="Times New Roman"/>
                <w:sz w:val="24"/>
                <w:szCs w:val="24"/>
              </w:rPr>
              <w:t>产生</w:t>
            </w:r>
            <w:r>
              <w:rPr>
                <w:rFonts w:ascii="Times New Roman" w:hAnsi="Times New Roman"/>
                <w:sz w:val="24"/>
                <w:szCs w:val="24"/>
              </w:rPr>
              <w:t>量，则施工期间的污水量为4.8m</w:t>
            </w:r>
            <w:r>
              <w:rPr>
                <w:rFonts w:ascii="Times New Roman" w:hAnsi="Times New Roman"/>
                <w:sz w:val="24"/>
                <w:szCs w:val="24"/>
                <w:vertAlign w:val="superscript"/>
              </w:rPr>
              <w:t>3</w:t>
            </w:r>
            <w:r>
              <w:rPr>
                <w:rFonts w:ascii="Times New Roman" w:hAnsi="Times New Roman"/>
                <w:sz w:val="24"/>
                <w:szCs w:val="24"/>
              </w:rPr>
              <w:t>/d，其中主要污染物的产生浓度为COD约为300mg/L，BOD约为200mg/L。本项目</w:t>
            </w:r>
            <w:r>
              <w:rPr>
                <w:rFonts w:hint="eastAsia" w:ascii="Times New Roman" w:hAnsi="Times New Roman"/>
                <w:sz w:val="24"/>
                <w:szCs w:val="24"/>
              </w:rPr>
              <w:t>施工人员产生的生活污水经旱厕处理后用作农肥对环境影响不大。</w:t>
            </w:r>
          </w:p>
          <w:p>
            <w:pPr>
              <w:spacing w:line="480" w:lineRule="exact"/>
              <w:ind w:firstLine="480" w:firstLineChars="200"/>
              <w:rPr>
                <w:rFonts w:ascii="Times New Roman" w:hAnsi="Times New Roman"/>
                <w:sz w:val="24"/>
                <w:szCs w:val="24"/>
              </w:rPr>
            </w:pPr>
            <w:r>
              <w:rPr>
                <w:rFonts w:ascii="Times New Roman" w:hAnsi="Times New Roman"/>
                <w:sz w:val="24"/>
                <w:szCs w:val="24"/>
              </w:rPr>
              <w:t>②、施工废水</w:t>
            </w:r>
          </w:p>
          <w:p>
            <w:pPr>
              <w:spacing w:line="480" w:lineRule="exact"/>
              <w:ind w:firstLine="480" w:firstLineChars="200"/>
              <w:rPr>
                <w:rFonts w:ascii="Times New Roman" w:hAnsi="Times New Roman"/>
                <w:sz w:val="24"/>
                <w:szCs w:val="24"/>
              </w:rPr>
            </w:pPr>
            <w:r>
              <w:rPr>
                <w:rFonts w:ascii="Times New Roman" w:hAnsi="Times New Roman"/>
                <w:sz w:val="24"/>
                <w:szCs w:val="24"/>
              </w:rPr>
              <w:t>因场地开挖、管道敷设、混凝土养护、建筑安装及设备清洗等工程的实施，将会带来一定量的施工废水，污染物主要是SS，悬浮物浓度约为2000mg/L，该废水采用沉淀池沉淀处理后循环使用。拟建工程将在进施工场地出口内侧设置设备清洗场地和沉淀池。</w:t>
            </w:r>
          </w:p>
          <w:p>
            <w:pPr>
              <w:spacing w:line="480" w:lineRule="exact"/>
              <w:ind w:firstLine="480" w:firstLineChars="200"/>
              <w:rPr>
                <w:rFonts w:ascii="Times New Roman" w:hAnsi="Times New Roman"/>
                <w:sz w:val="24"/>
                <w:szCs w:val="24"/>
              </w:rPr>
            </w:pPr>
            <w:r>
              <w:rPr>
                <w:rFonts w:ascii="Times New Roman" w:hAnsi="Times New Roman"/>
                <w:sz w:val="24"/>
                <w:szCs w:val="24"/>
              </w:rPr>
              <w:t>③、雨后产生的泥浆水</w:t>
            </w:r>
          </w:p>
          <w:p>
            <w:pPr>
              <w:spacing w:line="480" w:lineRule="exact"/>
              <w:ind w:firstLine="480" w:firstLineChars="200"/>
              <w:rPr>
                <w:rFonts w:ascii="Times New Roman" w:hAnsi="Times New Roman"/>
                <w:sz w:val="24"/>
                <w:szCs w:val="24"/>
              </w:rPr>
            </w:pPr>
            <w:r>
              <w:rPr>
                <w:rFonts w:ascii="Times New Roman" w:hAnsi="Times New Roman"/>
                <w:sz w:val="24"/>
                <w:szCs w:val="24"/>
              </w:rPr>
              <w:t>施工产生大面积裸露地表，下雨产生的地表径流冲刷裸露地表产生大量泥浆水，水型污染物为SS。收集的雨水经沉淀后用于施工区内洒水抑尘和冲洗施工车辆。</w:t>
            </w:r>
          </w:p>
          <w:p>
            <w:pPr>
              <w:spacing w:line="480" w:lineRule="exact"/>
              <w:ind w:firstLine="480" w:firstLineChars="200"/>
              <w:rPr>
                <w:rFonts w:ascii="Times New Roman" w:hAnsi="Times New Roman"/>
                <w:sz w:val="24"/>
                <w:szCs w:val="24"/>
              </w:rPr>
            </w:pPr>
            <w:r>
              <w:rPr>
                <w:rFonts w:hint="eastAsia" w:ascii="Times New Roman" w:hAnsi="Times New Roman"/>
                <w:sz w:val="24"/>
                <w:szCs w:val="24"/>
              </w:rPr>
              <w:t>（3）</w:t>
            </w:r>
            <w:r>
              <w:rPr>
                <w:rFonts w:ascii="Times New Roman" w:hAnsi="Times New Roman"/>
                <w:sz w:val="24"/>
                <w:szCs w:val="24"/>
              </w:rPr>
              <w:t>施工期噪声污染源分析</w:t>
            </w:r>
          </w:p>
          <w:p>
            <w:pPr>
              <w:spacing w:line="480" w:lineRule="exact"/>
              <w:ind w:firstLine="480" w:firstLineChars="200"/>
              <w:rPr>
                <w:rFonts w:ascii="Times New Roman" w:hAnsi="Times New Roman"/>
                <w:sz w:val="24"/>
                <w:szCs w:val="24"/>
              </w:rPr>
            </w:pPr>
            <w:r>
              <w:rPr>
                <w:rFonts w:ascii="Times New Roman" w:hAnsi="Times New Roman"/>
                <w:sz w:val="24"/>
                <w:szCs w:val="24"/>
              </w:rPr>
              <w:t>通过类比分析可以得知，本项目施工期间的主要噪声源是厂区施工过程中重型施工机械和运输车辆在运转、挖掘、钻孔、打桩、锤击、夯实、装卸、运输等作业产生的噪声。实地监测表明，距离施工机械设备1m处的声级测值最高可达115dB（A）。</w:t>
            </w:r>
          </w:p>
          <w:p>
            <w:pPr>
              <w:spacing w:line="480" w:lineRule="exact"/>
              <w:ind w:firstLine="480" w:firstLineChars="200"/>
              <w:rPr>
                <w:rFonts w:ascii="Times New Roman" w:hAnsi="Times New Roman"/>
                <w:sz w:val="24"/>
                <w:szCs w:val="24"/>
              </w:rPr>
            </w:pPr>
            <w:r>
              <w:rPr>
                <w:rFonts w:hint="eastAsia" w:ascii="Times New Roman" w:hAnsi="Times New Roman"/>
                <w:sz w:val="24"/>
                <w:szCs w:val="24"/>
              </w:rPr>
              <w:t>（4）</w:t>
            </w:r>
            <w:r>
              <w:rPr>
                <w:rFonts w:ascii="Times New Roman" w:hAnsi="Times New Roman"/>
                <w:sz w:val="24"/>
                <w:szCs w:val="24"/>
              </w:rPr>
              <w:t>施工期固体废弃物污染源分析</w:t>
            </w:r>
          </w:p>
          <w:p>
            <w:pPr>
              <w:spacing w:line="480" w:lineRule="exact"/>
              <w:ind w:firstLine="480" w:firstLineChars="200"/>
              <w:rPr>
                <w:rFonts w:ascii="Times New Roman" w:hAnsi="Times New Roman"/>
                <w:sz w:val="24"/>
                <w:szCs w:val="24"/>
              </w:rPr>
            </w:pPr>
            <w:r>
              <w:rPr>
                <w:rFonts w:ascii="Times New Roman" w:hAnsi="Times New Roman"/>
                <w:sz w:val="24"/>
                <w:szCs w:val="24"/>
              </w:rPr>
              <w:t>厂址施工开挖作业时产生大量土方、渣土以及弃土、弃石、工程回填土的取土、堆放场，施工剩余废物料以及施工和管理人员的生活垃圾等，以一般固体废物为主。这些固废在开挖、存放、运输等过程中如不妥善处理，则会阻碍交通、影响景观、污染环境等。</w:t>
            </w:r>
          </w:p>
          <w:p>
            <w:pPr>
              <w:spacing w:line="480" w:lineRule="exact"/>
              <w:ind w:firstLine="480" w:firstLineChars="200"/>
              <w:rPr>
                <w:rFonts w:ascii="Times New Roman" w:hAnsi="Times New Roman"/>
                <w:sz w:val="24"/>
                <w:szCs w:val="24"/>
              </w:rPr>
            </w:pPr>
            <w:r>
              <w:rPr>
                <w:rFonts w:hint="eastAsia" w:ascii="Times New Roman" w:hAnsi="Times New Roman"/>
                <w:sz w:val="24"/>
                <w:szCs w:val="24"/>
              </w:rPr>
              <w:t>（5）</w:t>
            </w:r>
            <w:r>
              <w:rPr>
                <w:rFonts w:ascii="Times New Roman" w:hAnsi="Times New Roman"/>
                <w:sz w:val="24"/>
                <w:szCs w:val="24"/>
              </w:rPr>
              <w:t>施工期生态环境</w:t>
            </w:r>
            <w:r>
              <w:rPr>
                <w:rFonts w:hint="eastAsia" w:ascii="Times New Roman" w:hAnsi="Times New Roman"/>
                <w:sz w:val="24"/>
                <w:szCs w:val="24"/>
              </w:rPr>
              <w:t>影响</w:t>
            </w:r>
            <w:r>
              <w:rPr>
                <w:rFonts w:ascii="Times New Roman" w:hAnsi="Times New Roman"/>
                <w:sz w:val="24"/>
                <w:szCs w:val="24"/>
              </w:rPr>
              <w:t>分析</w:t>
            </w:r>
          </w:p>
          <w:p>
            <w:pPr>
              <w:spacing w:line="480" w:lineRule="exact"/>
              <w:ind w:firstLine="480" w:firstLineChars="200"/>
              <w:rPr>
                <w:rFonts w:ascii="Times New Roman" w:hAnsi="Times New Roman"/>
                <w:sz w:val="24"/>
                <w:szCs w:val="24"/>
              </w:rPr>
            </w:pPr>
            <w:r>
              <w:rPr>
                <w:rFonts w:ascii="Times New Roman" w:hAnsi="Times New Roman"/>
                <w:sz w:val="24"/>
                <w:szCs w:val="24"/>
              </w:rPr>
              <w:t>工程的建设对生态环境的影响主要体现在水土流失影响方面。影响水土流失的因素较多，主要包括降雨、土壤、植被、地形地貌以及工程施工等因素。就工程而言，影响施工期水土流失的主要因素是降雨和工程施工。</w:t>
            </w:r>
          </w:p>
          <w:p>
            <w:pPr>
              <w:adjustRightInd w:val="0"/>
              <w:snapToGrid w:val="0"/>
              <w:spacing w:line="480" w:lineRule="exact"/>
              <w:rPr>
                <w:rFonts w:ascii="Times New Roman" w:hAnsi="Times New Roman"/>
                <w:b/>
                <w:bCs/>
                <w:kern w:val="0"/>
                <w:sz w:val="24"/>
              </w:rPr>
            </w:pPr>
            <w:r>
              <w:rPr>
                <w:rFonts w:hint="eastAsia" w:ascii="Times New Roman" w:hAnsi="Times New Roman"/>
                <w:b/>
                <w:bCs/>
                <w:kern w:val="0"/>
                <w:sz w:val="24"/>
              </w:rPr>
              <w:t>2、营运期主要污染源分析</w:t>
            </w:r>
          </w:p>
          <w:p>
            <w:pPr>
              <w:spacing w:line="480" w:lineRule="exact"/>
              <w:ind w:firstLine="480" w:firstLineChars="200"/>
              <w:rPr>
                <w:rFonts w:ascii="Times New Roman" w:hAnsi="Times New Roman"/>
                <w:sz w:val="24"/>
                <w:szCs w:val="24"/>
              </w:rPr>
            </w:pPr>
            <w:r>
              <w:rPr>
                <w:rFonts w:ascii="Times New Roman" w:hAnsi="Times New Roman"/>
                <w:sz w:val="24"/>
                <w:szCs w:val="24"/>
              </w:rPr>
              <w:t>（1）大气污染源分析</w:t>
            </w:r>
          </w:p>
          <w:p>
            <w:pPr>
              <w:spacing w:line="480" w:lineRule="exact"/>
              <w:ind w:firstLine="480" w:firstLineChars="200"/>
              <w:rPr>
                <w:rFonts w:ascii="Times New Roman" w:hAnsi="Times New Roman"/>
                <w:sz w:val="24"/>
              </w:rPr>
            </w:pPr>
            <w:r>
              <w:rPr>
                <w:rFonts w:hint="eastAsia" w:ascii="Times New Roman" w:hAnsi="Times New Roman"/>
                <w:sz w:val="24"/>
              </w:rPr>
              <w:t>拟建</w:t>
            </w:r>
            <w:r>
              <w:rPr>
                <w:rFonts w:ascii="Times New Roman" w:hAnsi="Times New Roman"/>
                <w:sz w:val="24"/>
              </w:rPr>
              <w:t>项目</w:t>
            </w:r>
            <w:r>
              <w:rPr>
                <w:rFonts w:hint="eastAsia" w:ascii="Times New Roman" w:hAnsi="Times New Roman"/>
                <w:sz w:val="24"/>
              </w:rPr>
              <w:t>在营运期产生</w:t>
            </w:r>
            <w:r>
              <w:rPr>
                <w:rFonts w:ascii="Times New Roman" w:hAnsi="Times New Roman"/>
                <w:sz w:val="24"/>
              </w:rPr>
              <w:t>的废气</w:t>
            </w:r>
            <w:r>
              <w:rPr>
                <w:rFonts w:hint="eastAsia" w:ascii="Times New Roman" w:hAnsi="Times New Roman"/>
                <w:sz w:val="24"/>
              </w:rPr>
              <w:t>主要来自</w:t>
            </w:r>
            <w:r>
              <w:rPr>
                <w:rFonts w:hint="eastAsia" w:ascii="Times New Roman" w:hAnsi="Times New Roman"/>
                <w:sz w:val="24"/>
                <w:szCs w:val="24"/>
              </w:rPr>
              <w:t>病死畜禽通过输送带转入和转出冷藏库的过程产生的恶臭气体和废水收集池产生的恶臭气体、运输车辆尾气</w:t>
            </w:r>
            <w:r>
              <w:rPr>
                <w:rFonts w:hint="eastAsia" w:ascii="Times New Roman" w:hAnsi="Times New Roman"/>
                <w:sz w:val="24"/>
              </w:rPr>
              <w:t>。</w:t>
            </w:r>
          </w:p>
          <w:p>
            <w:pPr>
              <w:spacing w:line="480" w:lineRule="exact"/>
              <w:ind w:firstLine="480" w:firstLineChars="200"/>
              <w:rPr>
                <w:rFonts w:ascii="Times New Roman" w:hAnsi="Times New Roman"/>
                <w:sz w:val="24"/>
                <w:szCs w:val="24"/>
              </w:rPr>
            </w:pPr>
            <w:r>
              <w:rPr>
                <w:rFonts w:hint="eastAsia" w:ascii="Times New Roman" w:hAnsi="Times New Roman"/>
                <w:sz w:val="24"/>
                <w:szCs w:val="24"/>
              </w:rPr>
              <w:t>病死畜禽在转入和转出冷藏库时会有少量恶臭气体产生，以无组织形式排放。恶臭气体主要为NH</w:t>
            </w:r>
            <w:r>
              <w:rPr>
                <w:rFonts w:hint="eastAsia" w:ascii="Times New Roman" w:hAnsi="Times New Roman"/>
                <w:sz w:val="24"/>
                <w:szCs w:val="24"/>
                <w:vertAlign w:val="subscript"/>
              </w:rPr>
              <w:t>3</w:t>
            </w:r>
            <w:r>
              <w:rPr>
                <w:rFonts w:hint="eastAsia" w:ascii="Times New Roman" w:hAnsi="Times New Roman"/>
                <w:sz w:val="24"/>
                <w:szCs w:val="24"/>
              </w:rPr>
              <w:t>和H</w:t>
            </w:r>
            <w:r>
              <w:rPr>
                <w:rFonts w:hint="eastAsia" w:ascii="Times New Roman" w:hAnsi="Times New Roman"/>
                <w:sz w:val="24"/>
                <w:szCs w:val="24"/>
                <w:vertAlign w:val="subscript"/>
              </w:rPr>
              <w:t>2</w:t>
            </w:r>
            <w:r>
              <w:rPr>
                <w:rFonts w:hint="eastAsia" w:ascii="Times New Roman" w:hAnsi="Times New Roman"/>
                <w:sz w:val="24"/>
                <w:szCs w:val="24"/>
              </w:rPr>
              <w:t>S，类比同类工程，NH</w:t>
            </w:r>
            <w:r>
              <w:rPr>
                <w:rFonts w:hint="eastAsia" w:ascii="Times New Roman" w:hAnsi="Times New Roman"/>
                <w:sz w:val="24"/>
                <w:szCs w:val="24"/>
                <w:vertAlign w:val="subscript"/>
              </w:rPr>
              <w:t>3</w:t>
            </w:r>
            <w:r>
              <w:rPr>
                <w:rFonts w:hint="eastAsia" w:ascii="Times New Roman" w:hAnsi="Times New Roman"/>
                <w:sz w:val="24"/>
                <w:szCs w:val="24"/>
              </w:rPr>
              <w:t>产生量约为原料总量的0.02‰，H</w:t>
            </w:r>
            <w:r>
              <w:rPr>
                <w:rFonts w:hint="eastAsia" w:ascii="Times New Roman" w:hAnsi="Times New Roman"/>
                <w:sz w:val="24"/>
                <w:szCs w:val="24"/>
                <w:vertAlign w:val="subscript"/>
              </w:rPr>
              <w:t>2</w:t>
            </w:r>
            <w:r>
              <w:rPr>
                <w:rFonts w:hint="eastAsia" w:ascii="Times New Roman" w:hAnsi="Times New Roman"/>
                <w:sz w:val="24"/>
                <w:szCs w:val="24"/>
              </w:rPr>
              <w:t>S产生量约为原料总量的0.002‰，本项目病死动物量4000kg/d，项目每年生产2640小时，则本项目病死动物在转入和转出冷藏库时NH</w:t>
            </w:r>
            <w:r>
              <w:rPr>
                <w:rFonts w:hint="eastAsia" w:ascii="Times New Roman" w:hAnsi="Times New Roman"/>
                <w:sz w:val="24"/>
                <w:szCs w:val="24"/>
                <w:vertAlign w:val="subscript"/>
              </w:rPr>
              <w:t>3</w:t>
            </w:r>
            <w:r>
              <w:rPr>
                <w:rFonts w:hint="eastAsia" w:ascii="Times New Roman" w:hAnsi="Times New Roman"/>
                <w:sz w:val="24"/>
                <w:szCs w:val="24"/>
              </w:rPr>
              <w:t>产生量约为0.0264t/a，产生速率为0.01kg/h，H</w:t>
            </w:r>
            <w:r>
              <w:rPr>
                <w:rFonts w:hint="eastAsia" w:ascii="Times New Roman" w:hAnsi="Times New Roman"/>
                <w:sz w:val="24"/>
                <w:szCs w:val="24"/>
                <w:vertAlign w:val="subscript"/>
              </w:rPr>
              <w:t>2</w:t>
            </w:r>
            <w:r>
              <w:rPr>
                <w:rFonts w:hint="eastAsia" w:ascii="Times New Roman" w:hAnsi="Times New Roman"/>
                <w:sz w:val="24"/>
                <w:szCs w:val="24"/>
              </w:rPr>
              <w:t>S产生量约为0.00264t/a，产生速率为0.001kg/h。</w:t>
            </w:r>
          </w:p>
          <w:p>
            <w:pPr>
              <w:spacing w:line="480" w:lineRule="exact"/>
              <w:ind w:firstLine="480" w:firstLineChars="200"/>
              <w:rPr>
                <w:rFonts w:ascii="Times New Roman" w:hAnsi="Times New Roman"/>
                <w:sz w:val="24"/>
                <w:szCs w:val="24"/>
              </w:rPr>
            </w:pPr>
            <w:r>
              <w:rPr>
                <w:rFonts w:hint="eastAsia" w:ascii="Times New Roman" w:hAnsi="Times New Roman"/>
                <w:sz w:val="24"/>
                <w:szCs w:val="24"/>
              </w:rPr>
              <w:t>本项目废水采用废水收集池进行收集储存，储存过程中将产生少量的恶臭气体，主要污染物为NH</w:t>
            </w:r>
            <w:r>
              <w:rPr>
                <w:rFonts w:hint="eastAsia" w:ascii="Times New Roman" w:hAnsi="Times New Roman"/>
                <w:sz w:val="24"/>
                <w:szCs w:val="24"/>
                <w:vertAlign w:val="subscript"/>
              </w:rPr>
              <w:t>3</w:t>
            </w:r>
            <w:r>
              <w:rPr>
                <w:rFonts w:hint="eastAsia" w:ascii="Times New Roman" w:hAnsi="Times New Roman"/>
                <w:sz w:val="24"/>
                <w:szCs w:val="24"/>
              </w:rPr>
              <w:t>和H</w:t>
            </w:r>
            <w:r>
              <w:rPr>
                <w:rFonts w:hint="eastAsia" w:ascii="Times New Roman" w:hAnsi="Times New Roman"/>
                <w:sz w:val="24"/>
                <w:szCs w:val="24"/>
                <w:vertAlign w:val="subscript"/>
              </w:rPr>
              <w:t>2</w:t>
            </w:r>
            <w:r>
              <w:rPr>
                <w:rFonts w:hint="eastAsia" w:ascii="Times New Roman" w:hAnsi="Times New Roman"/>
                <w:sz w:val="24"/>
                <w:szCs w:val="24"/>
              </w:rPr>
              <w:t>S，类比同类工程，NH</w:t>
            </w:r>
            <w:r>
              <w:rPr>
                <w:rFonts w:hint="eastAsia" w:ascii="Times New Roman" w:hAnsi="Times New Roman"/>
                <w:sz w:val="24"/>
                <w:szCs w:val="24"/>
                <w:vertAlign w:val="subscript"/>
              </w:rPr>
              <w:t>3</w:t>
            </w:r>
            <w:r>
              <w:rPr>
                <w:rFonts w:ascii="Times New Roman" w:hAnsi="Times New Roman"/>
                <w:sz w:val="24"/>
                <w:szCs w:val="24"/>
              </w:rPr>
              <w:t>、H</w:t>
            </w:r>
            <w:r>
              <w:rPr>
                <w:rFonts w:ascii="Times New Roman" w:hAnsi="Times New Roman"/>
                <w:sz w:val="24"/>
                <w:szCs w:val="24"/>
                <w:vertAlign w:val="subscript"/>
              </w:rPr>
              <w:t>2</w:t>
            </w:r>
            <w:r>
              <w:rPr>
                <w:rFonts w:ascii="Times New Roman" w:hAnsi="Times New Roman"/>
                <w:sz w:val="24"/>
                <w:szCs w:val="24"/>
              </w:rPr>
              <w:t>S</w:t>
            </w:r>
            <w:r>
              <w:rPr>
                <w:rFonts w:hint="eastAsia" w:ascii="Times New Roman" w:hAnsi="Times New Roman"/>
                <w:sz w:val="24"/>
                <w:szCs w:val="24"/>
              </w:rPr>
              <w:t>产生</w:t>
            </w:r>
            <w:r>
              <w:rPr>
                <w:rFonts w:ascii="Times New Roman" w:hAnsi="Times New Roman"/>
                <w:sz w:val="24"/>
                <w:szCs w:val="24"/>
              </w:rPr>
              <w:t>浓度分别为0.0</w:t>
            </w:r>
            <w:r>
              <w:rPr>
                <w:rFonts w:hint="eastAsia" w:ascii="Times New Roman" w:hAnsi="Times New Roman"/>
                <w:sz w:val="24"/>
                <w:szCs w:val="24"/>
              </w:rPr>
              <w:t>20~0.028</w:t>
            </w:r>
            <w:r>
              <w:rPr>
                <w:rFonts w:ascii="Times New Roman" w:hAnsi="Times New Roman"/>
                <w:sz w:val="24"/>
                <w:szCs w:val="24"/>
              </w:rPr>
              <w:t>mg/m³、0.00</w:t>
            </w:r>
            <w:r>
              <w:rPr>
                <w:rFonts w:hint="eastAsia" w:ascii="Times New Roman" w:hAnsi="Times New Roman"/>
                <w:sz w:val="24"/>
                <w:szCs w:val="24"/>
              </w:rPr>
              <w:t>3~0.004</w:t>
            </w:r>
            <w:r>
              <w:rPr>
                <w:rFonts w:ascii="Times New Roman" w:hAnsi="Times New Roman"/>
                <w:sz w:val="24"/>
                <w:szCs w:val="24"/>
              </w:rPr>
              <w:t>mg/m³，</w:t>
            </w:r>
            <w:r>
              <w:rPr>
                <w:rFonts w:hint="eastAsia" w:ascii="Times New Roman" w:hAnsi="Times New Roman"/>
                <w:sz w:val="24"/>
                <w:szCs w:val="24"/>
              </w:rPr>
              <w:t>可满足《恶臭污染物排放标准》（GB14554-93）表1中二级标准限值要求。</w:t>
            </w:r>
          </w:p>
          <w:p>
            <w:pPr>
              <w:spacing w:line="480" w:lineRule="exact"/>
              <w:ind w:firstLine="496" w:firstLineChars="200"/>
              <w:rPr>
                <w:rFonts w:ascii="Times New Roman" w:hAnsi="Times New Roman"/>
                <w:b/>
                <w:sz w:val="24"/>
              </w:rPr>
            </w:pPr>
            <w:r>
              <w:rPr>
                <w:bCs/>
                <w:spacing w:val="4"/>
                <w:sz w:val="24"/>
              </w:rPr>
              <w:t>运</w:t>
            </w:r>
            <w:r>
              <w:rPr>
                <w:rFonts w:ascii="Times New Roman"/>
                <w:bCs/>
                <w:spacing w:val="4"/>
                <w:sz w:val="24"/>
              </w:rPr>
              <w:t>营期汽车尾气主要来源于</w:t>
            </w:r>
            <w:r>
              <w:rPr>
                <w:rFonts w:hint="eastAsia" w:ascii="Times New Roman"/>
                <w:bCs/>
                <w:spacing w:val="4"/>
                <w:sz w:val="24"/>
              </w:rPr>
              <w:t>运载车辆</w:t>
            </w:r>
            <w:r>
              <w:rPr>
                <w:rFonts w:ascii="Times New Roman"/>
                <w:bCs/>
                <w:spacing w:val="4"/>
                <w:sz w:val="24"/>
              </w:rPr>
              <w:t>进出场地时产生的尾气，其主要污染物为</w:t>
            </w:r>
            <w:r>
              <w:rPr>
                <w:rFonts w:ascii="Times New Roman" w:hAnsi="Times New Roman"/>
                <w:bCs/>
                <w:spacing w:val="4"/>
                <w:sz w:val="24"/>
              </w:rPr>
              <w:t>CO</w:t>
            </w:r>
            <w:r>
              <w:rPr>
                <w:rFonts w:ascii="Times New Roman"/>
                <w:bCs/>
                <w:spacing w:val="4"/>
                <w:sz w:val="24"/>
              </w:rPr>
              <w:t>、</w:t>
            </w:r>
            <w:r>
              <w:rPr>
                <w:rFonts w:ascii="Times New Roman" w:hAnsi="Times New Roman"/>
                <w:bCs/>
                <w:spacing w:val="4"/>
                <w:sz w:val="24"/>
              </w:rPr>
              <w:t>NO</w:t>
            </w:r>
            <w:r>
              <w:rPr>
                <w:rFonts w:ascii="Times New Roman" w:hAnsi="Times New Roman"/>
                <w:bCs/>
                <w:spacing w:val="4"/>
                <w:sz w:val="24"/>
                <w:vertAlign w:val="subscript"/>
              </w:rPr>
              <w:t>2</w:t>
            </w:r>
            <w:r>
              <w:rPr>
                <w:rFonts w:ascii="Times New Roman"/>
                <w:bCs/>
                <w:spacing w:val="4"/>
                <w:sz w:val="24"/>
              </w:rPr>
              <w:t>及</w:t>
            </w:r>
            <w:r>
              <w:rPr>
                <w:rFonts w:ascii="Times New Roman" w:hAnsi="Times New Roman"/>
                <w:bCs/>
                <w:spacing w:val="4"/>
                <w:sz w:val="24"/>
              </w:rPr>
              <w:t>HC</w:t>
            </w:r>
            <w:r>
              <w:rPr>
                <w:rFonts w:ascii="Times New Roman"/>
                <w:bCs/>
                <w:spacing w:val="4"/>
                <w:sz w:val="24"/>
              </w:rPr>
              <w:t>（烃类）。</w:t>
            </w:r>
            <w:r>
              <w:rPr>
                <w:rFonts w:ascii="Times New Roman"/>
                <w:sz w:val="24"/>
              </w:rPr>
              <w:t>本项目采用汽车运输，共需运输</w:t>
            </w:r>
            <w:r>
              <w:rPr>
                <w:rFonts w:hint="eastAsia" w:ascii="Times New Roman" w:hAnsi="Times New Roman"/>
                <w:sz w:val="24"/>
                <w:szCs w:val="24"/>
              </w:rPr>
              <w:t>病死畜禽</w:t>
            </w:r>
            <w:r>
              <w:rPr>
                <w:rFonts w:ascii="Times New Roman"/>
                <w:sz w:val="24"/>
              </w:rPr>
              <w:t>约</w:t>
            </w:r>
            <w:r>
              <w:rPr>
                <w:rFonts w:hint="eastAsia" w:ascii="Times New Roman" w:hAnsi="Times New Roman"/>
                <w:sz w:val="24"/>
              </w:rPr>
              <w:t>1320</w:t>
            </w:r>
            <w:r>
              <w:rPr>
                <w:rFonts w:ascii="Times New Roman" w:hAnsi="Times New Roman"/>
                <w:sz w:val="24"/>
              </w:rPr>
              <w:t>t</w:t>
            </w:r>
            <w:r>
              <w:rPr>
                <w:rFonts w:ascii="Times New Roman"/>
                <w:sz w:val="24"/>
              </w:rPr>
              <w:t>，一次运输量约</w:t>
            </w:r>
            <w:r>
              <w:rPr>
                <w:rFonts w:hint="eastAsia" w:ascii="Times New Roman" w:hAnsi="Times New Roman"/>
                <w:sz w:val="24"/>
              </w:rPr>
              <w:t>2</w:t>
            </w:r>
            <w:r>
              <w:rPr>
                <w:rFonts w:ascii="Times New Roman" w:hAnsi="Times New Roman"/>
                <w:sz w:val="24"/>
              </w:rPr>
              <w:t>t</w:t>
            </w:r>
            <w:r>
              <w:rPr>
                <w:rFonts w:ascii="Times New Roman"/>
                <w:sz w:val="24"/>
              </w:rPr>
              <w:t>，全年运输次数为</w:t>
            </w:r>
            <w:r>
              <w:rPr>
                <w:rFonts w:hint="eastAsia" w:ascii="Times New Roman" w:hAnsi="Times New Roman"/>
                <w:sz w:val="24"/>
              </w:rPr>
              <w:t>660</w:t>
            </w:r>
            <w:r>
              <w:rPr>
                <w:rFonts w:ascii="Times New Roman"/>
                <w:sz w:val="24"/>
              </w:rPr>
              <w:t>次。根据类比调查资料</w:t>
            </w:r>
            <w:r>
              <w:rPr>
                <w:rFonts w:ascii="Times New Roman"/>
                <w:bCs/>
                <w:sz w:val="24"/>
              </w:rPr>
              <w:t>可知，单车排放因子</w:t>
            </w:r>
            <w:r>
              <w:rPr>
                <w:rFonts w:ascii="Times New Roman" w:hAnsi="Times New Roman"/>
                <w:bCs/>
                <w:sz w:val="24"/>
              </w:rPr>
              <w:t>NO</w:t>
            </w:r>
            <w:r>
              <w:rPr>
                <w:rFonts w:ascii="Times New Roman" w:hAnsi="Times New Roman"/>
                <w:bCs/>
                <w:sz w:val="24"/>
                <w:vertAlign w:val="subscript"/>
              </w:rPr>
              <w:t>2</w:t>
            </w:r>
            <w:r>
              <w:rPr>
                <w:rFonts w:ascii="Times New Roman"/>
                <w:bCs/>
                <w:sz w:val="24"/>
              </w:rPr>
              <w:t>为</w:t>
            </w:r>
            <w:r>
              <w:rPr>
                <w:rFonts w:ascii="Times New Roman" w:hAnsi="Times New Roman"/>
                <w:bCs/>
                <w:sz w:val="24"/>
              </w:rPr>
              <w:t>0.014g/min</w:t>
            </w:r>
            <w:r>
              <w:rPr>
                <w:rFonts w:ascii="Times New Roman"/>
                <w:bCs/>
                <w:sz w:val="24"/>
              </w:rPr>
              <w:t>，</w:t>
            </w:r>
            <w:r>
              <w:rPr>
                <w:rFonts w:ascii="Times New Roman" w:hAnsi="Times New Roman"/>
                <w:bCs/>
                <w:sz w:val="24"/>
              </w:rPr>
              <w:t>CO</w:t>
            </w:r>
            <w:r>
              <w:rPr>
                <w:rFonts w:ascii="Times New Roman"/>
                <w:bCs/>
                <w:sz w:val="24"/>
              </w:rPr>
              <w:t>为</w:t>
            </w:r>
            <w:r>
              <w:rPr>
                <w:rFonts w:ascii="Times New Roman" w:hAnsi="Times New Roman"/>
                <w:bCs/>
                <w:sz w:val="24"/>
              </w:rPr>
              <w:t>0.480g/min</w:t>
            </w:r>
            <w:r>
              <w:rPr>
                <w:rFonts w:ascii="Times New Roman"/>
                <w:bCs/>
                <w:sz w:val="24"/>
              </w:rPr>
              <w:t>，</w:t>
            </w:r>
            <w:r>
              <w:rPr>
                <w:rFonts w:ascii="Times New Roman" w:hAnsi="Times New Roman"/>
                <w:sz w:val="24"/>
              </w:rPr>
              <w:t>HC</w:t>
            </w:r>
            <w:r>
              <w:rPr>
                <w:rFonts w:ascii="Times New Roman"/>
                <w:sz w:val="24"/>
              </w:rPr>
              <w:t>为</w:t>
            </w:r>
            <w:r>
              <w:rPr>
                <w:rFonts w:ascii="Times New Roman" w:hAnsi="Times New Roman"/>
                <w:bCs/>
                <w:sz w:val="24"/>
              </w:rPr>
              <w:t>0.207g/min</w:t>
            </w:r>
            <w:r>
              <w:rPr>
                <w:rFonts w:ascii="Times New Roman"/>
                <w:bCs/>
                <w:sz w:val="24"/>
              </w:rPr>
              <w:t>。按每次</w:t>
            </w:r>
            <w:r>
              <w:rPr>
                <w:rFonts w:ascii="Times New Roman" w:hAnsi="Times New Roman"/>
                <w:bCs/>
                <w:sz w:val="24"/>
              </w:rPr>
              <w:t>5</w:t>
            </w:r>
            <w:r>
              <w:rPr>
                <w:rFonts w:ascii="Times New Roman"/>
                <w:bCs/>
                <w:sz w:val="24"/>
              </w:rPr>
              <w:t>分钟计算，本项目运输车辆排放尾气污染物量为：</w:t>
            </w:r>
            <w:r>
              <w:rPr>
                <w:rFonts w:ascii="Times New Roman" w:hAnsi="Times New Roman"/>
                <w:bCs/>
                <w:sz w:val="24"/>
              </w:rPr>
              <w:t>NO</w:t>
            </w:r>
            <w:r>
              <w:rPr>
                <w:rFonts w:ascii="Times New Roman" w:hAnsi="Times New Roman"/>
                <w:bCs/>
                <w:sz w:val="24"/>
                <w:vertAlign w:val="subscript"/>
              </w:rPr>
              <w:t>2</w:t>
            </w:r>
            <w:r>
              <w:rPr>
                <w:rFonts w:ascii="Times New Roman"/>
                <w:bCs/>
                <w:sz w:val="24"/>
              </w:rPr>
              <w:t>为</w:t>
            </w:r>
            <w:r>
              <w:rPr>
                <w:rFonts w:hint="eastAsia" w:ascii="Times New Roman"/>
                <w:bCs/>
                <w:sz w:val="24"/>
              </w:rPr>
              <w:t>0.0</w:t>
            </w:r>
            <w:r>
              <w:rPr>
                <w:rFonts w:hint="eastAsia" w:ascii="Times New Roman" w:hAnsi="Times New Roman"/>
                <w:bCs/>
                <w:sz w:val="24"/>
              </w:rPr>
              <w:t>462kg</w:t>
            </w:r>
            <w:r>
              <w:rPr>
                <w:rFonts w:ascii="Times New Roman" w:hAnsi="Times New Roman"/>
                <w:bCs/>
                <w:sz w:val="24"/>
              </w:rPr>
              <w:t>/a</w:t>
            </w:r>
            <w:r>
              <w:rPr>
                <w:rFonts w:ascii="Times New Roman"/>
                <w:bCs/>
                <w:sz w:val="24"/>
              </w:rPr>
              <w:t>，</w:t>
            </w:r>
            <w:r>
              <w:rPr>
                <w:rFonts w:ascii="Times New Roman" w:hAnsi="Times New Roman"/>
                <w:bCs/>
                <w:sz w:val="24"/>
              </w:rPr>
              <w:t>CO</w:t>
            </w:r>
            <w:r>
              <w:rPr>
                <w:rFonts w:ascii="Times New Roman"/>
                <w:bCs/>
                <w:sz w:val="24"/>
              </w:rPr>
              <w:t>为</w:t>
            </w:r>
            <w:r>
              <w:rPr>
                <w:rFonts w:hint="eastAsia" w:ascii="Times New Roman" w:hAnsi="Times New Roman"/>
                <w:bCs/>
                <w:sz w:val="24"/>
              </w:rPr>
              <w:t>1.584kg</w:t>
            </w:r>
            <w:r>
              <w:rPr>
                <w:rFonts w:ascii="Times New Roman" w:hAnsi="Times New Roman"/>
                <w:bCs/>
                <w:sz w:val="24"/>
              </w:rPr>
              <w:t>/a</w:t>
            </w:r>
            <w:r>
              <w:rPr>
                <w:rFonts w:ascii="Times New Roman"/>
                <w:bCs/>
                <w:sz w:val="24"/>
              </w:rPr>
              <w:t>，</w:t>
            </w:r>
            <w:r>
              <w:rPr>
                <w:rFonts w:ascii="Times New Roman" w:hAnsi="Times New Roman"/>
                <w:sz w:val="24"/>
              </w:rPr>
              <w:t>HC</w:t>
            </w:r>
            <w:r>
              <w:rPr>
                <w:rFonts w:ascii="Times New Roman"/>
                <w:bCs/>
                <w:sz w:val="24"/>
              </w:rPr>
              <w:t>为</w:t>
            </w:r>
            <w:r>
              <w:rPr>
                <w:rFonts w:hint="eastAsia" w:ascii="Times New Roman"/>
                <w:bCs/>
                <w:sz w:val="24"/>
              </w:rPr>
              <w:t>0.</w:t>
            </w:r>
            <w:r>
              <w:rPr>
                <w:rFonts w:hint="eastAsia" w:ascii="Times New Roman" w:hAnsi="Times New Roman"/>
                <w:bCs/>
                <w:sz w:val="24"/>
              </w:rPr>
              <w:t>683kg</w:t>
            </w:r>
            <w:r>
              <w:rPr>
                <w:rFonts w:ascii="Times New Roman" w:hAnsi="Times New Roman"/>
                <w:bCs/>
                <w:sz w:val="24"/>
              </w:rPr>
              <w:t>/a</w:t>
            </w:r>
            <w:r>
              <w:rPr>
                <w:rFonts w:ascii="Times New Roman"/>
                <w:bCs/>
                <w:sz w:val="24"/>
              </w:rPr>
              <w:t>。项目场地周边较空旷，汽车尾气</w:t>
            </w:r>
            <w:r>
              <w:rPr>
                <w:rFonts w:ascii="Times New Roman"/>
                <w:snapToGrid w:val="0"/>
                <w:kern w:val="18"/>
                <w:sz w:val="24"/>
              </w:rPr>
              <w:t>在露天空旷条件下很容易扩散，对周围环境影响较小。</w:t>
            </w:r>
          </w:p>
          <w:p>
            <w:pPr>
              <w:spacing w:line="480" w:lineRule="exact"/>
              <w:ind w:firstLine="480" w:firstLineChars="200"/>
              <w:rPr>
                <w:rFonts w:ascii="Times New Roman" w:hAnsi="Times New Roman"/>
                <w:sz w:val="24"/>
                <w:szCs w:val="24"/>
              </w:rPr>
            </w:pPr>
          </w:p>
          <w:p>
            <w:pPr>
              <w:adjustRightInd w:val="0"/>
              <w:snapToGrid w:val="0"/>
              <w:spacing w:line="480" w:lineRule="atLeast"/>
              <w:ind w:firstLine="482" w:firstLineChars="200"/>
              <w:rPr>
                <w:rFonts w:ascii="Times New Roman" w:hAnsi="Times New Roman"/>
                <w:b/>
                <w:sz w:val="24"/>
              </w:rPr>
            </w:pPr>
            <w:r>
              <w:rPr>
                <w:rFonts w:ascii="Times New Roman" w:hAnsi="Times New Roman"/>
                <w:b/>
                <w:sz w:val="24"/>
              </w:rPr>
              <w:t>（2）水污染源分析</w:t>
            </w:r>
          </w:p>
          <w:p>
            <w:pPr>
              <w:adjustRightInd w:val="0"/>
              <w:spacing w:line="480" w:lineRule="exact"/>
              <w:ind w:firstLine="482" w:firstLineChars="200"/>
              <w:rPr>
                <w:rFonts w:ascii="Times New Roman" w:hAnsi="Times New Roman"/>
                <w:b/>
                <w:bCs/>
                <w:snapToGrid w:val="0"/>
                <w:kern w:val="0"/>
                <w:sz w:val="24"/>
              </w:rPr>
            </w:pPr>
            <w:r>
              <w:rPr>
                <w:rFonts w:ascii="Times New Roman" w:hAnsi="Times New Roman"/>
                <w:b/>
                <w:bCs/>
                <w:snapToGrid w:val="0"/>
                <w:kern w:val="0"/>
                <w:sz w:val="24"/>
              </w:rPr>
              <w:fldChar w:fldCharType="begin"/>
            </w:r>
            <w:r>
              <w:rPr>
                <w:rFonts w:ascii="Times New Roman" w:hAnsi="Times New Roman"/>
                <w:b/>
                <w:bCs/>
                <w:snapToGrid w:val="0"/>
                <w:kern w:val="0"/>
                <w:sz w:val="24"/>
              </w:rPr>
              <w:instrText xml:space="preserve"> = 1 \* GB3 \* MERGEFORMAT </w:instrText>
            </w:r>
            <w:r>
              <w:rPr>
                <w:rFonts w:ascii="Times New Roman" w:hAnsi="Times New Roman"/>
                <w:b/>
                <w:bCs/>
                <w:snapToGrid w:val="0"/>
                <w:kern w:val="0"/>
                <w:sz w:val="24"/>
              </w:rPr>
              <w:fldChar w:fldCharType="separate"/>
            </w:r>
            <w:r>
              <w:rPr>
                <w:b/>
                <w:bCs/>
              </w:rPr>
              <w:t>①</w:t>
            </w:r>
            <w:r>
              <w:rPr>
                <w:rFonts w:ascii="Times New Roman" w:hAnsi="Times New Roman"/>
                <w:b/>
                <w:bCs/>
                <w:snapToGrid w:val="0"/>
                <w:kern w:val="0"/>
                <w:sz w:val="24"/>
              </w:rPr>
              <w:fldChar w:fldCharType="end"/>
            </w:r>
            <w:r>
              <w:rPr>
                <w:rFonts w:ascii="Times New Roman"/>
                <w:b/>
                <w:bCs/>
                <w:snapToGrid w:val="0"/>
                <w:kern w:val="0"/>
                <w:sz w:val="24"/>
              </w:rPr>
              <w:t>生活污水</w:t>
            </w:r>
          </w:p>
          <w:p>
            <w:pPr>
              <w:adjustRightInd w:val="0"/>
              <w:spacing w:line="480" w:lineRule="exact"/>
              <w:ind w:firstLine="480" w:firstLineChars="200"/>
              <w:rPr>
                <w:rFonts w:ascii="Times New Roman" w:hAnsi="Times New Roman"/>
                <w:snapToGrid w:val="0"/>
                <w:kern w:val="0"/>
                <w:sz w:val="24"/>
              </w:rPr>
            </w:pPr>
            <w:r>
              <w:rPr>
                <w:rFonts w:ascii="Times New Roman"/>
                <w:snapToGrid w:val="0"/>
                <w:kern w:val="0"/>
                <w:sz w:val="24"/>
              </w:rPr>
              <w:t>根据业主提供信息，本项目营运期预期劳动员工人数</w:t>
            </w:r>
            <w:r>
              <w:rPr>
                <w:rFonts w:hint="eastAsia" w:ascii="Times New Roman" w:hAnsi="Times New Roman"/>
                <w:snapToGrid w:val="0"/>
                <w:kern w:val="0"/>
                <w:sz w:val="24"/>
              </w:rPr>
              <w:t>5</w:t>
            </w:r>
            <w:r>
              <w:rPr>
                <w:rFonts w:ascii="Times New Roman"/>
                <w:snapToGrid w:val="0"/>
                <w:kern w:val="0"/>
                <w:sz w:val="24"/>
              </w:rPr>
              <w:t>人，</w:t>
            </w:r>
            <w:r>
              <w:rPr>
                <w:rFonts w:ascii="Times New Roman"/>
                <w:snapToGrid w:val="0"/>
                <w:kern w:val="0"/>
                <w:sz w:val="24"/>
                <w:szCs w:val="24"/>
              </w:rPr>
              <w:t>根据《湖南省用水定额》（</w:t>
            </w:r>
            <w:r>
              <w:rPr>
                <w:rFonts w:ascii="Times New Roman" w:hAnsi="Times New Roman"/>
                <w:snapToGrid w:val="0"/>
                <w:kern w:val="0"/>
                <w:sz w:val="24"/>
                <w:szCs w:val="24"/>
              </w:rPr>
              <w:t>DB43/T388-2014</w:t>
            </w:r>
            <w:r>
              <w:rPr>
                <w:rFonts w:ascii="Times New Roman"/>
                <w:snapToGrid w:val="0"/>
                <w:kern w:val="0"/>
                <w:sz w:val="24"/>
                <w:szCs w:val="24"/>
              </w:rPr>
              <w:t>），员工生活用水定额按照</w:t>
            </w:r>
            <w:r>
              <w:rPr>
                <w:rFonts w:hint="eastAsia" w:ascii="Times New Roman" w:hAnsi="Times New Roman"/>
                <w:snapToGrid w:val="0"/>
                <w:kern w:val="0"/>
                <w:sz w:val="24"/>
                <w:szCs w:val="24"/>
              </w:rPr>
              <w:t>60</w:t>
            </w:r>
            <w:r>
              <w:rPr>
                <w:rFonts w:ascii="Times New Roman" w:hAnsi="Times New Roman"/>
                <w:snapToGrid w:val="0"/>
                <w:kern w:val="0"/>
                <w:sz w:val="24"/>
                <w:szCs w:val="24"/>
              </w:rPr>
              <w:t>L/</w:t>
            </w:r>
            <w:r>
              <w:rPr>
                <w:rFonts w:ascii="Times New Roman"/>
                <w:snapToGrid w:val="0"/>
                <w:kern w:val="0"/>
                <w:sz w:val="24"/>
                <w:szCs w:val="24"/>
              </w:rPr>
              <w:t>人，</w:t>
            </w:r>
            <w:r>
              <w:rPr>
                <w:rFonts w:ascii="Times New Roman"/>
                <w:snapToGrid w:val="0"/>
                <w:kern w:val="0"/>
                <w:sz w:val="24"/>
              </w:rPr>
              <w:t>员工生活用水为</w:t>
            </w:r>
            <w:r>
              <w:rPr>
                <w:rFonts w:hint="eastAsia" w:ascii="Times New Roman" w:hAnsi="Times New Roman"/>
                <w:snapToGrid w:val="0"/>
                <w:kern w:val="0"/>
                <w:sz w:val="24"/>
              </w:rPr>
              <w:t>0.3</w:t>
            </w:r>
            <w:r>
              <w:rPr>
                <w:rFonts w:ascii="Times New Roman" w:hAnsi="Times New Roman"/>
                <w:snapToGrid w:val="0"/>
                <w:kern w:val="0"/>
                <w:sz w:val="24"/>
              </w:rPr>
              <w:t>m</w:t>
            </w:r>
            <w:r>
              <w:rPr>
                <w:rFonts w:ascii="Times New Roman" w:hAnsi="Times New Roman"/>
                <w:snapToGrid w:val="0"/>
                <w:kern w:val="0"/>
                <w:sz w:val="24"/>
                <w:vertAlign w:val="superscript"/>
              </w:rPr>
              <w:t>3</w:t>
            </w:r>
            <w:r>
              <w:rPr>
                <w:rFonts w:ascii="Times New Roman" w:hAnsi="Times New Roman"/>
                <w:snapToGrid w:val="0"/>
                <w:kern w:val="0"/>
                <w:sz w:val="24"/>
              </w:rPr>
              <w:t>/d</w:t>
            </w:r>
            <w:r>
              <w:rPr>
                <w:rFonts w:ascii="Times New Roman"/>
                <w:snapToGrid w:val="0"/>
                <w:kern w:val="0"/>
                <w:sz w:val="24"/>
              </w:rPr>
              <w:t>，排污系数取</w:t>
            </w:r>
            <w:r>
              <w:rPr>
                <w:rFonts w:ascii="Times New Roman" w:hAnsi="Times New Roman"/>
                <w:snapToGrid w:val="0"/>
                <w:kern w:val="0"/>
                <w:sz w:val="24"/>
              </w:rPr>
              <w:t>0.8</w:t>
            </w:r>
            <w:r>
              <w:rPr>
                <w:rFonts w:ascii="Times New Roman"/>
                <w:snapToGrid w:val="0"/>
                <w:kern w:val="0"/>
                <w:sz w:val="24"/>
              </w:rPr>
              <w:t>，则生活污水产生量为</w:t>
            </w:r>
            <w:r>
              <w:rPr>
                <w:rFonts w:hint="eastAsia" w:ascii="Times New Roman" w:hAnsi="Times New Roman"/>
                <w:snapToGrid w:val="0"/>
                <w:kern w:val="0"/>
                <w:sz w:val="24"/>
              </w:rPr>
              <w:t>0.24</w:t>
            </w:r>
            <w:r>
              <w:rPr>
                <w:rFonts w:ascii="Times New Roman" w:hAnsi="Times New Roman"/>
                <w:snapToGrid w:val="0"/>
                <w:kern w:val="0"/>
                <w:sz w:val="24"/>
              </w:rPr>
              <w:t>m</w:t>
            </w:r>
            <w:r>
              <w:rPr>
                <w:rFonts w:ascii="Times New Roman" w:hAnsi="Times New Roman"/>
                <w:snapToGrid w:val="0"/>
                <w:kern w:val="0"/>
                <w:sz w:val="24"/>
                <w:vertAlign w:val="superscript"/>
              </w:rPr>
              <w:t>3</w:t>
            </w:r>
            <w:r>
              <w:rPr>
                <w:rFonts w:ascii="Times New Roman" w:hAnsi="Times New Roman"/>
                <w:snapToGrid w:val="0"/>
                <w:kern w:val="0"/>
                <w:sz w:val="24"/>
              </w:rPr>
              <w:t>/d</w:t>
            </w:r>
            <w:r>
              <w:rPr>
                <w:rFonts w:hint="eastAsia" w:ascii="Times New Roman" w:hAnsi="Times New Roman"/>
                <w:snapToGrid w:val="0"/>
                <w:kern w:val="0"/>
                <w:sz w:val="24"/>
              </w:rPr>
              <w:t>，79.2</w:t>
            </w:r>
            <w:r>
              <w:rPr>
                <w:rFonts w:ascii="Times New Roman" w:hAnsi="Times New Roman"/>
                <w:snapToGrid w:val="0"/>
                <w:kern w:val="0"/>
                <w:sz w:val="24"/>
              </w:rPr>
              <w:t>m</w:t>
            </w:r>
            <w:r>
              <w:rPr>
                <w:rFonts w:ascii="Times New Roman" w:hAnsi="Times New Roman"/>
                <w:snapToGrid w:val="0"/>
                <w:kern w:val="0"/>
                <w:sz w:val="24"/>
                <w:vertAlign w:val="superscript"/>
              </w:rPr>
              <w:t>3</w:t>
            </w:r>
            <w:r>
              <w:rPr>
                <w:rFonts w:ascii="Times New Roman" w:hAnsi="Times New Roman"/>
                <w:snapToGrid w:val="0"/>
                <w:kern w:val="0"/>
                <w:sz w:val="24"/>
              </w:rPr>
              <w:t>/</w:t>
            </w:r>
            <w:r>
              <w:rPr>
                <w:rFonts w:hint="eastAsia" w:ascii="Times New Roman" w:hAnsi="Times New Roman"/>
                <w:snapToGrid w:val="0"/>
                <w:kern w:val="0"/>
                <w:sz w:val="24"/>
              </w:rPr>
              <w:t>a</w:t>
            </w:r>
            <w:r>
              <w:rPr>
                <w:rFonts w:ascii="Times New Roman"/>
                <w:snapToGrid w:val="0"/>
                <w:kern w:val="0"/>
                <w:sz w:val="24"/>
              </w:rPr>
              <w:t>。生活污水主要污染因子和</w:t>
            </w:r>
            <w:r>
              <w:rPr>
                <w:rFonts w:hint="eastAsia" w:ascii="Times New Roman"/>
                <w:snapToGrid w:val="0"/>
                <w:kern w:val="0"/>
                <w:sz w:val="24"/>
              </w:rPr>
              <w:t>产生</w:t>
            </w:r>
            <w:r>
              <w:rPr>
                <w:rFonts w:ascii="Times New Roman"/>
                <w:snapToGrid w:val="0"/>
                <w:kern w:val="0"/>
                <w:sz w:val="24"/>
              </w:rPr>
              <w:t>浓度约为</w:t>
            </w:r>
            <w:r>
              <w:rPr>
                <w:rFonts w:ascii="Times New Roman" w:hAnsi="Times New Roman"/>
                <w:snapToGrid w:val="0"/>
                <w:kern w:val="0"/>
                <w:sz w:val="24"/>
              </w:rPr>
              <w:t>COD</w:t>
            </w:r>
            <w:r>
              <w:rPr>
                <w:rFonts w:ascii="Times New Roman"/>
                <w:snapToGrid w:val="0"/>
                <w:kern w:val="0"/>
                <w:sz w:val="24"/>
              </w:rPr>
              <w:t>：</w:t>
            </w:r>
            <w:r>
              <w:rPr>
                <w:rFonts w:ascii="Times New Roman" w:hAnsi="Times New Roman"/>
                <w:snapToGrid w:val="0"/>
                <w:kern w:val="0"/>
                <w:sz w:val="24"/>
              </w:rPr>
              <w:t>250</w:t>
            </w:r>
            <w:r>
              <w:rPr>
                <w:rFonts w:hint="eastAsia" w:ascii="Times New Roman" w:hAnsi="Times New Roman"/>
                <w:snapToGrid w:val="0"/>
                <w:kern w:val="0"/>
                <w:sz w:val="24"/>
              </w:rPr>
              <w:t>~350</w:t>
            </w:r>
            <w:r>
              <w:rPr>
                <w:rFonts w:ascii="Times New Roman" w:hAnsi="Times New Roman"/>
                <w:snapToGrid w:val="0"/>
                <w:kern w:val="0"/>
                <w:sz w:val="24"/>
              </w:rPr>
              <w:t>mg/L</w:t>
            </w:r>
            <w:r>
              <w:rPr>
                <w:rFonts w:ascii="Times New Roman"/>
                <w:snapToGrid w:val="0"/>
                <w:kern w:val="0"/>
                <w:sz w:val="24"/>
              </w:rPr>
              <w:t>、</w:t>
            </w:r>
            <w:r>
              <w:rPr>
                <w:rFonts w:ascii="Times New Roman" w:hAnsi="Times New Roman"/>
                <w:snapToGrid w:val="0"/>
                <w:kern w:val="0"/>
                <w:sz w:val="24"/>
              </w:rPr>
              <w:t>BOD</w:t>
            </w:r>
            <w:r>
              <w:rPr>
                <w:rFonts w:ascii="Times New Roman" w:hAnsi="Times New Roman"/>
                <w:snapToGrid w:val="0"/>
                <w:kern w:val="0"/>
                <w:sz w:val="24"/>
                <w:vertAlign w:val="subscript"/>
              </w:rPr>
              <w:t>5</w:t>
            </w:r>
            <w:r>
              <w:rPr>
                <w:rFonts w:ascii="Times New Roman"/>
                <w:snapToGrid w:val="0"/>
                <w:kern w:val="0"/>
                <w:sz w:val="24"/>
              </w:rPr>
              <w:t>：</w:t>
            </w:r>
            <w:r>
              <w:rPr>
                <w:rFonts w:hint="eastAsia" w:ascii="Times New Roman" w:hAnsi="Times New Roman"/>
                <w:snapToGrid w:val="0"/>
                <w:kern w:val="0"/>
                <w:sz w:val="24"/>
              </w:rPr>
              <w:t>120~200</w:t>
            </w:r>
            <w:r>
              <w:rPr>
                <w:rFonts w:ascii="Times New Roman" w:hAnsi="Times New Roman"/>
                <w:snapToGrid w:val="0"/>
                <w:kern w:val="0"/>
                <w:sz w:val="24"/>
              </w:rPr>
              <w:t>mg/L</w:t>
            </w:r>
            <w:r>
              <w:rPr>
                <w:rFonts w:ascii="Times New Roman"/>
                <w:snapToGrid w:val="0"/>
                <w:kern w:val="0"/>
                <w:sz w:val="24"/>
              </w:rPr>
              <w:t>、</w:t>
            </w:r>
            <w:r>
              <w:rPr>
                <w:rFonts w:ascii="Times New Roman" w:hAnsi="Times New Roman"/>
                <w:snapToGrid w:val="0"/>
                <w:kern w:val="0"/>
                <w:sz w:val="24"/>
              </w:rPr>
              <w:t>SS</w:t>
            </w:r>
            <w:r>
              <w:rPr>
                <w:rFonts w:ascii="Times New Roman"/>
                <w:snapToGrid w:val="0"/>
                <w:kern w:val="0"/>
                <w:sz w:val="24"/>
              </w:rPr>
              <w:t>：</w:t>
            </w:r>
            <w:r>
              <w:rPr>
                <w:rFonts w:hint="eastAsia" w:ascii="Times New Roman" w:hAnsi="Times New Roman"/>
                <w:snapToGrid w:val="0"/>
                <w:kern w:val="0"/>
                <w:sz w:val="24"/>
              </w:rPr>
              <w:t>15~25</w:t>
            </w:r>
            <w:r>
              <w:rPr>
                <w:rFonts w:ascii="Times New Roman" w:hAnsi="Times New Roman"/>
                <w:snapToGrid w:val="0"/>
                <w:kern w:val="0"/>
                <w:sz w:val="24"/>
              </w:rPr>
              <w:t>mg/L</w:t>
            </w:r>
            <w:r>
              <w:rPr>
                <w:rFonts w:ascii="Times New Roman"/>
                <w:snapToGrid w:val="0"/>
                <w:kern w:val="0"/>
                <w:sz w:val="24"/>
              </w:rPr>
              <w:t>、氨氮：</w:t>
            </w:r>
            <w:r>
              <w:rPr>
                <w:rFonts w:hint="eastAsia" w:ascii="Times New Roman" w:hAnsi="Times New Roman"/>
                <w:snapToGrid w:val="0"/>
                <w:kern w:val="0"/>
                <w:sz w:val="24"/>
              </w:rPr>
              <w:t>80~400</w:t>
            </w:r>
            <w:r>
              <w:rPr>
                <w:rFonts w:ascii="Times New Roman" w:hAnsi="Times New Roman"/>
                <w:snapToGrid w:val="0"/>
                <w:kern w:val="0"/>
                <w:sz w:val="24"/>
              </w:rPr>
              <w:t>mg/L</w:t>
            </w:r>
            <w:r>
              <w:rPr>
                <w:rFonts w:ascii="Times New Roman"/>
                <w:snapToGrid w:val="0"/>
                <w:kern w:val="0"/>
                <w:sz w:val="24"/>
              </w:rPr>
              <w:t>。</w:t>
            </w:r>
          </w:p>
          <w:p>
            <w:pPr>
              <w:adjustRightInd w:val="0"/>
              <w:spacing w:line="480" w:lineRule="exact"/>
              <w:ind w:firstLine="480" w:firstLineChars="200"/>
              <w:rPr>
                <w:rFonts w:hAnsi="宋体"/>
                <w:snapToGrid w:val="0"/>
                <w:kern w:val="0"/>
                <w:sz w:val="24"/>
                <w:szCs w:val="24"/>
              </w:rPr>
            </w:pPr>
            <w:r>
              <w:rPr>
                <w:rFonts w:hAnsi="宋体"/>
                <w:snapToGrid w:val="0"/>
                <w:kern w:val="0"/>
                <w:sz w:val="24"/>
                <w:szCs w:val="24"/>
              </w:rPr>
              <w:t>项目</w:t>
            </w:r>
            <w:r>
              <w:rPr>
                <w:rFonts w:hAnsi="宋体"/>
                <w:sz w:val="24"/>
              </w:rPr>
              <w:t>员工</w:t>
            </w:r>
            <w:r>
              <w:rPr>
                <w:rFonts w:hAnsi="宋体"/>
                <w:snapToGrid w:val="0"/>
                <w:kern w:val="0"/>
                <w:sz w:val="24"/>
                <w:szCs w:val="24"/>
              </w:rPr>
              <w:t>生活污水</w:t>
            </w:r>
            <w:r>
              <w:rPr>
                <w:rFonts w:hint="eastAsia" w:hAnsi="宋体"/>
                <w:snapToGrid w:val="0"/>
                <w:kern w:val="0"/>
                <w:sz w:val="24"/>
                <w:szCs w:val="24"/>
              </w:rPr>
              <w:t>经化粪池处理后，</w:t>
            </w:r>
            <w:r>
              <w:rPr>
                <w:rFonts w:hint="eastAsia" w:ascii="Times New Roman" w:hAnsi="Times New Roman"/>
                <w:sz w:val="24"/>
                <w:szCs w:val="24"/>
              </w:rPr>
              <w:t>再经废水收集池收集，然后定期采用专用污水运输车送至城步苗族自治县城南污水处理厂进行处理。</w:t>
            </w:r>
          </w:p>
          <w:p>
            <w:pPr>
              <w:adjustRightInd w:val="0"/>
              <w:spacing w:line="480" w:lineRule="exact"/>
              <w:ind w:firstLine="482" w:firstLineChars="200"/>
              <w:rPr>
                <w:b/>
                <w:bCs/>
                <w:snapToGrid w:val="0"/>
                <w:kern w:val="0"/>
                <w:sz w:val="24"/>
              </w:rPr>
            </w:pPr>
            <w:r>
              <w:rPr>
                <w:rFonts w:hint="eastAsia"/>
                <w:b/>
                <w:bCs/>
                <w:snapToGrid w:val="0"/>
                <w:kern w:val="0"/>
                <w:sz w:val="24"/>
              </w:rPr>
              <w:t>②冷藏库清洗废水</w:t>
            </w:r>
          </w:p>
          <w:p>
            <w:pPr>
              <w:pStyle w:val="53"/>
              <w:adjustRightInd w:val="0"/>
              <w:spacing w:line="480" w:lineRule="exact"/>
              <w:ind w:firstLine="480"/>
              <w:rPr>
                <w:rFonts w:hAnsi="宋体"/>
                <w:snapToGrid w:val="0"/>
                <w:color w:val="auto"/>
                <w:kern w:val="0"/>
                <w:szCs w:val="24"/>
              </w:rPr>
            </w:pPr>
            <w:r>
              <w:rPr>
                <w:rFonts w:hint="eastAsia" w:hAnsi="宋体"/>
                <w:snapToGrid w:val="0"/>
                <w:color w:val="auto"/>
                <w:kern w:val="0"/>
                <w:szCs w:val="24"/>
              </w:rPr>
              <w:t>本项目病死畜禽冷藏库定期需进行清洗、消毒，清洗、消毒的过程中将产生</w:t>
            </w:r>
            <w:r>
              <w:rPr>
                <w:rFonts w:hint="eastAsia" w:hAnsi="宋体"/>
                <w:bCs/>
                <w:snapToGrid w:val="0"/>
                <w:color w:val="auto"/>
                <w:kern w:val="0"/>
                <w:szCs w:val="24"/>
              </w:rPr>
              <w:t>冷藏库清洗废水</w:t>
            </w:r>
            <w:r>
              <w:rPr>
                <w:rFonts w:hint="eastAsia" w:hAnsi="宋体"/>
                <w:snapToGrid w:val="0"/>
                <w:color w:val="auto"/>
                <w:kern w:val="0"/>
                <w:szCs w:val="24"/>
              </w:rPr>
              <w:t>，产生</w:t>
            </w:r>
            <w:r>
              <w:rPr>
                <w:rFonts w:hAnsi="宋体"/>
                <w:snapToGrid w:val="0"/>
                <w:color w:val="auto"/>
                <w:kern w:val="0"/>
                <w:szCs w:val="24"/>
              </w:rPr>
              <w:t>量</w:t>
            </w:r>
            <w:r>
              <w:rPr>
                <w:rFonts w:hint="eastAsia" w:hAnsi="宋体"/>
                <w:snapToGrid w:val="0"/>
                <w:color w:val="auto"/>
                <w:kern w:val="0"/>
                <w:szCs w:val="24"/>
              </w:rPr>
              <w:t>约为0.16</w:t>
            </w:r>
            <w:r>
              <w:rPr>
                <w:rFonts w:hAnsi="宋体"/>
                <w:snapToGrid w:val="0"/>
                <w:color w:val="auto"/>
                <w:kern w:val="0"/>
                <w:szCs w:val="24"/>
              </w:rPr>
              <w:t>m</w:t>
            </w:r>
            <w:r>
              <w:rPr>
                <w:rFonts w:hAnsi="宋体"/>
                <w:snapToGrid w:val="0"/>
                <w:color w:val="auto"/>
                <w:kern w:val="0"/>
                <w:szCs w:val="24"/>
                <w:vertAlign w:val="superscript"/>
              </w:rPr>
              <w:t>3</w:t>
            </w:r>
            <w:r>
              <w:rPr>
                <w:rFonts w:hAnsi="宋体"/>
                <w:snapToGrid w:val="0"/>
                <w:color w:val="auto"/>
                <w:kern w:val="0"/>
                <w:szCs w:val="24"/>
              </w:rPr>
              <w:t>/</w:t>
            </w:r>
            <w:r>
              <w:rPr>
                <w:rFonts w:hint="eastAsia" w:hAnsi="宋体"/>
                <w:snapToGrid w:val="0"/>
                <w:color w:val="auto"/>
                <w:kern w:val="0"/>
                <w:szCs w:val="24"/>
              </w:rPr>
              <w:t>次</w:t>
            </w:r>
            <w:r>
              <w:rPr>
                <w:rFonts w:hAnsi="宋体"/>
                <w:snapToGrid w:val="0"/>
                <w:color w:val="auto"/>
                <w:kern w:val="0"/>
                <w:szCs w:val="24"/>
              </w:rPr>
              <w:t>，</w:t>
            </w:r>
            <w:r>
              <w:rPr>
                <w:rFonts w:hint="eastAsia" w:hAnsi="宋体"/>
                <w:snapToGrid w:val="0"/>
                <w:color w:val="auto"/>
                <w:kern w:val="0"/>
                <w:szCs w:val="24"/>
                <w:u w:val="single"/>
                <w:lang w:val="en-US" w:eastAsia="zh-CN"/>
              </w:rPr>
              <w:t>8.32</w:t>
            </w:r>
            <w:r>
              <w:rPr>
                <w:rFonts w:hAnsi="宋体"/>
                <w:snapToGrid w:val="0"/>
                <w:color w:val="auto"/>
                <w:kern w:val="0"/>
                <w:szCs w:val="24"/>
              </w:rPr>
              <w:t>m</w:t>
            </w:r>
            <w:r>
              <w:rPr>
                <w:rFonts w:hAnsi="宋体"/>
                <w:snapToGrid w:val="0"/>
                <w:color w:val="auto"/>
                <w:kern w:val="0"/>
                <w:szCs w:val="24"/>
                <w:vertAlign w:val="superscript"/>
              </w:rPr>
              <w:t>3</w:t>
            </w:r>
            <w:r>
              <w:rPr>
                <w:rFonts w:hAnsi="宋体"/>
                <w:snapToGrid w:val="0"/>
                <w:color w:val="auto"/>
                <w:kern w:val="0"/>
                <w:szCs w:val="24"/>
              </w:rPr>
              <w:t>/</w:t>
            </w:r>
            <w:r>
              <w:rPr>
                <w:rFonts w:hint="eastAsia" w:hAnsi="宋体"/>
                <w:snapToGrid w:val="0"/>
                <w:color w:val="auto"/>
                <w:kern w:val="0"/>
                <w:szCs w:val="24"/>
              </w:rPr>
              <w:t>a，</w:t>
            </w:r>
            <w:r>
              <w:rPr>
                <w:rFonts w:hAnsi="宋体"/>
                <w:snapToGrid w:val="0"/>
                <w:color w:val="auto"/>
                <w:kern w:val="0"/>
                <w:szCs w:val="24"/>
              </w:rPr>
              <w:t>主要污染因子为SS</w:t>
            </w:r>
            <w:r>
              <w:rPr>
                <w:rFonts w:hint="eastAsia" w:hAnsi="宋体"/>
                <w:snapToGrid w:val="0"/>
                <w:color w:val="auto"/>
                <w:kern w:val="0"/>
                <w:szCs w:val="24"/>
              </w:rPr>
              <w:t>。项目拟新建废水收集池和排水沟，收集池容积9</w:t>
            </w:r>
            <w:r>
              <w:rPr>
                <w:rFonts w:hAnsi="宋体"/>
                <w:snapToGrid w:val="0"/>
                <w:color w:val="auto"/>
                <w:kern w:val="0"/>
                <w:szCs w:val="24"/>
              </w:rPr>
              <w:t>m</w:t>
            </w:r>
            <w:r>
              <w:rPr>
                <w:rFonts w:hAnsi="宋体"/>
                <w:snapToGrid w:val="0"/>
                <w:color w:val="auto"/>
                <w:kern w:val="0"/>
                <w:szCs w:val="24"/>
                <w:vertAlign w:val="superscript"/>
              </w:rPr>
              <w:t>3</w:t>
            </w:r>
            <w:r>
              <w:rPr>
                <w:rFonts w:hint="eastAsia" w:hAnsi="宋体"/>
                <w:snapToGrid w:val="0"/>
                <w:color w:val="auto"/>
                <w:kern w:val="0"/>
                <w:szCs w:val="24"/>
              </w:rPr>
              <w:t>，</w:t>
            </w:r>
            <w:r>
              <w:rPr>
                <w:rFonts w:hint="eastAsia" w:hAnsi="宋体"/>
                <w:bCs/>
                <w:snapToGrid w:val="0"/>
                <w:color w:val="auto"/>
                <w:kern w:val="0"/>
                <w:szCs w:val="24"/>
              </w:rPr>
              <w:t>冷藏库清洗废水经排水沟进入</w:t>
            </w:r>
            <w:r>
              <w:rPr>
                <w:rFonts w:hint="eastAsia" w:hAnsi="宋体"/>
                <w:snapToGrid w:val="0"/>
                <w:color w:val="auto"/>
                <w:kern w:val="0"/>
                <w:szCs w:val="24"/>
              </w:rPr>
              <w:t>废水收集池</w:t>
            </w:r>
            <w:r>
              <w:rPr>
                <w:rFonts w:hint="eastAsia" w:hAnsi="宋体"/>
                <w:bCs/>
                <w:snapToGrid w:val="0"/>
                <w:color w:val="auto"/>
                <w:kern w:val="0"/>
                <w:szCs w:val="24"/>
              </w:rPr>
              <w:t>，再</w:t>
            </w:r>
            <w:r>
              <w:rPr>
                <w:rFonts w:hint="eastAsia"/>
                <w:color w:val="auto"/>
                <w:szCs w:val="24"/>
              </w:rPr>
              <w:t>定期采用专用污水运输车送至城步苗族自治县城南污水处理厂进行处理。</w:t>
            </w:r>
          </w:p>
          <w:p>
            <w:pPr>
              <w:adjustRightInd w:val="0"/>
              <w:spacing w:line="480" w:lineRule="exact"/>
              <w:ind w:firstLine="482" w:firstLineChars="200"/>
              <w:rPr>
                <w:b/>
                <w:bCs/>
                <w:snapToGrid w:val="0"/>
                <w:kern w:val="0"/>
                <w:sz w:val="24"/>
              </w:rPr>
            </w:pPr>
            <w:r>
              <w:rPr>
                <w:rFonts w:hint="eastAsia"/>
                <w:b/>
                <w:bCs/>
                <w:snapToGrid w:val="0"/>
                <w:kern w:val="0"/>
                <w:sz w:val="24"/>
              </w:rPr>
              <w:t>③洗车废水</w:t>
            </w:r>
          </w:p>
          <w:p>
            <w:pPr>
              <w:pStyle w:val="53"/>
              <w:adjustRightInd w:val="0"/>
              <w:spacing w:line="480" w:lineRule="exact"/>
              <w:ind w:firstLine="480"/>
              <w:rPr>
                <w:color w:val="auto"/>
                <w:szCs w:val="24"/>
              </w:rPr>
            </w:pPr>
            <w:r>
              <w:rPr>
                <w:rFonts w:hint="eastAsia" w:hAnsi="宋体"/>
                <w:snapToGrid w:val="0"/>
                <w:color w:val="auto"/>
                <w:kern w:val="0"/>
                <w:szCs w:val="24"/>
              </w:rPr>
              <w:t>本项目运输车辆在卸载和装载后</w:t>
            </w:r>
            <w:r>
              <w:rPr>
                <w:rFonts w:hAnsi="宋体"/>
                <w:snapToGrid w:val="0"/>
                <w:color w:val="auto"/>
                <w:kern w:val="0"/>
                <w:szCs w:val="24"/>
              </w:rPr>
              <w:t>需</w:t>
            </w:r>
            <w:r>
              <w:rPr>
                <w:rFonts w:hint="eastAsia" w:hAnsi="宋体"/>
                <w:snapToGrid w:val="0"/>
                <w:color w:val="auto"/>
                <w:kern w:val="0"/>
                <w:szCs w:val="24"/>
              </w:rPr>
              <w:t>对车辆</w:t>
            </w:r>
            <w:r>
              <w:rPr>
                <w:rFonts w:hAnsi="宋体"/>
                <w:snapToGrid w:val="0"/>
                <w:color w:val="auto"/>
                <w:kern w:val="0"/>
                <w:szCs w:val="24"/>
              </w:rPr>
              <w:t>进行</w:t>
            </w:r>
            <w:r>
              <w:rPr>
                <w:rFonts w:hint="eastAsia" w:hAnsi="宋体"/>
                <w:snapToGrid w:val="0"/>
                <w:color w:val="auto"/>
                <w:kern w:val="0"/>
                <w:szCs w:val="24"/>
              </w:rPr>
              <w:t>清洗、消毒</w:t>
            </w:r>
            <w:r>
              <w:rPr>
                <w:rFonts w:hAnsi="宋体"/>
                <w:snapToGrid w:val="0"/>
                <w:color w:val="auto"/>
                <w:kern w:val="0"/>
                <w:szCs w:val="24"/>
              </w:rPr>
              <w:t>，</w:t>
            </w:r>
            <w:r>
              <w:rPr>
                <w:rFonts w:hint="eastAsia" w:hAnsi="宋体"/>
                <w:snapToGrid w:val="0"/>
                <w:color w:val="auto"/>
                <w:kern w:val="0"/>
                <w:szCs w:val="24"/>
              </w:rPr>
              <w:t>洗车的过程中将产生洗车废水，产生</w:t>
            </w:r>
            <w:r>
              <w:rPr>
                <w:rFonts w:hAnsi="宋体"/>
                <w:snapToGrid w:val="0"/>
                <w:color w:val="auto"/>
                <w:kern w:val="0"/>
                <w:szCs w:val="24"/>
              </w:rPr>
              <w:t>量</w:t>
            </w:r>
            <w:r>
              <w:rPr>
                <w:rFonts w:hint="eastAsia" w:hAnsi="宋体"/>
                <w:snapToGrid w:val="0"/>
                <w:color w:val="auto"/>
                <w:kern w:val="0"/>
                <w:szCs w:val="24"/>
              </w:rPr>
              <w:t>约为0.24</w:t>
            </w:r>
            <w:r>
              <w:rPr>
                <w:rFonts w:hAnsi="宋体"/>
                <w:snapToGrid w:val="0"/>
                <w:color w:val="auto"/>
                <w:kern w:val="0"/>
                <w:szCs w:val="24"/>
              </w:rPr>
              <w:t>m</w:t>
            </w:r>
            <w:r>
              <w:rPr>
                <w:rFonts w:hAnsi="宋体"/>
                <w:snapToGrid w:val="0"/>
                <w:color w:val="auto"/>
                <w:kern w:val="0"/>
                <w:szCs w:val="24"/>
                <w:vertAlign w:val="superscript"/>
              </w:rPr>
              <w:t>3</w:t>
            </w:r>
            <w:r>
              <w:rPr>
                <w:rFonts w:hAnsi="宋体"/>
                <w:snapToGrid w:val="0"/>
                <w:color w:val="auto"/>
                <w:kern w:val="0"/>
                <w:szCs w:val="24"/>
              </w:rPr>
              <w:t>/d，</w:t>
            </w:r>
            <w:r>
              <w:rPr>
                <w:rFonts w:hint="eastAsia" w:hAnsi="宋体"/>
                <w:snapToGrid w:val="0"/>
                <w:color w:val="auto"/>
                <w:kern w:val="0"/>
                <w:szCs w:val="24"/>
              </w:rPr>
              <w:t>79.2</w:t>
            </w:r>
            <w:r>
              <w:rPr>
                <w:rFonts w:hAnsi="宋体"/>
                <w:snapToGrid w:val="0"/>
                <w:color w:val="auto"/>
                <w:kern w:val="0"/>
                <w:szCs w:val="24"/>
              </w:rPr>
              <w:t>m</w:t>
            </w:r>
            <w:r>
              <w:rPr>
                <w:rFonts w:hAnsi="宋体"/>
                <w:snapToGrid w:val="0"/>
                <w:color w:val="auto"/>
                <w:kern w:val="0"/>
                <w:szCs w:val="24"/>
                <w:vertAlign w:val="superscript"/>
              </w:rPr>
              <w:t>3</w:t>
            </w:r>
            <w:r>
              <w:rPr>
                <w:rFonts w:hAnsi="宋体"/>
                <w:snapToGrid w:val="0"/>
                <w:color w:val="auto"/>
                <w:kern w:val="0"/>
                <w:szCs w:val="24"/>
              </w:rPr>
              <w:t>/</w:t>
            </w:r>
            <w:r>
              <w:rPr>
                <w:rFonts w:hint="eastAsia" w:hAnsi="宋体"/>
                <w:snapToGrid w:val="0"/>
                <w:color w:val="auto"/>
                <w:kern w:val="0"/>
                <w:szCs w:val="24"/>
              </w:rPr>
              <w:t>a，</w:t>
            </w:r>
            <w:r>
              <w:rPr>
                <w:rFonts w:hAnsi="宋体"/>
                <w:snapToGrid w:val="0"/>
                <w:color w:val="auto"/>
                <w:kern w:val="0"/>
                <w:szCs w:val="24"/>
              </w:rPr>
              <w:t>主要污染因子为SS</w:t>
            </w:r>
            <w:r>
              <w:rPr>
                <w:rFonts w:hint="eastAsia" w:hAnsi="宋体"/>
                <w:snapToGrid w:val="0"/>
                <w:color w:val="auto"/>
                <w:kern w:val="0"/>
                <w:szCs w:val="24"/>
              </w:rPr>
              <w:t>、石油类。洗车废水</w:t>
            </w:r>
            <w:r>
              <w:rPr>
                <w:rFonts w:hint="eastAsia" w:hAnsi="宋体"/>
                <w:bCs/>
                <w:snapToGrid w:val="0"/>
                <w:color w:val="auto"/>
                <w:kern w:val="0"/>
                <w:szCs w:val="24"/>
              </w:rPr>
              <w:t>经排水沟进入</w:t>
            </w:r>
            <w:r>
              <w:rPr>
                <w:rFonts w:hint="eastAsia" w:hAnsi="宋体"/>
                <w:snapToGrid w:val="0"/>
                <w:color w:val="auto"/>
                <w:kern w:val="0"/>
                <w:szCs w:val="24"/>
              </w:rPr>
              <w:t>废水收集池</w:t>
            </w:r>
            <w:r>
              <w:rPr>
                <w:rFonts w:hint="eastAsia" w:hAnsi="宋体"/>
                <w:bCs/>
                <w:snapToGrid w:val="0"/>
                <w:color w:val="auto"/>
                <w:kern w:val="0"/>
                <w:szCs w:val="24"/>
              </w:rPr>
              <w:t>，再</w:t>
            </w:r>
            <w:r>
              <w:rPr>
                <w:rFonts w:hint="eastAsia"/>
                <w:color w:val="auto"/>
                <w:szCs w:val="24"/>
              </w:rPr>
              <w:t>定期采用专用污水运输车送至城步苗族自治县城南污水处理厂进行处理。</w:t>
            </w:r>
          </w:p>
          <w:p>
            <w:pPr>
              <w:adjustRightInd w:val="0"/>
              <w:spacing w:line="480" w:lineRule="exact"/>
              <w:ind w:firstLine="482" w:firstLineChars="200"/>
              <w:rPr>
                <w:b/>
                <w:bCs/>
                <w:snapToGrid w:val="0"/>
                <w:kern w:val="0"/>
                <w:sz w:val="24"/>
              </w:rPr>
            </w:pPr>
            <w:r>
              <w:rPr>
                <w:rFonts w:hint="eastAsia"/>
                <w:b/>
                <w:bCs/>
                <w:snapToGrid w:val="0"/>
                <w:kern w:val="0"/>
                <w:sz w:val="24"/>
              </w:rPr>
              <w:t>④车辆、人员进出清洗废水</w:t>
            </w:r>
          </w:p>
          <w:p>
            <w:pPr>
              <w:pStyle w:val="53"/>
              <w:adjustRightInd w:val="0"/>
              <w:spacing w:line="480" w:lineRule="exact"/>
              <w:ind w:firstLine="480"/>
              <w:rPr>
                <w:color w:val="auto"/>
              </w:rPr>
            </w:pPr>
            <w:r>
              <w:rPr>
                <w:rFonts w:hint="eastAsia" w:hAnsi="宋体"/>
                <w:snapToGrid w:val="0"/>
                <w:color w:val="auto"/>
                <w:kern w:val="0"/>
                <w:szCs w:val="24"/>
              </w:rPr>
              <w:t>本项目厂区大门处建设清洗消毒池，用处进出车辆车轮和工作人员鞋底清洗。该清洗用水循环使用，定期更换，</w:t>
            </w:r>
            <w:r>
              <w:rPr>
                <w:rFonts w:hint="eastAsia"/>
                <w:snapToGrid w:val="0"/>
                <w:color w:val="auto"/>
                <w:kern w:val="0"/>
              </w:rPr>
              <w:t>更换频次1周1次，</w:t>
            </w:r>
            <w:r>
              <w:rPr>
                <w:rFonts w:hint="eastAsia" w:ascii="Times New Roman"/>
                <w:snapToGrid w:val="0"/>
                <w:kern w:val="0"/>
                <w:sz w:val="24"/>
              </w:rPr>
              <w:t>1次用水量为2.5m</w:t>
            </w:r>
            <w:r>
              <w:rPr>
                <w:rFonts w:hint="eastAsia" w:ascii="Times New Roman"/>
                <w:snapToGrid w:val="0"/>
                <w:kern w:val="0"/>
                <w:sz w:val="24"/>
                <w:vertAlign w:val="superscript"/>
              </w:rPr>
              <w:t>3</w:t>
            </w:r>
            <w:r>
              <w:rPr>
                <w:rFonts w:hint="eastAsia" w:ascii="Times New Roman"/>
                <w:snapToGrid w:val="0"/>
                <w:kern w:val="0"/>
                <w:sz w:val="24"/>
              </w:rPr>
              <w:t>，</w:t>
            </w:r>
            <w:r>
              <w:rPr>
                <w:rFonts w:ascii="Times New Roman"/>
                <w:snapToGrid w:val="0"/>
                <w:kern w:val="0"/>
                <w:sz w:val="24"/>
              </w:rPr>
              <w:t>排污系数取</w:t>
            </w:r>
            <w:r>
              <w:rPr>
                <w:rFonts w:ascii="Times New Roman" w:hAnsi="Times New Roman"/>
                <w:snapToGrid w:val="0"/>
                <w:kern w:val="0"/>
                <w:sz w:val="24"/>
              </w:rPr>
              <w:t>0.8</w:t>
            </w:r>
            <w:r>
              <w:rPr>
                <w:rFonts w:ascii="Times New Roman"/>
                <w:snapToGrid w:val="0"/>
                <w:kern w:val="0"/>
                <w:sz w:val="24"/>
              </w:rPr>
              <w:t>，</w:t>
            </w:r>
            <w:r>
              <w:rPr>
                <w:rFonts w:hint="eastAsia"/>
                <w:snapToGrid w:val="0"/>
                <w:color w:val="auto"/>
                <w:kern w:val="0"/>
              </w:rPr>
              <w:t>总废水产生量为</w:t>
            </w:r>
            <w:r>
              <w:rPr>
                <w:rFonts w:hint="eastAsia"/>
                <w:snapToGrid w:val="0"/>
                <w:color w:val="auto"/>
                <w:kern w:val="0"/>
                <w:lang w:val="en-US" w:eastAsia="zh-CN"/>
              </w:rPr>
              <w:t>104</w:t>
            </w:r>
            <w:r>
              <w:rPr>
                <w:rFonts w:hint="eastAsia"/>
                <w:color w:val="auto"/>
                <w:szCs w:val="24"/>
              </w:rPr>
              <w:t>m</w:t>
            </w:r>
            <w:r>
              <w:rPr>
                <w:rFonts w:hint="eastAsia"/>
                <w:color w:val="auto"/>
                <w:szCs w:val="24"/>
                <w:vertAlign w:val="superscript"/>
              </w:rPr>
              <w:t>3</w:t>
            </w:r>
            <w:r>
              <w:rPr>
                <w:rFonts w:hint="eastAsia"/>
                <w:color w:val="auto"/>
                <w:szCs w:val="24"/>
              </w:rPr>
              <w:t>/a。</w:t>
            </w:r>
            <w:r>
              <w:rPr>
                <w:rFonts w:hint="eastAsia"/>
                <w:bCs/>
                <w:color w:val="auto"/>
                <w:szCs w:val="24"/>
              </w:rPr>
              <w:t>车辆、人员进出清洗废水经池底地漏通过排水沟进入废水收集池收集，再</w:t>
            </w:r>
            <w:r>
              <w:rPr>
                <w:rFonts w:hint="eastAsia"/>
                <w:color w:val="auto"/>
                <w:szCs w:val="24"/>
              </w:rPr>
              <w:t>定期采用专用污水运输车送至城步苗族自治县城南污水处理厂进行处理。</w:t>
            </w:r>
          </w:p>
          <w:p>
            <w:pPr>
              <w:adjustRightInd w:val="0"/>
              <w:snapToGrid w:val="0"/>
              <w:spacing w:line="480" w:lineRule="atLeast"/>
              <w:ind w:firstLine="482" w:firstLineChars="200"/>
              <w:rPr>
                <w:rFonts w:ascii="Times New Roman" w:hAnsi="Times New Roman"/>
                <w:b/>
                <w:sz w:val="24"/>
              </w:rPr>
            </w:pPr>
            <w:r>
              <w:rPr>
                <w:rFonts w:ascii="Times New Roman" w:hAnsi="Times New Roman"/>
                <w:b/>
                <w:sz w:val="24"/>
              </w:rPr>
              <w:t>（3）噪声</w:t>
            </w:r>
          </w:p>
          <w:p>
            <w:pPr>
              <w:adjustRightInd w:val="0"/>
              <w:spacing w:line="480" w:lineRule="atLeast"/>
              <w:ind w:firstLine="480" w:firstLineChars="200"/>
              <w:rPr>
                <w:rFonts w:ascii="Times New Roman" w:hAnsi="Times New Roman"/>
                <w:sz w:val="24"/>
                <w:szCs w:val="24"/>
              </w:rPr>
            </w:pPr>
            <w:r>
              <w:rPr>
                <w:rFonts w:hint="eastAsia" w:ascii="Times New Roman" w:hAnsi="Times New Roman"/>
                <w:sz w:val="24"/>
              </w:rPr>
              <w:t>拟建项目的主要噪声源为皮带输送机运行产生的噪声以及车辆运输过程中产生的噪声，噪声级在70</w:t>
            </w:r>
            <w:r>
              <w:rPr>
                <w:rFonts w:ascii="Times New Roman" w:hAnsi="Times New Roman"/>
                <w:sz w:val="24"/>
              </w:rPr>
              <w:t>~</w:t>
            </w:r>
            <w:r>
              <w:rPr>
                <w:rFonts w:hint="eastAsia" w:ascii="Times New Roman" w:hAnsi="Times New Roman"/>
                <w:sz w:val="24"/>
              </w:rPr>
              <w:t>90</w:t>
            </w:r>
            <w:r>
              <w:rPr>
                <w:rFonts w:ascii="Times New Roman" w:hAnsi="Times New Roman"/>
                <w:sz w:val="24"/>
              </w:rPr>
              <w:t>dB(A)</w:t>
            </w:r>
            <w:r>
              <w:rPr>
                <w:rFonts w:hint="eastAsia" w:ascii="Times New Roman" w:hAnsi="Times New Roman"/>
                <w:sz w:val="24"/>
              </w:rPr>
              <w:t>之间。项目采取减震、加强设备维护以及沿途运输减少鸣笛等方面考虑噪声防治措施。项目</w:t>
            </w:r>
            <w:r>
              <w:rPr>
                <w:rFonts w:hint="eastAsia" w:ascii="Times New Roman" w:hAnsi="Times New Roman"/>
                <w:sz w:val="24"/>
                <w:szCs w:val="24"/>
              </w:rPr>
              <w:t>噪声源强及减噪措施见表5-2。</w:t>
            </w:r>
          </w:p>
          <w:p>
            <w:pPr>
              <w:spacing w:line="480" w:lineRule="exact"/>
              <w:jc w:val="center"/>
              <w:rPr>
                <w:rFonts w:ascii="Times New Roman" w:hAnsi="Times New Roman"/>
                <w:b/>
                <w:sz w:val="24"/>
                <w:szCs w:val="24"/>
              </w:rPr>
            </w:pPr>
            <w:r>
              <w:rPr>
                <w:rFonts w:hint="eastAsia" w:ascii="Times New Roman" w:hAnsi="Times New Roman"/>
                <w:b/>
                <w:sz w:val="24"/>
                <w:szCs w:val="24"/>
              </w:rPr>
              <w:t>表5-2 噪声污染源强及治理措施表单位：dB（A）</w:t>
            </w:r>
          </w:p>
          <w:tbl>
            <w:tblPr>
              <w:tblStyle w:val="28"/>
              <w:tblW w:w="8825"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10"/>
              <w:gridCol w:w="1927"/>
              <w:gridCol w:w="1301"/>
              <w:gridCol w:w="2106"/>
              <w:gridCol w:w="268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810" w:type="dxa"/>
                  <w:vAlign w:val="center"/>
                </w:tcPr>
                <w:p>
                  <w:pPr>
                    <w:adjustRightInd w:val="0"/>
                    <w:snapToGrid w:val="0"/>
                    <w:spacing w:line="240" w:lineRule="atLeast"/>
                    <w:jc w:val="center"/>
                    <w:rPr>
                      <w:rFonts w:ascii="Times New Roman" w:hAnsi="Times New Roman"/>
                      <w:b/>
                      <w:kern w:val="0"/>
                      <w:szCs w:val="21"/>
                    </w:rPr>
                  </w:pPr>
                  <w:r>
                    <w:rPr>
                      <w:rFonts w:ascii="Times New Roman" w:hAnsi="Times New Roman"/>
                      <w:b/>
                      <w:kern w:val="0"/>
                      <w:szCs w:val="21"/>
                    </w:rPr>
                    <w:t>序号</w:t>
                  </w:r>
                </w:p>
              </w:tc>
              <w:tc>
                <w:tcPr>
                  <w:tcW w:w="1927" w:type="dxa"/>
                  <w:vAlign w:val="center"/>
                </w:tcPr>
                <w:p>
                  <w:pPr>
                    <w:adjustRightInd w:val="0"/>
                    <w:snapToGrid w:val="0"/>
                    <w:spacing w:line="240" w:lineRule="atLeast"/>
                    <w:jc w:val="center"/>
                    <w:rPr>
                      <w:rFonts w:ascii="Times New Roman" w:hAnsi="Times New Roman"/>
                      <w:b/>
                      <w:kern w:val="0"/>
                      <w:szCs w:val="21"/>
                    </w:rPr>
                  </w:pPr>
                  <w:r>
                    <w:rPr>
                      <w:rFonts w:ascii="Times New Roman" w:hAnsi="Times New Roman"/>
                      <w:b/>
                      <w:kern w:val="0"/>
                      <w:szCs w:val="21"/>
                    </w:rPr>
                    <w:t>主要噪声设备</w:t>
                  </w:r>
                </w:p>
              </w:tc>
              <w:tc>
                <w:tcPr>
                  <w:tcW w:w="1301" w:type="dxa"/>
                  <w:vAlign w:val="center"/>
                </w:tcPr>
                <w:p>
                  <w:pPr>
                    <w:adjustRightInd w:val="0"/>
                    <w:snapToGrid w:val="0"/>
                    <w:spacing w:line="240" w:lineRule="atLeast"/>
                    <w:jc w:val="center"/>
                    <w:rPr>
                      <w:rFonts w:ascii="Times New Roman" w:hAnsi="Times New Roman"/>
                      <w:b/>
                      <w:kern w:val="0"/>
                      <w:szCs w:val="21"/>
                    </w:rPr>
                  </w:pPr>
                  <w:r>
                    <w:rPr>
                      <w:rFonts w:ascii="Times New Roman" w:hAnsi="Times New Roman"/>
                      <w:b/>
                      <w:kern w:val="0"/>
                      <w:szCs w:val="21"/>
                    </w:rPr>
                    <w:t>噪声级</w:t>
                  </w:r>
                </w:p>
              </w:tc>
              <w:tc>
                <w:tcPr>
                  <w:tcW w:w="2106" w:type="dxa"/>
                  <w:vAlign w:val="center"/>
                </w:tcPr>
                <w:p>
                  <w:pPr>
                    <w:adjustRightInd w:val="0"/>
                    <w:snapToGrid w:val="0"/>
                    <w:spacing w:line="240" w:lineRule="atLeast"/>
                    <w:jc w:val="center"/>
                    <w:rPr>
                      <w:rFonts w:ascii="Times New Roman" w:hAnsi="Times New Roman"/>
                      <w:b/>
                      <w:kern w:val="0"/>
                      <w:szCs w:val="21"/>
                    </w:rPr>
                  </w:pPr>
                  <w:r>
                    <w:rPr>
                      <w:rFonts w:ascii="Times New Roman" w:hAnsi="Times New Roman"/>
                      <w:b/>
                      <w:kern w:val="0"/>
                      <w:szCs w:val="21"/>
                    </w:rPr>
                    <w:t>排放特征</w:t>
                  </w:r>
                </w:p>
              </w:tc>
              <w:tc>
                <w:tcPr>
                  <w:tcW w:w="2681" w:type="dxa"/>
                  <w:vAlign w:val="center"/>
                </w:tcPr>
                <w:p>
                  <w:pPr>
                    <w:adjustRightInd w:val="0"/>
                    <w:snapToGrid w:val="0"/>
                    <w:spacing w:line="240" w:lineRule="atLeast"/>
                    <w:jc w:val="center"/>
                    <w:rPr>
                      <w:rFonts w:ascii="Times New Roman" w:hAnsi="Times New Roman"/>
                      <w:b/>
                      <w:kern w:val="0"/>
                      <w:szCs w:val="21"/>
                    </w:rPr>
                  </w:pPr>
                  <w:r>
                    <w:rPr>
                      <w:rFonts w:ascii="Times New Roman" w:hAnsi="Times New Roman"/>
                      <w:b/>
                      <w:kern w:val="0"/>
                      <w:szCs w:val="21"/>
                    </w:rPr>
                    <w:t>拟采取的措施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810" w:type="dxa"/>
                  <w:vAlign w:val="center"/>
                </w:tcPr>
                <w:p>
                  <w:pPr>
                    <w:adjustRightInd w:val="0"/>
                    <w:snapToGrid w:val="0"/>
                    <w:spacing w:line="240" w:lineRule="atLeast"/>
                    <w:jc w:val="center"/>
                    <w:rPr>
                      <w:rFonts w:ascii="Times New Roman" w:hAnsi="Times New Roman"/>
                      <w:kern w:val="0"/>
                      <w:szCs w:val="21"/>
                    </w:rPr>
                  </w:pPr>
                  <w:r>
                    <w:rPr>
                      <w:rFonts w:ascii="Times New Roman" w:hAnsi="Times New Roman"/>
                      <w:kern w:val="0"/>
                      <w:szCs w:val="21"/>
                    </w:rPr>
                    <w:t>1</w:t>
                  </w:r>
                </w:p>
              </w:tc>
              <w:tc>
                <w:tcPr>
                  <w:tcW w:w="1927" w:type="dxa"/>
                  <w:shd w:val="clear" w:color="auto" w:fill="auto"/>
                  <w:vAlign w:val="center"/>
                </w:tcPr>
                <w:p>
                  <w:pPr>
                    <w:snapToGrid w:val="0"/>
                    <w:spacing w:line="240" w:lineRule="atLeast"/>
                    <w:jc w:val="center"/>
                    <w:rPr>
                      <w:rFonts w:ascii="Times New Roman" w:hAnsi="Times New Roman"/>
                      <w:szCs w:val="21"/>
                    </w:rPr>
                  </w:pPr>
                  <w:r>
                    <w:rPr>
                      <w:rFonts w:ascii="Times New Roman"/>
                      <w:szCs w:val="21"/>
                    </w:rPr>
                    <w:t>输送带</w:t>
                  </w:r>
                </w:p>
              </w:tc>
              <w:tc>
                <w:tcPr>
                  <w:tcW w:w="1301" w:type="dxa"/>
                  <w:vAlign w:val="center"/>
                </w:tcPr>
                <w:p>
                  <w:pPr>
                    <w:snapToGrid w:val="0"/>
                    <w:spacing w:line="240" w:lineRule="atLeast"/>
                    <w:jc w:val="center"/>
                    <w:rPr>
                      <w:rFonts w:ascii="Times New Roman" w:hAnsi="Times New Roman"/>
                      <w:szCs w:val="21"/>
                    </w:rPr>
                  </w:pPr>
                  <w:r>
                    <w:rPr>
                      <w:rFonts w:ascii="Times New Roman" w:hAnsi="Times New Roman"/>
                      <w:szCs w:val="21"/>
                    </w:rPr>
                    <w:t>70~80</w:t>
                  </w:r>
                </w:p>
              </w:tc>
              <w:tc>
                <w:tcPr>
                  <w:tcW w:w="2106" w:type="dxa"/>
                  <w:vAlign w:val="center"/>
                </w:tcPr>
                <w:p>
                  <w:pPr>
                    <w:snapToGrid w:val="0"/>
                    <w:spacing w:line="240" w:lineRule="atLeast"/>
                    <w:jc w:val="center"/>
                    <w:rPr>
                      <w:rFonts w:ascii="Times New Roman" w:hAnsi="Times New Roman"/>
                      <w:szCs w:val="21"/>
                    </w:rPr>
                  </w:pPr>
                  <w:r>
                    <w:rPr>
                      <w:rFonts w:hint="eastAsia" w:ascii="Times New Roman"/>
                      <w:szCs w:val="21"/>
                    </w:rPr>
                    <w:t>间歇</w:t>
                  </w:r>
                </w:p>
              </w:tc>
              <w:tc>
                <w:tcPr>
                  <w:tcW w:w="2681" w:type="dxa"/>
                  <w:vMerge w:val="restart"/>
                  <w:vAlign w:val="center"/>
                </w:tcPr>
                <w:p>
                  <w:pPr>
                    <w:snapToGrid w:val="0"/>
                    <w:spacing w:line="240" w:lineRule="atLeast"/>
                    <w:jc w:val="center"/>
                    <w:rPr>
                      <w:rFonts w:ascii="Times New Roman" w:hAnsi="Times New Roman"/>
                      <w:szCs w:val="21"/>
                    </w:rPr>
                  </w:pPr>
                  <w:r>
                    <w:rPr>
                      <w:rFonts w:hint="eastAsia" w:ascii="Times New Roman"/>
                      <w:szCs w:val="21"/>
                    </w:rPr>
                    <w:t>减震、加强设备维护以及沿途运输减少鸣笛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810" w:type="dxa"/>
                  <w:vAlign w:val="center"/>
                </w:tcPr>
                <w:p>
                  <w:pPr>
                    <w:adjustRightInd w:val="0"/>
                    <w:snapToGrid w:val="0"/>
                    <w:spacing w:line="240" w:lineRule="atLeast"/>
                    <w:jc w:val="center"/>
                    <w:rPr>
                      <w:rFonts w:ascii="Times New Roman" w:hAnsi="Times New Roman"/>
                      <w:kern w:val="0"/>
                      <w:szCs w:val="21"/>
                    </w:rPr>
                  </w:pPr>
                  <w:r>
                    <w:rPr>
                      <w:rFonts w:ascii="Times New Roman" w:hAnsi="Times New Roman"/>
                      <w:kern w:val="0"/>
                      <w:szCs w:val="21"/>
                    </w:rPr>
                    <w:t>2</w:t>
                  </w:r>
                </w:p>
              </w:tc>
              <w:tc>
                <w:tcPr>
                  <w:tcW w:w="1927" w:type="dxa"/>
                  <w:shd w:val="clear" w:color="auto" w:fill="auto"/>
                  <w:vAlign w:val="center"/>
                </w:tcPr>
                <w:p>
                  <w:pPr>
                    <w:snapToGrid w:val="0"/>
                    <w:spacing w:line="240" w:lineRule="atLeast"/>
                    <w:jc w:val="center"/>
                    <w:rPr>
                      <w:rFonts w:ascii="Times New Roman" w:hAnsi="Times New Roman"/>
                      <w:szCs w:val="21"/>
                    </w:rPr>
                  </w:pPr>
                  <w:r>
                    <w:rPr>
                      <w:rFonts w:ascii="Times New Roman"/>
                      <w:szCs w:val="21"/>
                    </w:rPr>
                    <w:t>运输车辆</w:t>
                  </w:r>
                </w:p>
              </w:tc>
              <w:tc>
                <w:tcPr>
                  <w:tcW w:w="1301" w:type="dxa"/>
                  <w:vAlign w:val="center"/>
                </w:tcPr>
                <w:p>
                  <w:pPr>
                    <w:snapToGrid w:val="0"/>
                    <w:spacing w:line="240" w:lineRule="atLeast"/>
                    <w:jc w:val="center"/>
                    <w:rPr>
                      <w:rFonts w:ascii="Times New Roman" w:hAnsi="Times New Roman"/>
                      <w:szCs w:val="21"/>
                    </w:rPr>
                  </w:pPr>
                  <w:r>
                    <w:rPr>
                      <w:rFonts w:ascii="Times New Roman" w:hAnsi="Times New Roman"/>
                      <w:szCs w:val="21"/>
                    </w:rPr>
                    <w:t>80~90</w:t>
                  </w:r>
                </w:p>
              </w:tc>
              <w:tc>
                <w:tcPr>
                  <w:tcW w:w="2106" w:type="dxa"/>
                  <w:vAlign w:val="center"/>
                </w:tcPr>
                <w:p>
                  <w:pPr>
                    <w:snapToGrid w:val="0"/>
                    <w:spacing w:line="240" w:lineRule="atLeast"/>
                    <w:jc w:val="center"/>
                    <w:rPr>
                      <w:rFonts w:ascii="Times New Roman" w:hAnsi="Times New Roman"/>
                      <w:szCs w:val="21"/>
                    </w:rPr>
                  </w:pPr>
                  <w:r>
                    <w:rPr>
                      <w:rFonts w:ascii="Times New Roman"/>
                      <w:szCs w:val="21"/>
                    </w:rPr>
                    <w:t>间歇</w:t>
                  </w:r>
                </w:p>
              </w:tc>
              <w:tc>
                <w:tcPr>
                  <w:tcW w:w="2681" w:type="dxa"/>
                  <w:vMerge w:val="continue"/>
                  <w:vAlign w:val="center"/>
                </w:tcPr>
                <w:p>
                  <w:pPr>
                    <w:snapToGrid w:val="0"/>
                    <w:spacing w:line="240" w:lineRule="atLeast"/>
                    <w:jc w:val="center"/>
                    <w:rPr>
                      <w:rFonts w:ascii="Times New Roman" w:hAnsi="Times New Roman"/>
                      <w:szCs w:val="21"/>
                    </w:rPr>
                  </w:pPr>
                </w:p>
              </w:tc>
            </w:tr>
          </w:tbl>
          <w:p>
            <w:pPr>
              <w:spacing w:line="480" w:lineRule="exact"/>
              <w:ind w:firstLine="480" w:firstLineChars="200"/>
              <w:rPr>
                <w:rFonts w:ascii="Times New Roman" w:hAnsi="Times New Roman"/>
                <w:sz w:val="24"/>
                <w:szCs w:val="24"/>
              </w:rPr>
            </w:pPr>
            <w:r>
              <w:rPr>
                <w:rFonts w:ascii="Times New Roman" w:hAnsi="Times New Roman"/>
                <w:sz w:val="24"/>
                <w:szCs w:val="24"/>
              </w:rPr>
              <w:t>（4）固体废物</w:t>
            </w:r>
          </w:p>
          <w:p>
            <w:pPr>
              <w:adjustRightInd w:val="0"/>
              <w:spacing w:line="480" w:lineRule="exact"/>
              <w:ind w:firstLine="480" w:firstLineChars="200"/>
              <w:rPr>
                <w:rFonts w:ascii="Times New Roman" w:hAnsi="Times New Roman" w:eastAsiaTheme="minorEastAsia"/>
                <w:sz w:val="24"/>
                <w:szCs w:val="24"/>
              </w:rPr>
            </w:pPr>
            <w:r>
              <w:rPr>
                <w:rFonts w:hint="eastAsia" w:ascii="Times New Roman" w:hAnsiTheme="minorEastAsia" w:eastAsiaTheme="minorEastAsia"/>
                <w:sz w:val="24"/>
                <w:szCs w:val="24"/>
              </w:rPr>
              <w:t>拟建</w:t>
            </w:r>
            <w:r>
              <w:rPr>
                <w:rFonts w:ascii="Times New Roman" w:hAnsiTheme="minorEastAsia" w:eastAsiaTheme="minorEastAsia"/>
                <w:sz w:val="24"/>
                <w:szCs w:val="24"/>
              </w:rPr>
              <w:t>项目</w:t>
            </w:r>
            <w:r>
              <w:rPr>
                <w:rFonts w:hint="eastAsia" w:ascii="Times New Roman" w:hAnsiTheme="minorEastAsia" w:eastAsiaTheme="minorEastAsia"/>
                <w:sz w:val="24"/>
                <w:szCs w:val="24"/>
              </w:rPr>
              <w:t>正常生产</w:t>
            </w:r>
            <w:r>
              <w:rPr>
                <w:rFonts w:ascii="Times New Roman" w:hAnsiTheme="minorEastAsia" w:eastAsiaTheme="minorEastAsia"/>
                <w:sz w:val="24"/>
                <w:szCs w:val="24"/>
              </w:rPr>
              <w:t>过程中产生的固体废物为生活垃圾。项目</w:t>
            </w:r>
            <w:r>
              <w:rPr>
                <w:rFonts w:hint="eastAsia" w:ascii="Times New Roman" w:hAnsiTheme="minorEastAsia" w:eastAsiaTheme="minorEastAsia"/>
                <w:sz w:val="24"/>
                <w:szCs w:val="24"/>
              </w:rPr>
              <w:t>劳动定员为</w:t>
            </w:r>
            <w:r>
              <w:rPr>
                <w:rFonts w:hint="eastAsia" w:ascii="Times New Roman" w:hAnsi="Times New Roman" w:eastAsiaTheme="minorEastAsia"/>
                <w:sz w:val="24"/>
                <w:szCs w:val="24"/>
              </w:rPr>
              <w:t>5</w:t>
            </w:r>
            <w:r>
              <w:rPr>
                <w:rFonts w:ascii="Times New Roman" w:hAnsiTheme="minorEastAsia" w:eastAsiaTheme="minorEastAsia"/>
                <w:sz w:val="24"/>
                <w:szCs w:val="24"/>
              </w:rPr>
              <w:t>人，生活垃圾按每人每天产生量</w:t>
            </w:r>
            <w:r>
              <w:rPr>
                <w:rFonts w:hint="eastAsia" w:ascii="Times New Roman" w:hAnsi="Times New Roman" w:eastAsiaTheme="minorEastAsia"/>
                <w:sz w:val="24"/>
                <w:szCs w:val="24"/>
              </w:rPr>
              <w:t>1</w:t>
            </w:r>
            <w:r>
              <w:rPr>
                <w:rFonts w:ascii="Times New Roman" w:hAnsi="Times New Roman" w:eastAsiaTheme="minorEastAsia"/>
                <w:sz w:val="24"/>
                <w:szCs w:val="24"/>
              </w:rPr>
              <w:t>kg</w:t>
            </w:r>
            <w:r>
              <w:rPr>
                <w:rFonts w:ascii="Times New Roman" w:hAnsiTheme="minorEastAsia" w:eastAsiaTheme="minorEastAsia"/>
                <w:sz w:val="24"/>
                <w:szCs w:val="24"/>
              </w:rPr>
              <w:t>计，生活垃圾产生量为</w:t>
            </w:r>
            <w:r>
              <w:rPr>
                <w:rFonts w:ascii="Times New Roman" w:hAnsi="Times New Roman" w:eastAsiaTheme="minorEastAsia"/>
                <w:sz w:val="24"/>
                <w:szCs w:val="24"/>
              </w:rPr>
              <w:t>0.0</w:t>
            </w:r>
            <w:r>
              <w:rPr>
                <w:rFonts w:hint="eastAsia" w:ascii="Times New Roman" w:hAnsi="Times New Roman" w:eastAsiaTheme="minorEastAsia"/>
                <w:sz w:val="24"/>
                <w:szCs w:val="24"/>
              </w:rPr>
              <w:t>05</w:t>
            </w:r>
            <w:r>
              <w:rPr>
                <w:rFonts w:ascii="Times New Roman" w:hAnsi="Times New Roman" w:eastAsiaTheme="minorEastAsia"/>
                <w:sz w:val="24"/>
                <w:szCs w:val="24"/>
              </w:rPr>
              <w:t>t/d</w:t>
            </w:r>
            <w:r>
              <w:rPr>
                <w:rFonts w:ascii="Times New Roman" w:hAnsiTheme="minorEastAsia" w:eastAsiaTheme="minorEastAsia"/>
                <w:sz w:val="24"/>
                <w:szCs w:val="24"/>
              </w:rPr>
              <w:t>（</w:t>
            </w:r>
            <w:r>
              <w:rPr>
                <w:rFonts w:hint="eastAsia" w:ascii="Times New Roman" w:hAnsi="Times New Roman" w:eastAsiaTheme="minorEastAsia"/>
                <w:sz w:val="24"/>
                <w:szCs w:val="24"/>
              </w:rPr>
              <w:t>1.83t</w:t>
            </w:r>
            <w:r>
              <w:rPr>
                <w:rFonts w:ascii="Times New Roman" w:hAnsi="Times New Roman" w:eastAsiaTheme="minorEastAsia"/>
                <w:sz w:val="24"/>
                <w:szCs w:val="24"/>
              </w:rPr>
              <w:t>/a</w:t>
            </w:r>
            <w:r>
              <w:rPr>
                <w:rFonts w:ascii="Times New Roman" w:hAnsiTheme="minorEastAsia" w:eastAsiaTheme="minorEastAsia"/>
                <w:sz w:val="24"/>
                <w:szCs w:val="24"/>
              </w:rPr>
              <w:t>），</w:t>
            </w:r>
            <w:r>
              <w:rPr>
                <w:rFonts w:hint="eastAsia" w:ascii="Times New Roman" w:hAnsiTheme="minorEastAsia" w:eastAsiaTheme="minorEastAsia"/>
                <w:sz w:val="24"/>
                <w:szCs w:val="24"/>
              </w:rPr>
              <w:t>集中收集后转运至城步县生活垃圾填埋场填埋处理</w:t>
            </w:r>
            <w:r>
              <w:rPr>
                <w:rFonts w:ascii="Times New Roman" w:hAnsiTheme="minorEastAsia" w:eastAsiaTheme="minorEastAsia"/>
                <w:sz w:val="24"/>
                <w:szCs w:val="24"/>
              </w:rPr>
              <w:t>。</w:t>
            </w:r>
          </w:p>
          <w:p>
            <w:pPr>
              <w:adjustRightInd w:val="0"/>
              <w:spacing w:line="480" w:lineRule="exact"/>
              <w:ind w:firstLine="480" w:firstLineChars="200"/>
              <w:rPr>
                <w:rFonts w:ascii="Times New Roman" w:hAnsiTheme="minorEastAsia" w:eastAsiaTheme="minorEastAsia"/>
                <w:sz w:val="24"/>
                <w:szCs w:val="24"/>
              </w:rPr>
            </w:pPr>
          </w:p>
          <w:p>
            <w:pPr>
              <w:adjustRightInd w:val="0"/>
              <w:spacing w:line="480" w:lineRule="exact"/>
              <w:ind w:firstLine="480" w:firstLineChars="200"/>
              <w:rPr>
                <w:rFonts w:ascii="Times New Roman" w:hAnsi="Times New Roman"/>
                <w:sz w:val="24"/>
                <w:szCs w:val="24"/>
              </w:rPr>
            </w:pPr>
          </w:p>
        </w:tc>
      </w:tr>
    </w:tbl>
    <w:p>
      <w:pPr>
        <w:pStyle w:val="3"/>
        <w:rPr>
          <w:rFonts w:ascii="黑体" w:hAnsi="黑体"/>
          <w:szCs w:val="32"/>
        </w:rPr>
      </w:pPr>
      <w:bookmarkStart w:id="11" w:name="_Toc14008"/>
      <w:r>
        <w:rPr>
          <w:rFonts w:ascii="黑体" w:hAnsi="黑体"/>
          <w:szCs w:val="32"/>
        </w:rPr>
        <w:t>六、项目主要污染物产生及预计排放情况</w:t>
      </w:r>
      <w:bookmarkEnd w:id="11"/>
    </w:p>
    <w:tbl>
      <w:tblPr>
        <w:tblStyle w:val="29"/>
        <w:tblW w:w="9071"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68"/>
        <w:gridCol w:w="1418"/>
        <w:gridCol w:w="1275"/>
        <w:gridCol w:w="2127"/>
        <w:gridCol w:w="338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8" w:type="dxa"/>
            <w:tcBorders>
              <w:tl2br w:val="single" w:color="auto" w:sz="4" w:space="0"/>
            </w:tcBorders>
            <w:vAlign w:val="center"/>
          </w:tcPr>
          <w:p>
            <w:pPr>
              <w:snapToGrid w:val="0"/>
              <w:spacing w:line="420" w:lineRule="exact"/>
              <w:jc w:val="right"/>
              <w:rPr>
                <w:rFonts w:ascii="Times New Roman" w:hAnsi="Times New Roman"/>
                <w:b/>
                <w:bCs/>
                <w:szCs w:val="21"/>
              </w:rPr>
            </w:pPr>
            <w:r>
              <w:rPr>
                <w:rFonts w:ascii="Times New Roman" w:hAnsi="Times New Roman"/>
                <w:b/>
                <w:bCs/>
                <w:szCs w:val="21"/>
              </w:rPr>
              <w:t>内容</w:t>
            </w:r>
          </w:p>
          <w:p>
            <w:pPr>
              <w:pStyle w:val="2"/>
              <w:snapToGrid w:val="0"/>
              <w:spacing w:line="420" w:lineRule="exact"/>
              <w:rPr>
                <w:rFonts w:ascii="Times New Roman" w:hAnsi="Times New Roman" w:cs="Times New Roman"/>
                <w:color w:val="auto"/>
                <w:sz w:val="21"/>
                <w:szCs w:val="21"/>
              </w:rPr>
            </w:pPr>
            <w:r>
              <w:rPr>
                <w:rFonts w:ascii="Times New Roman" w:hAnsi="Times New Roman" w:cs="Times New Roman"/>
                <w:b/>
                <w:bCs/>
                <w:color w:val="auto"/>
                <w:sz w:val="21"/>
                <w:szCs w:val="21"/>
              </w:rPr>
              <w:t>类型</w:t>
            </w:r>
          </w:p>
        </w:tc>
        <w:tc>
          <w:tcPr>
            <w:tcW w:w="1418" w:type="dxa"/>
            <w:tcBorders>
              <w:tl2br w:val="nil"/>
              <w:tr2bl w:val="nil"/>
            </w:tcBorders>
            <w:vAlign w:val="center"/>
          </w:tcPr>
          <w:p>
            <w:pPr>
              <w:snapToGrid w:val="0"/>
              <w:spacing w:line="420" w:lineRule="exact"/>
              <w:jc w:val="center"/>
              <w:rPr>
                <w:rFonts w:ascii="Times New Roman" w:hAnsi="Times New Roman"/>
                <w:b/>
                <w:szCs w:val="21"/>
              </w:rPr>
            </w:pPr>
            <w:r>
              <w:rPr>
                <w:rFonts w:ascii="Times New Roman" w:hAnsi="Times New Roman"/>
                <w:b/>
                <w:szCs w:val="21"/>
              </w:rPr>
              <w:t>排放源</w:t>
            </w:r>
          </w:p>
        </w:tc>
        <w:tc>
          <w:tcPr>
            <w:tcW w:w="1275" w:type="dxa"/>
            <w:tcBorders>
              <w:tl2br w:val="nil"/>
              <w:tr2bl w:val="nil"/>
            </w:tcBorders>
            <w:vAlign w:val="center"/>
          </w:tcPr>
          <w:p>
            <w:pPr>
              <w:snapToGrid w:val="0"/>
              <w:spacing w:line="420" w:lineRule="exact"/>
              <w:jc w:val="center"/>
              <w:rPr>
                <w:rFonts w:ascii="Times New Roman" w:hAnsi="Times New Roman"/>
                <w:b/>
                <w:szCs w:val="21"/>
              </w:rPr>
            </w:pPr>
            <w:r>
              <w:rPr>
                <w:rFonts w:ascii="Times New Roman" w:hAnsi="Times New Roman"/>
                <w:b/>
                <w:szCs w:val="21"/>
              </w:rPr>
              <w:t>污染物名称</w:t>
            </w:r>
          </w:p>
        </w:tc>
        <w:tc>
          <w:tcPr>
            <w:tcW w:w="2127" w:type="dxa"/>
            <w:tcBorders>
              <w:tl2br w:val="nil"/>
              <w:tr2bl w:val="nil"/>
            </w:tcBorders>
            <w:vAlign w:val="center"/>
          </w:tcPr>
          <w:p>
            <w:pPr>
              <w:snapToGrid w:val="0"/>
              <w:spacing w:line="420" w:lineRule="exact"/>
              <w:jc w:val="center"/>
              <w:rPr>
                <w:rFonts w:ascii="Times New Roman" w:hAnsi="Times New Roman"/>
                <w:b/>
                <w:szCs w:val="21"/>
              </w:rPr>
            </w:pPr>
            <w:r>
              <w:rPr>
                <w:rFonts w:ascii="Times New Roman" w:hAnsi="Times New Roman"/>
                <w:b/>
                <w:szCs w:val="21"/>
              </w:rPr>
              <w:t>产生浓度及产生量</w:t>
            </w:r>
          </w:p>
        </w:tc>
        <w:tc>
          <w:tcPr>
            <w:tcW w:w="3383" w:type="dxa"/>
            <w:tcBorders>
              <w:tl2br w:val="nil"/>
              <w:tr2bl w:val="nil"/>
            </w:tcBorders>
            <w:vAlign w:val="center"/>
          </w:tcPr>
          <w:p>
            <w:pPr>
              <w:snapToGrid w:val="0"/>
              <w:spacing w:line="420" w:lineRule="exact"/>
              <w:jc w:val="center"/>
              <w:rPr>
                <w:rFonts w:ascii="Times New Roman" w:hAnsi="Times New Roman"/>
                <w:b/>
                <w:szCs w:val="21"/>
              </w:rPr>
            </w:pPr>
            <w:r>
              <w:rPr>
                <w:rFonts w:ascii="Times New Roman" w:hAnsi="Times New Roman"/>
                <w:b/>
                <w:szCs w:val="21"/>
              </w:rPr>
              <w:t>排放浓度及排放量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8" w:type="dxa"/>
            <w:vMerge w:val="restart"/>
            <w:tcBorders>
              <w:tl2br w:val="nil"/>
              <w:tr2bl w:val="nil"/>
            </w:tcBorders>
            <w:vAlign w:val="center"/>
          </w:tcPr>
          <w:p>
            <w:pPr>
              <w:snapToGrid w:val="0"/>
              <w:spacing w:line="420" w:lineRule="exact"/>
              <w:jc w:val="center"/>
              <w:rPr>
                <w:rFonts w:ascii="Times New Roman" w:hAnsi="Times New Roman"/>
                <w:szCs w:val="21"/>
              </w:rPr>
            </w:pPr>
            <w:r>
              <w:rPr>
                <w:rFonts w:ascii="Times New Roman" w:hAnsi="Times New Roman"/>
                <w:szCs w:val="21"/>
              </w:rPr>
              <w:t>气</w:t>
            </w:r>
          </w:p>
          <w:p>
            <w:pPr>
              <w:snapToGrid w:val="0"/>
              <w:spacing w:line="420" w:lineRule="exact"/>
              <w:jc w:val="center"/>
              <w:rPr>
                <w:rFonts w:ascii="Times New Roman" w:hAnsi="Times New Roman"/>
                <w:szCs w:val="21"/>
              </w:rPr>
            </w:pPr>
            <w:r>
              <w:rPr>
                <w:rFonts w:ascii="Times New Roman" w:hAnsi="Times New Roman"/>
                <w:szCs w:val="21"/>
              </w:rPr>
              <w:t>型</w:t>
            </w:r>
          </w:p>
          <w:p>
            <w:pPr>
              <w:snapToGrid w:val="0"/>
              <w:spacing w:line="420" w:lineRule="exact"/>
              <w:jc w:val="center"/>
              <w:rPr>
                <w:rFonts w:ascii="Times New Roman" w:hAnsi="Times New Roman"/>
                <w:szCs w:val="21"/>
              </w:rPr>
            </w:pPr>
            <w:r>
              <w:rPr>
                <w:rFonts w:ascii="Times New Roman" w:hAnsi="Times New Roman"/>
                <w:szCs w:val="21"/>
              </w:rPr>
              <w:t>污</w:t>
            </w:r>
          </w:p>
          <w:p>
            <w:pPr>
              <w:snapToGrid w:val="0"/>
              <w:spacing w:line="420" w:lineRule="exact"/>
              <w:jc w:val="center"/>
              <w:rPr>
                <w:rFonts w:ascii="Times New Roman" w:hAnsi="Times New Roman"/>
                <w:szCs w:val="21"/>
              </w:rPr>
            </w:pPr>
            <w:r>
              <w:rPr>
                <w:rFonts w:ascii="Times New Roman" w:hAnsi="Times New Roman"/>
                <w:szCs w:val="21"/>
              </w:rPr>
              <w:t>染</w:t>
            </w:r>
          </w:p>
          <w:p>
            <w:pPr>
              <w:snapToGrid w:val="0"/>
              <w:spacing w:line="420" w:lineRule="exact"/>
              <w:jc w:val="center"/>
              <w:rPr>
                <w:rFonts w:ascii="Times New Roman" w:hAnsi="Times New Roman"/>
                <w:szCs w:val="21"/>
              </w:rPr>
            </w:pPr>
            <w:r>
              <w:rPr>
                <w:rFonts w:ascii="Times New Roman" w:hAnsi="Times New Roman"/>
                <w:szCs w:val="21"/>
              </w:rPr>
              <w:t>物</w:t>
            </w:r>
          </w:p>
        </w:tc>
        <w:tc>
          <w:tcPr>
            <w:tcW w:w="1418" w:type="dxa"/>
            <w:vMerge w:val="restart"/>
            <w:tcBorders>
              <w:tl2br w:val="nil"/>
              <w:tr2bl w:val="nil"/>
            </w:tcBorders>
            <w:vAlign w:val="center"/>
          </w:tcPr>
          <w:p>
            <w:pPr>
              <w:snapToGrid w:val="0"/>
              <w:spacing w:line="420" w:lineRule="exact"/>
              <w:jc w:val="center"/>
              <w:rPr>
                <w:rFonts w:ascii="Times New Roman" w:hAnsi="Times New Roman"/>
                <w:szCs w:val="21"/>
              </w:rPr>
            </w:pPr>
            <w:r>
              <w:rPr>
                <w:rFonts w:hint="eastAsia" w:ascii="Times New Roman" w:hAnsi="Times New Roman"/>
                <w:szCs w:val="21"/>
              </w:rPr>
              <w:t>病死畜禽</w:t>
            </w:r>
          </w:p>
          <w:p>
            <w:pPr>
              <w:snapToGrid w:val="0"/>
              <w:spacing w:line="420" w:lineRule="exact"/>
              <w:jc w:val="center"/>
              <w:rPr>
                <w:rFonts w:ascii="Times New Roman" w:hAnsi="Times New Roman"/>
                <w:szCs w:val="21"/>
              </w:rPr>
            </w:pPr>
            <w:r>
              <w:rPr>
                <w:rFonts w:hint="eastAsia" w:ascii="Times New Roman" w:hAnsi="Times New Roman"/>
                <w:szCs w:val="21"/>
              </w:rPr>
              <w:t>转运</w:t>
            </w:r>
          </w:p>
        </w:tc>
        <w:tc>
          <w:tcPr>
            <w:tcW w:w="1275" w:type="dxa"/>
            <w:tcBorders>
              <w:bottom w:val="single" w:color="auto" w:sz="4" w:space="0"/>
              <w:tl2br w:val="nil"/>
              <w:tr2bl w:val="nil"/>
            </w:tcBorders>
            <w:vAlign w:val="center"/>
          </w:tcPr>
          <w:p>
            <w:pPr>
              <w:snapToGrid w:val="0"/>
              <w:spacing w:line="420" w:lineRule="exact"/>
              <w:jc w:val="center"/>
              <w:rPr>
                <w:rFonts w:ascii="Times New Roman" w:hAnsi="Times New Roman"/>
                <w:szCs w:val="21"/>
              </w:rPr>
            </w:pPr>
            <w:r>
              <w:rPr>
                <w:rFonts w:hint="eastAsia" w:ascii="Times New Roman" w:hAnsi="Times New Roman"/>
                <w:szCs w:val="21"/>
              </w:rPr>
              <w:t>NH</w:t>
            </w:r>
            <w:r>
              <w:rPr>
                <w:rFonts w:hint="eastAsia" w:ascii="Times New Roman" w:hAnsi="Times New Roman"/>
                <w:szCs w:val="21"/>
                <w:vertAlign w:val="subscript"/>
              </w:rPr>
              <w:t>3</w:t>
            </w:r>
          </w:p>
        </w:tc>
        <w:tc>
          <w:tcPr>
            <w:tcW w:w="2127" w:type="dxa"/>
            <w:tcBorders>
              <w:bottom w:val="single" w:color="auto" w:sz="4" w:space="0"/>
              <w:tl2br w:val="nil"/>
              <w:tr2bl w:val="nil"/>
            </w:tcBorders>
            <w:vAlign w:val="center"/>
          </w:tcPr>
          <w:p>
            <w:pPr>
              <w:snapToGrid w:val="0"/>
              <w:spacing w:line="420" w:lineRule="exact"/>
              <w:jc w:val="center"/>
              <w:rPr>
                <w:rFonts w:ascii="Times New Roman" w:hAnsi="Times New Roman"/>
                <w:szCs w:val="21"/>
              </w:rPr>
            </w:pPr>
            <w:r>
              <w:rPr>
                <w:rFonts w:hint="eastAsia" w:ascii="Times New Roman" w:hAnsi="Times New Roman"/>
                <w:szCs w:val="21"/>
              </w:rPr>
              <w:t>0.01kg/h ，0.0264t/a</w:t>
            </w:r>
          </w:p>
        </w:tc>
        <w:tc>
          <w:tcPr>
            <w:tcW w:w="3383" w:type="dxa"/>
            <w:tcBorders>
              <w:tl2br w:val="nil"/>
              <w:tr2bl w:val="nil"/>
            </w:tcBorders>
            <w:vAlign w:val="center"/>
          </w:tcPr>
          <w:p>
            <w:pPr>
              <w:snapToGrid w:val="0"/>
              <w:spacing w:line="420" w:lineRule="exact"/>
              <w:jc w:val="center"/>
              <w:rPr>
                <w:rFonts w:ascii="Times New Roman" w:hAnsi="Times New Roman"/>
                <w:szCs w:val="21"/>
              </w:rPr>
            </w:pPr>
            <w:r>
              <w:rPr>
                <w:rFonts w:hint="eastAsia" w:ascii="Times New Roman" w:hAnsi="Times New Roman"/>
                <w:szCs w:val="21"/>
              </w:rPr>
              <w:t>0.01kg/h ，0.0264t/a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8" w:type="dxa"/>
            <w:vMerge w:val="continue"/>
            <w:tcBorders>
              <w:tl2br w:val="nil"/>
              <w:tr2bl w:val="nil"/>
            </w:tcBorders>
            <w:vAlign w:val="center"/>
          </w:tcPr>
          <w:p>
            <w:pPr>
              <w:snapToGrid w:val="0"/>
              <w:spacing w:line="420" w:lineRule="exact"/>
              <w:jc w:val="center"/>
              <w:rPr>
                <w:rFonts w:ascii="Times New Roman" w:hAnsi="Times New Roman"/>
                <w:szCs w:val="21"/>
              </w:rPr>
            </w:pPr>
          </w:p>
        </w:tc>
        <w:tc>
          <w:tcPr>
            <w:tcW w:w="1418" w:type="dxa"/>
            <w:vMerge w:val="continue"/>
            <w:tcBorders>
              <w:tl2br w:val="nil"/>
              <w:tr2bl w:val="nil"/>
            </w:tcBorders>
            <w:vAlign w:val="center"/>
          </w:tcPr>
          <w:p>
            <w:pPr>
              <w:snapToGrid w:val="0"/>
              <w:spacing w:line="420" w:lineRule="exact"/>
              <w:jc w:val="center"/>
              <w:rPr>
                <w:rFonts w:ascii="Times New Roman" w:hAnsi="Times New Roman"/>
                <w:szCs w:val="21"/>
              </w:rPr>
            </w:pPr>
          </w:p>
        </w:tc>
        <w:tc>
          <w:tcPr>
            <w:tcW w:w="1275" w:type="dxa"/>
            <w:tcBorders>
              <w:bottom w:val="single" w:color="auto" w:sz="4" w:space="0"/>
              <w:tl2br w:val="nil"/>
              <w:tr2bl w:val="nil"/>
            </w:tcBorders>
            <w:vAlign w:val="center"/>
          </w:tcPr>
          <w:p>
            <w:pPr>
              <w:snapToGrid w:val="0"/>
              <w:spacing w:line="420" w:lineRule="exact"/>
              <w:jc w:val="center"/>
              <w:rPr>
                <w:rFonts w:ascii="Times New Roman" w:hAnsi="Times New Roman"/>
                <w:szCs w:val="21"/>
              </w:rPr>
            </w:pPr>
            <w:r>
              <w:rPr>
                <w:rFonts w:hint="eastAsia" w:ascii="Times New Roman" w:hAnsi="Times New Roman"/>
                <w:szCs w:val="21"/>
              </w:rPr>
              <w:t>H</w:t>
            </w:r>
            <w:r>
              <w:rPr>
                <w:rFonts w:hint="eastAsia" w:ascii="Times New Roman" w:hAnsi="Times New Roman"/>
                <w:szCs w:val="21"/>
                <w:vertAlign w:val="subscript"/>
              </w:rPr>
              <w:t>2</w:t>
            </w:r>
            <w:r>
              <w:rPr>
                <w:rFonts w:hint="eastAsia" w:ascii="Times New Roman" w:hAnsi="Times New Roman"/>
                <w:szCs w:val="21"/>
              </w:rPr>
              <w:t>S</w:t>
            </w:r>
          </w:p>
        </w:tc>
        <w:tc>
          <w:tcPr>
            <w:tcW w:w="2127" w:type="dxa"/>
            <w:tcBorders>
              <w:bottom w:val="single" w:color="auto" w:sz="4" w:space="0"/>
              <w:tl2br w:val="nil"/>
              <w:tr2bl w:val="nil"/>
            </w:tcBorders>
            <w:vAlign w:val="center"/>
          </w:tcPr>
          <w:p>
            <w:pPr>
              <w:snapToGrid w:val="0"/>
              <w:spacing w:line="420" w:lineRule="exact"/>
              <w:jc w:val="center"/>
              <w:rPr>
                <w:rFonts w:ascii="Times New Roman" w:hAnsi="Times New Roman"/>
                <w:szCs w:val="21"/>
              </w:rPr>
            </w:pPr>
            <w:r>
              <w:rPr>
                <w:rFonts w:hint="eastAsia" w:ascii="Times New Roman" w:hAnsi="Times New Roman"/>
                <w:szCs w:val="21"/>
              </w:rPr>
              <w:t>0.001kg/h，0.00264t/a</w:t>
            </w:r>
          </w:p>
        </w:tc>
        <w:tc>
          <w:tcPr>
            <w:tcW w:w="3383" w:type="dxa"/>
            <w:tcBorders>
              <w:tl2br w:val="nil"/>
              <w:tr2bl w:val="nil"/>
            </w:tcBorders>
            <w:vAlign w:val="center"/>
          </w:tcPr>
          <w:p>
            <w:pPr>
              <w:snapToGrid w:val="0"/>
              <w:spacing w:line="420" w:lineRule="exact"/>
              <w:jc w:val="center"/>
              <w:rPr>
                <w:rFonts w:ascii="Times New Roman" w:hAnsi="Times New Roman"/>
                <w:szCs w:val="21"/>
              </w:rPr>
            </w:pPr>
            <w:r>
              <w:rPr>
                <w:rFonts w:hint="eastAsia" w:ascii="Times New Roman" w:hAnsi="Times New Roman"/>
                <w:szCs w:val="21"/>
              </w:rPr>
              <w:t>0.001kg/h，0.00264t/a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8" w:type="dxa"/>
            <w:vMerge w:val="continue"/>
            <w:tcBorders>
              <w:tl2br w:val="nil"/>
              <w:tr2bl w:val="nil"/>
            </w:tcBorders>
            <w:vAlign w:val="center"/>
          </w:tcPr>
          <w:p>
            <w:pPr>
              <w:snapToGrid w:val="0"/>
              <w:spacing w:line="420" w:lineRule="exact"/>
              <w:jc w:val="center"/>
              <w:rPr>
                <w:rFonts w:ascii="Times New Roman" w:hAnsi="Times New Roman"/>
                <w:szCs w:val="21"/>
              </w:rPr>
            </w:pPr>
          </w:p>
        </w:tc>
        <w:tc>
          <w:tcPr>
            <w:tcW w:w="1418" w:type="dxa"/>
            <w:vMerge w:val="restart"/>
            <w:tcBorders>
              <w:tl2br w:val="nil"/>
              <w:tr2bl w:val="nil"/>
            </w:tcBorders>
            <w:vAlign w:val="center"/>
          </w:tcPr>
          <w:p>
            <w:pPr>
              <w:snapToGrid w:val="0"/>
              <w:spacing w:line="420" w:lineRule="exact"/>
              <w:jc w:val="center"/>
              <w:rPr>
                <w:rFonts w:ascii="Times New Roman" w:hAnsi="Times New Roman"/>
                <w:szCs w:val="21"/>
              </w:rPr>
            </w:pPr>
            <w:r>
              <w:rPr>
                <w:rFonts w:hint="eastAsia" w:ascii="Times New Roman" w:hAnsi="Times New Roman"/>
                <w:szCs w:val="21"/>
              </w:rPr>
              <w:t>废水收集池</w:t>
            </w:r>
          </w:p>
        </w:tc>
        <w:tc>
          <w:tcPr>
            <w:tcW w:w="1275" w:type="dxa"/>
            <w:tcBorders>
              <w:bottom w:val="single" w:color="auto" w:sz="4" w:space="0"/>
              <w:tl2br w:val="nil"/>
              <w:tr2bl w:val="nil"/>
            </w:tcBorders>
            <w:vAlign w:val="center"/>
          </w:tcPr>
          <w:p>
            <w:pPr>
              <w:snapToGrid w:val="0"/>
              <w:spacing w:line="420" w:lineRule="exact"/>
              <w:jc w:val="center"/>
              <w:rPr>
                <w:rFonts w:ascii="Times New Roman" w:hAnsi="Times New Roman"/>
                <w:szCs w:val="21"/>
              </w:rPr>
            </w:pPr>
            <w:r>
              <w:rPr>
                <w:rFonts w:hint="eastAsia" w:ascii="Times New Roman" w:hAnsi="Times New Roman"/>
                <w:szCs w:val="21"/>
              </w:rPr>
              <w:t>NH</w:t>
            </w:r>
            <w:r>
              <w:rPr>
                <w:rFonts w:hint="eastAsia" w:ascii="Times New Roman" w:hAnsi="Times New Roman"/>
                <w:szCs w:val="21"/>
                <w:vertAlign w:val="subscript"/>
              </w:rPr>
              <w:t>3</w:t>
            </w:r>
          </w:p>
        </w:tc>
        <w:tc>
          <w:tcPr>
            <w:tcW w:w="2127" w:type="dxa"/>
            <w:tcBorders>
              <w:bottom w:val="single" w:color="auto" w:sz="4" w:space="0"/>
              <w:tl2br w:val="nil"/>
              <w:tr2bl w:val="nil"/>
            </w:tcBorders>
            <w:vAlign w:val="center"/>
          </w:tcPr>
          <w:p>
            <w:pPr>
              <w:snapToGrid w:val="0"/>
              <w:spacing w:line="420" w:lineRule="exact"/>
              <w:jc w:val="center"/>
              <w:rPr>
                <w:rFonts w:ascii="Times New Roman" w:hAnsi="Times New Roman"/>
                <w:szCs w:val="21"/>
              </w:rPr>
            </w:pPr>
            <w:r>
              <w:rPr>
                <w:rFonts w:ascii="Times New Roman" w:hAnsi="Times New Roman"/>
                <w:szCs w:val="21"/>
              </w:rPr>
              <w:t>0.0</w:t>
            </w:r>
            <w:r>
              <w:rPr>
                <w:rFonts w:hint="eastAsia" w:ascii="Times New Roman" w:hAnsi="Times New Roman"/>
                <w:szCs w:val="21"/>
              </w:rPr>
              <w:t>20~0.028</w:t>
            </w:r>
            <w:r>
              <w:rPr>
                <w:rFonts w:ascii="Times New Roman" w:hAnsi="Times New Roman"/>
                <w:szCs w:val="21"/>
              </w:rPr>
              <w:t>mg/m³</w:t>
            </w:r>
          </w:p>
        </w:tc>
        <w:tc>
          <w:tcPr>
            <w:tcW w:w="3383" w:type="dxa"/>
            <w:tcBorders>
              <w:tl2br w:val="nil"/>
              <w:tr2bl w:val="nil"/>
            </w:tcBorders>
            <w:vAlign w:val="center"/>
          </w:tcPr>
          <w:p>
            <w:pPr>
              <w:snapToGrid w:val="0"/>
              <w:spacing w:line="420" w:lineRule="exact"/>
              <w:jc w:val="center"/>
              <w:rPr>
                <w:rFonts w:ascii="Times New Roman" w:hAnsi="Times New Roman"/>
                <w:szCs w:val="21"/>
              </w:rPr>
            </w:pPr>
            <w:r>
              <w:rPr>
                <w:rFonts w:ascii="Times New Roman" w:hAnsi="Times New Roman"/>
                <w:szCs w:val="21"/>
              </w:rPr>
              <w:t>0.0</w:t>
            </w:r>
            <w:r>
              <w:rPr>
                <w:rFonts w:hint="eastAsia" w:ascii="Times New Roman" w:hAnsi="Times New Roman"/>
                <w:szCs w:val="21"/>
              </w:rPr>
              <w:t>20~0.028</w:t>
            </w:r>
            <w:r>
              <w:rPr>
                <w:rFonts w:ascii="Times New Roman" w:hAnsi="Times New Roman"/>
                <w:szCs w:val="21"/>
              </w:rPr>
              <w:t>mg/m³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8" w:type="dxa"/>
            <w:vMerge w:val="continue"/>
            <w:tcBorders>
              <w:tl2br w:val="nil"/>
              <w:tr2bl w:val="nil"/>
            </w:tcBorders>
            <w:vAlign w:val="center"/>
          </w:tcPr>
          <w:p>
            <w:pPr>
              <w:snapToGrid w:val="0"/>
              <w:spacing w:line="420" w:lineRule="exact"/>
              <w:jc w:val="center"/>
              <w:rPr>
                <w:rFonts w:ascii="Times New Roman" w:hAnsi="Times New Roman"/>
                <w:szCs w:val="21"/>
              </w:rPr>
            </w:pPr>
          </w:p>
        </w:tc>
        <w:tc>
          <w:tcPr>
            <w:tcW w:w="1418" w:type="dxa"/>
            <w:vMerge w:val="continue"/>
            <w:tcBorders>
              <w:tl2br w:val="nil"/>
              <w:tr2bl w:val="nil"/>
            </w:tcBorders>
            <w:vAlign w:val="center"/>
          </w:tcPr>
          <w:p>
            <w:pPr>
              <w:snapToGrid w:val="0"/>
              <w:spacing w:line="420" w:lineRule="exact"/>
              <w:jc w:val="center"/>
              <w:rPr>
                <w:rFonts w:ascii="Times New Roman" w:hAnsi="Times New Roman"/>
                <w:szCs w:val="21"/>
              </w:rPr>
            </w:pPr>
          </w:p>
        </w:tc>
        <w:tc>
          <w:tcPr>
            <w:tcW w:w="1275" w:type="dxa"/>
            <w:tcBorders>
              <w:bottom w:val="single" w:color="auto" w:sz="4" w:space="0"/>
              <w:tl2br w:val="nil"/>
              <w:tr2bl w:val="nil"/>
            </w:tcBorders>
            <w:vAlign w:val="center"/>
          </w:tcPr>
          <w:p>
            <w:pPr>
              <w:snapToGrid w:val="0"/>
              <w:spacing w:line="420" w:lineRule="exact"/>
              <w:jc w:val="center"/>
              <w:rPr>
                <w:rFonts w:ascii="Times New Roman" w:hAnsi="Times New Roman"/>
                <w:szCs w:val="21"/>
              </w:rPr>
            </w:pPr>
            <w:r>
              <w:rPr>
                <w:rFonts w:hint="eastAsia" w:ascii="Times New Roman" w:hAnsi="Times New Roman"/>
                <w:szCs w:val="21"/>
              </w:rPr>
              <w:t>H</w:t>
            </w:r>
            <w:r>
              <w:rPr>
                <w:rFonts w:hint="eastAsia" w:ascii="Times New Roman" w:hAnsi="Times New Roman"/>
                <w:szCs w:val="21"/>
                <w:vertAlign w:val="subscript"/>
              </w:rPr>
              <w:t>2</w:t>
            </w:r>
            <w:r>
              <w:rPr>
                <w:rFonts w:hint="eastAsia" w:ascii="Times New Roman" w:hAnsi="Times New Roman"/>
                <w:szCs w:val="21"/>
              </w:rPr>
              <w:t>S</w:t>
            </w:r>
          </w:p>
        </w:tc>
        <w:tc>
          <w:tcPr>
            <w:tcW w:w="2127" w:type="dxa"/>
            <w:tcBorders>
              <w:bottom w:val="single" w:color="auto" w:sz="4" w:space="0"/>
              <w:tl2br w:val="nil"/>
              <w:tr2bl w:val="nil"/>
            </w:tcBorders>
            <w:vAlign w:val="center"/>
          </w:tcPr>
          <w:p>
            <w:pPr>
              <w:snapToGrid w:val="0"/>
              <w:spacing w:line="420" w:lineRule="exact"/>
              <w:jc w:val="center"/>
              <w:rPr>
                <w:rFonts w:ascii="Times New Roman" w:hAnsi="Times New Roman"/>
                <w:szCs w:val="21"/>
              </w:rPr>
            </w:pPr>
            <w:r>
              <w:rPr>
                <w:rFonts w:ascii="Times New Roman" w:hAnsi="Times New Roman"/>
                <w:szCs w:val="21"/>
              </w:rPr>
              <w:t>0.00</w:t>
            </w:r>
            <w:r>
              <w:rPr>
                <w:rFonts w:hint="eastAsia" w:ascii="Times New Roman" w:hAnsi="Times New Roman"/>
                <w:szCs w:val="21"/>
              </w:rPr>
              <w:t>3~0.004</w:t>
            </w:r>
            <w:r>
              <w:rPr>
                <w:rFonts w:ascii="Times New Roman" w:hAnsi="Times New Roman"/>
                <w:szCs w:val="21"/>
              </w:rPr>
              <w:t>mg/m³</w:t>
            </w:r>
          </w:p>
        </w:tc>
        <w:tc>
          <w:tcPr>
            <w:tcW w:w="3383" w:type="dxa"/>
            <w:tcBorders>
              <w:tl2br w:val="nil"/>
              <w:tr2bl w:val="nil"/>
            </w:tcBorders>
            <w:vAlign w:val="center"/>
          </w:tcPr>
          <w:p>
            <w:pPr>
              <w:snapToGrid w:val="0"/>
              <w:spacing w:line="420" w:lineRule="exact"/>
              <w:jc w:val="center"/>
              <w:rPr>
                <w:rFonts w:ascii="Times New Roman" w:hAnsi="Times New Roman"/>
                <w:szCs w:val="21"/>
              </w:rPr>
            </w:pPr>
            <w:r>
              <w:rPr>
                <w:rFonts w:ascii="Times New Roman" w:hAnsi="Times New Roman"/>
                <w:szCs w:val="21"/>
              </w:rPr>
              <w:t>0.00</w:t>
            </w:r>
            <w:r>
              <w:rPr>
                <w:rFonts w:hint="eastAsia" w:ascii="Times New Roman" w:hAnsi="Times New Roman"/>
                <w:szCs w:val="21"/>
              </w:rPr>
              <w:t>3~0.004</w:t>
            </w:r>
            <w:r>
              <w:rPr>
                <w:rFonts w:ascii="Times New Roman" w:hAnsi="Times New Roman"/>
                <w:szCs w:val="21"/>
              </w:rPr>
              <w:t>mg/m³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8" w:type="dxa"/>
            <w:vMerge w:val="restart"/>
            <w:tcBorders>
              <w:tl2br w:val="nil"/>
              <w:tr2bl w:val="nil"/>
            </w:tcBorders>
            <w:vAlign w:val="center"/>
          </w:tcPr>
          <w:p>
            <w:pPr>
              <w:snapToGrid w:val="0"/>
              <w:spacing w:line="420" w:lineRule="exact"/>
              <w:jc w:val="center"/>
              <w:rPr>
                <w:rFonts w:ascii="Times New Roman" w:hAnsi="Times New Roman"/>
                <w:szCs w:val="21"/>
              </w:rPr>
            </w:pPr>
            <w:r>
              <w:rPr>
                <w:rFonts w:ascii="Times New Roman" w:hAnsi="Times New Roman"/>
                <w:szCs w:val="21"/>
              </w:rPr>
              <w:t>水</w:t>
            </w:r>
          </w:p>
          <w:p>
            <w:pPr>
              <w:snapToGrid w:val="0"/>
              <w:spacing w:line="420" w:lineRule="exact"/>
              <w:jc w:val="center"/>
              <w:rPr>
                <w:rFonts w:ascii="Times New Roman" w:hAnsi="Times New Roman"/>
                <w:szCs w:val="21"/>
              </w:rPr>
            </w:pPr>
            <w:r>
              <w:rPr>
                <w:rFonts w:ascii="Times New Roman" w:hAnsi="Times New Roman"/>
                <w:szCs w:val="21"/>
              </w:rPr>
              <w:t>型</w:t>
            </w:r>
          </w:p>
          <w:p>
            <w:pPr>
              <w:snapToGrid w:val="0"/>
              <w:spacing w:line="420" w:lineRule="exact"/>
              <w:jc w:val="center"/>
              <w:rPr>
                <w:rFonts w:ascii="Times New Roman" w:hAnsi="Times New Roman"/>
                <w:szCs w:val="21"/>
              </w:rPr>
            </w:pPr>
            <w:r>
              <w:rPr>
                <w:rFonts w:ascii="Times New Roman" w:hAnsi="Times New Roman"/>
                <w:szCs w:val="21"/>
              </w:rPr>
              <w:t>污</w:t>
            </w:r>
          </w:p>
          <w:p>
            <w:pPr>
              <w:snapToGrid w:val="0"/>
              <w:spacing w:line="420" w:lineRule="exact"/>
              <w:jc w:val="center"/>
              <w:rPr>
                <w:rFonts w:ascii="Times New Roman" w:hAnsi="Times New Roman"/>
                <w:szCs w:val="21"/>
              </w:rPr>
            </w:pPr>
            <w:r>
              <w:rPr>
                <w:rFonts w:ascii="Times New Roman" w:hAnsi="Times New Roman"/>
                <w:szCs w:val="21"/>
              </w:rPr>
              <w:t>染</w:t>
            </w:r>
          </w:p>
          <w:p>
            <w:pPr>
              <w:snapToGrid w:val="0"/>
              <w:spacing w:line="420" w:lineRule="exact"/>
              <w:jc w:val="center"/>
              <w:rPr>
                <w:rFonts w:ascii="Times New Roman" w:hAnsi="Times New Roman"/>
                <w:szCs w:val="21"/>
              </w:rPr>
            </w:pPr>
            <w:r>
              <w:rPr>
                <w:rFonts w:ascii="Times New Roman" w:hAnsi="Times New Roman"/>
                <w:szCs w:val="21"/>
              </w:rPr>
              <w:t>物</w:t>
            </w:r>
          </w:p>
        </w:tc>
        <w:tc>
          <w:tcPr>
            <w:tcW w:w="1418" w:type="dxa"/>
            <w:vMerge w:val="restart"/>
            <w:tcBorders>
              <w:tl2br w:val="nil"/>
              <w:tr2bl w:val="nil"/>
            </w:tcBorders>
            <w:vAlign w:val="center"/>
          </w:tcPr>
          <w:p>
            <w:pPr>
              <w:snapToGrid w:val="0"/>
              <w:spacing w:line="420" w:lineRule="exact"/>
              <w:jc w:val="center"/>
              <w:rPr>
                <w:rFonts w:ascii="Times New Roman" w:hAnsi="Times New Roman"/>
                <w:snapToGrid w:val="0"/>
                <w:kern w:val="0"/>
                <w:szCs w:val="21"/>
              </w:rPr>
            </w:pPr>
            <w:r>
              <w:rPr>
                <w:rFonts w:ascii="Times New Roman" w:hAnsi="Times New Roman"/>
                <w:snapToGrid w:val="0"/>
                <w:kern w:val="0"/>
                <w:szCs w:val="21"/>
              </w:rPr>
              <w:t>生活污水</w:t>
            </w:r>
          </w:p>
          <w:p>
            <w:pPr>
              <w:pStyle w:val="2"/>
              <w:spacing w:line="420" w:lineRule="exact"/>
              <w:jc w:val="center"/>
              <w:rPr>
                <w:rFonts w:ascii="Times New Roman" w:hAnsi="Times New Roman" w:cs="Times New Roman"/>
                <w:snapToGrid w:val="0"/>
                <w:color w:val="auto"/>
                <w:sz w:val="21"/>
                <w:szCs w:val="21"/>
              </w:rPr>
            </w:pPr>
            <w:r>
              <w:rPr>
                <w:rFonts w:hint="eastAsia" w:ascii="Times New Roman" w:hAnsi="Times New Roman" w:cs="Times New Roman"/>
                <w:snapToGrid w:val="0"/>
                <w:color w:val="auto"/>
                <w:sz w:val="21"/>
                <w:szCs w:val="21"/>
              </w:rPr>
              <w:t>（79.2m</w:t>
            </w:r>
            <w:r>
              <w:rPr>
                <w:rFonts w:hint="eastAsia" w:ascii="Times New Roman" w:hAnsi="Times New Roman" w:cs="Times New Roman"/>
                <w:snapToGrid w:val="0"/>
                <w:color w:val="auto"/>
                <w:sz w:val="21"/>
                <w:szCs w:val="21"/>
                <w:vertAlign w:val="superscript"/>
              </w:rPr>
              <w:t>3</w:t>
            </w:r>
            <w:r>
              <w:rPr>
                <w:rFonts w:hint="eastAsia" w:ascii="Times New Roman" w:hAnsi="Times New Roman" w:cs="Times New Roman"/>
                <w:snapToGrid w:val="0"/>
                <w:color w:val="auto"/>
                <w:sz w:val="21"/>
                <w:szCs w:val="21"/>
              </w:rPr>
              <w:t>/a）</w:t>
            </w:r>
          </w:p>
        </w:tc>
        <w:tc>
          <w:tcPr>
            <w:tcW w:w="1275" w:type="dxa"/>
            <w:tcBorders>
              <w:bottom w:val="single" w:color="auto" w:sz="4" w:space="0"/>
              <w:tl2br w:val="nil"/>
              <w:tr2bl w:val="nil"/>
            </w:tcBorders>
            <w:vAlign w:val="center"/>
          </w:tcPr>
          <w:p>
            <w:pPr>
              <w:widowControl/>
              <w:snapToGrid w:val="0"/>
              <w:spacing w:line="420" w:lineRule="exact"/>
              <w:jc w:val="center"/>
              <w:rPr>
                <w:rFonts w:ascii="Times New Roman" w:hAnsi="Times New Roman"/>
                <w:szCs w:val="21"/>
              </w:rPr>
            </w:pPr>
            <w:r>
              <w:rPr>
                <w:rFonts w:ascii="Times New Roman" w:hAnsi="Times New Roman"/>
                <w:szCs w:val="21"/>
              </w:rPr>
              <w:t>COD</w:t>
            </w:r>
            <w:r>
              <w:rPr>
                <w:rFonts w:ascii="Times New Roman" w:hAnsi="Times New Roman"/>
                <w:szCs w:val="21"/>
                <w:vertAlign w:val="subscript"/>
              </w:rPr>
              <w:t>cr</w:t>
            </w:r>
          </w:p>
        </w:tc>
        <w:tc>
          <w:tcPr>
            <w:tcW w:w="2127" w:type="dxa"/>
            <w:tcBorders>
              <w:bottom w:val="single" w:color="auto" w:sz="4" w:space="0"/>
              <w:tl2br w:val="nil"/>
              <w:tr2bl w:val="nil"/>
            </w:tcBorders>
            <w:vAlign w:val="center"/>
          </w:tcPr>
          <w:p>
            <w:pPr>
              <w:snapToGrid w:val="0"/>
              <w:spacing w:line="420" w:lineRule="exact"/>
              <w:jc w:val="center"/>
              <w:rPr>
                <w:rFonts w:ascii="Times New Roman" w:hAnsi="Times New Roman"/>
                <w:snapToGrid w:val="0"/>
                <w:kern w:val="0"/>
                <w:szCs w:val="21"/>
              </w:rPr>
            </w:pPr>
            <w:r>
              <w:rPr>
                <w:rFonts w:ascii="Times New Roman" w:hAnsi="Times New Roman"/>
                <w:snapToGrid w:val="0"/>
                <w:kern w:val="0"/>
                <w:szCs w:val="21"/>
              </w:rPr>
              <w:t>250~350 mg/l</w:t>
            </w:r>
          </w:p>
        </w:tc>
        <w:tc>
          <w:tcPr>
            <w:tcW w:w="3383" w:type="dxa"/>
            <w:tcBorders>
              <w:tl2br w:val="nil"/>
              <w:tr2bl w:val="nil"/>
            </w:tcBorders>
            <w:vAlign w:val="center"/>
          </w:tcPr>
          <w:p>
            <w:pPr>
              <w:snapToGrid w:val="0"/>
              <w:spacing w:line="420" w:lineRule="exact"/>
              <w:jc w:val="center"/>
              <w:rPr>
                <w:rFonts w:ascii="Times New Roman" w:hAnsi="Times New Roman"/>
                <w:snapToGrid w:val="0"/>
                <w:kern w:val="0"/>
                <w:szCs w:val="21"/>
              </w:rPr>
            </w:pPr>
            <w:r>
              <w:rPr>
                <w:rFonts w:ascii="Times New Roman" w:hAnsi="Times New Roman"/>
                <w:snapToGrid w:val="0"/>
                <w:kern w:val="0"/>
                <w:szCs w:val="21"/>
              </w:rPr>
              <w:t>≤</w:t>
            </w:r>
            <w:r>
              <w:rPr>
                <w:rFonts w:hint="eastAsia" w:ascii="Times New Roman" w:hAnsi="Times New Roman"/>
                <w:snapToGrid w:val="0"/>
                <w:kern w:val="0"/>
                <w:szCs w:val="21"/>
              </w:rPr>
              <w:t>50</w:t>
            </w:r>
            <w:r>
              <w:rPr>
                <w:rFonts w:ascii="Times New Roman" w:hAnsi="Times New Roman"/>
                <w:snapToGrid w:val="0"/>
                <w:kern w:val="0"/>
                <w:szCs w:val="21"/>
              </w:rPr>
              <w:t xml:space="preserve"> mg/L，0.</w:t>
            </w:r>
            <w:r>
              <w:rPr>
                <w:rFonts w:hint="eastAsia" w:ascii="Times New Roman" w:hAnsi="Times New Roman"/>
                <w:snapToGrid w:val="0"/>
                <w:kern w:val="0"/>
                <w:szCs w:val="21"/>
              </w:rPr>
              <w:t>004</w:t>
            </w:r>
            <w:r>
              <w:rPr>
                <w:rFonts w:ascii="Times New Roman" w:hAnsi="Times New Roman"/>
                <w:snapToGrid w:val="0"/>
                <w:kern w:val="0"/>
                <w:szCs w:val="21"/>
              </w:rPr>
              <w:t xml:space="preserve"> t/a</w:t>
            </w:r>
            <w:r>
              <w:rPr>
                <w:rFonts w:hint="eastAsia" w:ascii="Times New Roman" w:hAnsi="Times New Roman"/>
                <w:snapToGrid w:val="0"/>
                <w:kern w:val="0"/>
                <w:szCs w:val="21"/>
              </w:rPr>
              <w:t>（污水处理厂）</w:t>
            </w:r>
          </w:p>
          <w:p>
            <w:pPr>
              <w:snapToGrid w:val="0"/>
              <w:spacing w:line="420" w:lineRule="exact"/>
              <w:rPr>
                <w:rFonts w:ascii="Times New Roman" w:hAnsi="Times New Roman"/>
                <w:snapToGrid w:val="0"/>
                <w:kern w:val="0"/>
                <w:szCs w:val="21"/>
              </w:rPr>
            </w:pPr>
            <w:r>
              <w:rPr>
                <w:rFonts w:hint="eastAsia" w:ascii="Times New Roman" w:hAnsi="Times New Roman"/>
                <w:snapToGrid w:val="0"/>
                <w:kern w:val="0"/>
                <w:szCs w:val="21"/>
              </w:rPr>
              <w:t>300</w:t>
            </w:r>
            <w:r>
              <w:rPr>
                <w:rFonts w:ascii="Times New Roman" w:hAnsi="Times New Roman"/>
                <w:snapToGrid w:val="0"/>
                <w:kern w:val="0"/>
                <w:szCs w:val="21"/>
              </w:rPr>
              <w:t>mg/L</w:t>
            </w:r>
            <w:r>
              <w:rPr>
                <w:rFonts w:hint="eastAsia" w:ascii="Times New Roman" w:hAnsi="Times New Roman"/>
                <w:snapToGrid w:val="0"/>
                <w:kern w:val="0"/>
                <w:szCs w:val="21"/>
              </w:rPr>
              <w:t>，0.024</w:t>
            </w:r>
            <w:r>
              <w:rPr>
                <w:rFonts w:ascii="Times New Roman" w:hAnsi="Times New Roman"/>
                <w:snapToGrid w:val="0"/>
                <w:kern w:val="0"/>
                <w:szCs w:val="21"/>
              </w:rPr>
              <w:t xml:space="preserve"> t/a</w:t>
            </w:r>
            <w:r>
              <w:rPr>
                <w:rFonts w:hint="eastAsia" w:ascii="Times New Roman" w:hAnsi="Times New Roman"/>
                <w:snapToGrid w:val="0"/>
                <w:kern w:val="0"/>
                <w:szCs w:val="21"/>
              </w:rPr>
              <w:t>（厂区）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8" w:type="dxa"/>
            <w:vMerge w:val="continue"/>
            <w:tcBorders>
              <w:tl2br w:val="nil"/>
              <w:tr2bl w:val="nil"/>
            </w:tcBorders>
            <w:vAlign w:val="center"/>
          </w:tcPr>
          <w:p>
            <w:pPr>
              <w:snapToGrid w:val="0"/>
              <w:spacing w:line="420" w:lineRule="exact"/>
              <w:jc w:val="center"/>
              <w:rPr>
                <w:rFonts w:ascii="Times New Roman" w:hAnsi="Times New Roman"/>
                <w:szCs w:val="21"/>
              </w:rPr>
            </w:pPr>
          </w:p>
        </w:tc>
        <w:tc>
          <w:tcPr>
            <w:tcW w:w="1418" w:type="dxa"/>
            <w:vMerge w:val="continue"/>
            <w:tcBorders>
              <w:tl2br w:val="nil"/>
              <w:tr2bl w:val="nil"/>
            </w:tcBorders>
            <w:vAlign w:val="center"/>
          </w:tcPr>
          <w:p>
            <w:pPr>
              <w:snapToGrid w:val="0"/>
              <w:spacing w:line="420" w:lineRule="exact"/>
              <w:jc w:val="center"/>
              <w:rPr>
                <w:rFonts w:ascii="Times New Roman" w:hAnsi="Times New Roman"/>
                <w:szCs w:val="21"/>
              </w:rPr>
            </w:pPr>
          </w:p>
        </w:tc>
        <w:tc>
          <w:tcPr>
            <w:tcW w:w="1275" w:type="dxa"/>
            <w:tcBorders>
              <w:bottom w:val="single" w:color="auto" w:sz="4" w:space="0"/>
              <w:tl2br w:val="nil"/>
              <w:tr2bl w:val="nil"/>
            </w:tcBorders>
            <w:vAlign w:val="center"/>
          </w:tcPr>
          <w:p>
            <w:pPr>
              <w:widowControl/>
              <w:snapToGrid w:val="0"/>
              <w:spacing w:line="420" w:lineRule="exact"/>
              <w:jc w:val="center"/>
              <w:rPr>
                <w:rFonts w:ascii="Times New Roman" w:hAnsi="Times New Roman"/>
                <w:szCs w:val="21"/>
              </w:rPr>
            </w:pPr>
            <w:r>
              <w:rPr>
                <w:rFonts w:ascii="Times New Roman" w:hAnsi="Times New Roman"/>
                <w:szCs w:val="21"/>
              </w:rPr>
              <w:t>BOD</w:t>
            </w:r>
            <w:r>
              <w:rPr>
                <w:rFonts w:ascii="Times New Roman" w:hAnsi="Times New Roman"/>
                <w:szCs w:val="21"/>
                <w:vertAlign w:val="subscript"/>
              </w:rPr>
              <w:t>5</w:t>
            </w:r>
          </w:p>
        </w:tc>
        <w:tc>
          <w:tcPr>
            <w:tcW w:w="2127" w:type="dxa"/>
            <w:tcBorders>
              <w:bottom w:val="single" w:color="auto" w:sz="4" w:space="0"/>
              <w:tl2br w:val="nil"/>
              <w:tr2bl w:val="nil"/>
            </w:tcBorders>
            <w:vAlign w:val="center"/>
          </w:tcPr>
          <w:p>
            <w:pPr>
              <w:snapToGrid w:val="0"/>
              <w:spacing w:line="420" w:lineRule="exact"/>
              <w:jc w:val="center"/>
              <w:rPr>
                <w:rFonts w:ascii="Times New Roman" w:hAnsi="Times New Roman"/>
                <w:snapToGrid w:val="0"/>
                <w:kern w:val="0"/>
                <w:szCs w:val="21"/>
              </w:rPr>
            </w:pPr>
            <w:r>
              <w:rPr>
                <w:rFonts w:ascii="Times New Roman" w:hAnsi="Times New Roman"/>
                <w:snapToGrid w:val="0"/>
                <w:kern w:val="0"/>
                <w:szCs w:val="21"/>
              </w:rPr>
              <w:t>120~200 mg/l</w:t>
            </w:r>
          </w:p>
        </w:tc>
        <w:tc>
          <w:tcPr>
            <w:tcW w:w="3383" w:type="dxa"/>
            <w:tcBorders>
              <w:tl2br w:val="nil"/>
              <w:tr2bl w:val="nil"/>
            </w:tcBorders>
            <w:vAlign w:val="center"/>
          </w:tcPr>
          <w:p>
            <w:pPr>
              <w:snapToGrid w:val="0"/>
              <w:spacing w:line="420" w:lineRule="exact"/>
              <w:jc w:val="center"/>
              <w:rPr>
                <w:rFonts w:ascii="Times New Roman" w:hAnsi="Times New Roman"/>
                <w:snapToGrid w:val="0"/>
                <w:kern w:val="0"/>
                <w:szCs w:val="21"/>
              </w:rPr>
            </w:pPr>
            <w:r>
              <w:rPr>
                <w:rFonts w:ascii="Times New Roman" w:hAnsi="Times New Roman"/>
                <w:snapToGrid w:val="0"/>
                <w:kern w:val="0"/>
                <w:szCs w:val="21"/>
              </w:rPr>
              <w:t>≤</w:t>
            </w:r>
            <w:r>
              <w:rPr>
                <w:rFonts w:hint="eastAsia" w:ascii="Times New Roman" w:hAnsi="Times New Roman"/>
                <w:snapToGrid w:val="0"/>
                <w:kern w:val="0"/>
                <w:szCs w:val="21"/>
              </w:rPr>
              <w:t>10</w:t>
            </w:r>
            <w:r>
              <w:rPr>
                <w:rFonts w:ascii="Times New Roman" w:hAnsi="Times New Roman"/>
                <w:snapToGrid w:val="0"/>
                <w:kern w:val="0"/>
                <w:szCs w:val="21"/>
              </w:rPr>
              <w:t>mg/L，0.</w:t>
            </w:r>
            <w:r>
              <w:rPr>
                <w:rFonts w:hint="eastAsia" w:ascii="Times New Roman" w:hAnsi="Times New Roman"/>
                <w:snapToGrid w:val="0"/>
                <w:kern w:val="0"/>
                <w:szCs w:val="21"/>
              </w:rPr>
              <w:t>0008</w:t>
            </w:r>
            <w:r>
              <w:rPr>
                <w:rFonts w:ascii="Times New Roman" w:hAnsi="Times New Roman"/>
                <w:snapToGrid w:val="0"/>
                <w:kern w:val="0"/>
                <w:szCs w:val="21"/>
              </w:rPr>
              <w:t>t/a</w:t>
            </w:r>
            <w:r>
              <w:rPr>
                <w:rFonts w:hint="eastAsia" w:ascii="Times New Roman" w:hAnsi="Times New Roman"/>
                <w:snapToGrid w:val="0"/>
                <w:kern w:val="0"/>
                <w:szCs w:val="21"/>
              </w:rPr>
              <w:t>（污水处理厂）</w:t>
            </w:r>
          </w:p>
          <w:p>
            <w:pPr>
              <w:snapToGrid w:val="0"/>
              <w:spacing w:line="420" w:lineRule="exact"/>
              <w:jc w:val="center"/>
              <w:rPr>
                <w:rFonts w:ascii="Times New Roman" w:hAnsi="Times New Roman"/>
                <w:snapToGrid w:val="0"/>
                <w:kern w:val="0"/>
                <w:szCs w:val="21"/>
              </w:rPr>
            </w:pPr>
            <w:r>
              <w:rPr>
                <w:rFonts w:hint="eastAsia" w:ascii="Times New Roman" w:hAnsi="Times New Roman"/>
                <w:snapToGrid w:val="0"/>
                <w:kern w:val="0"/>
                <w:szCs w:val="21"/>
              </w:rPr>
              <w:t>270</w:t>
            </w:r>
            <w:r>
              <w:rPr>
                <w:rFonts w:ascii="Times New Roman" w:hAnsi="Times New Roman"/>
                <w:snapToGrid w:val="0"/>
                <w:kern w:val="0"/>
                <w:szCs w:val="21"/>
              </w:rPr>
              <w:t>mg/L</w:t>
            </w:r>
            <w:r>
              <w:rPr>
                <w:rFonts w:hint="eastAsia" w:ascii="Times New Roman" w:hAnsi="Times New Roman"/>
                <w:snapToGrid w:val="0"/>
                <w:kern w:val="0"/>
                <w:szCs w:val="21"/>
              </w:rPr>
              <w:t>，0.021</w:t>
            </w:r>
            <w:r>
              <w:rPr>
                <w:rFonts w:ascii="Times New Roman" w:hAnsi="Times New Roman"/>
                <w:snapToGrid w:val="0"/>
                <w:kern w:val="0"/>
                <w:szCs w:val="21"/>
              </w:rPr>
              <w:t xml:space="preserve"> t/a</w:t>
            </w:r>
            <w:r>
              <w:rPr>
                <w:rFonts w:hint="eastAsia" w:ascii="Times New Roman" w:hAnsi="Times New Roman"/>
                <w:snapToGrid w:val="0"/>
                <w:kern w:val="0"/>
                <w:szCs w:val="21"/>
              </w:rPr>
              <w:t>（厂区）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8" w:type="dxa"/>
            <w:vMerge w:val="continue"/>
            <w:tcBorders>
              <w:tl2br w:val="nil"/>
              <w:tr2bl w:val="nil"/>
            </w:tcBorders>
            <w:vAlign w:val="center"/>
          </w:tcPr>
          <w:p>
            <w:pPr>
              <w:snapToGrid w:val="0"/>
              <w:spacing w:line="420" w:lineRule="exact"/>
              <w:jc w:val="center"/>
              <w:rPr>
                <w:rFonts w:ascii="Times New Roman" w:hAnsi="Times New Roman"/>
                <w:szCs w:val="21"/>
              </w:rPr>
            </w:pPr>
          </w:p>
        </w:tc>
        <w:tc>
          <w:tcPr>
            <w:tcW w:w="1418" w:type="dxa"/>
            <w:vMerge w:val="continue"/>
            <w:tcBorders>
              <w:tl2br w:val="nil"/>
              <w:tr2bl w:val="nil"/>
            </w:tcBorders>
            <w:vAlign w:val="center"/>
          </w:tcPr>
          <w:p>
            <w:pPr>
              <w:snapToGrid w:val="0"/>
              <w:spacing w:line="420" w:lineRule="exact"/>
              <w:jc w:val="center"/>
              <w:rPr>
                <w:rFonts w:ascii="Times New Roman" w:hAnsi="Times New Roman"/>
                <w:szCs w:val="21"/>
              </w:rPr>
            </w:pPr>
          </w:p>
        </w:tc>
        <w:tc>
          <w:tcPr>
            <w:tcW w:w="1275" w:type="dxa"/>
            <w:tcBorders>
              <w:bottom w:val="single" w:color="auto" w:sz="4" w:space="0"/>
              <w:tl2br w:val="nil"/>
              <w:tr2bl w:val="nil"/>
            </w:tcBorders>
            <w:vAlign w:val="center"/>
          </w:tcPr>
          <w:p>
            <w:pPr>
              <w:widowControl/>
              <w:snapToGrid w:val="0"/>
              <w:spacing w:line="420" w:lineRule="exact"/>
              <w:jc w:val="center"/>
              <w:rPr>
                <w:rFonts w:ascii="Times New Roman" w:hAnsi="Times New Roman"/>
                <w:szCs w:val="21"/>
              </w:rPr>
            </w:pPr>
            <w:r>
              <w:rPr>
                <w:rFonts w:ascii="Times New Roman" w:hAnsi="Times New Roman"/>
                <w:szCs w:val="21"/>
              </w:rPr>
              <w:t>SS</w:t>
            </w:r>
          </w:p>
        </w:tc>
        <w:tc>
          <w:tcPr>
            <w:tcW w:w="2127" w:type="dxa"/>
            <w:tcBorders>
              <w:bottom w:val="single" w:color="auto" w:sz="4" w:space="0"/>
              <w:tl2br w:val="nil"/>
              <w:tr2bl w:val="nil"/>
            </w:tcBorders>
            <w:vAlign w:val="center"/>
          </w:tcPr>
          <w:p>
            <w:pPr>
              <w:snapToGrid w:val="0"/>
              <w:spacing w:line="420" w:lineRule="exact"/>
              <w:jc w:val="center"/>
              <w:rPr>
                <w:rFonts w:ascii="Times New Roman" w:hAnsi="Times New Roman"/>
                <w:snapToGrid w:val="0"/>
                <w:kern w:val="0"/>
                <w:szCs w:val="21"/>
              </w:rPr>
            </w:pPr>
            <w:r>
              <w:rPr>
                <w:rFonts w:ascii="Times New Roman" w:hAnsi="Times New Roman"/>
                <w:snapToGrid w:val="0"/>
                <w:kern w:val="0"/>
                <w:szCs w:val="21"/>
              </w:rPr>
              <w:t>15~25 mg/l</w:t>
            </w:r>
          </w:p>
        </w:tc>
        <w:tc>
          <w:tcPr>
            <w:tcW w:w="3383" w:type="dxa"/>
            <w:tcBorders>
              <w:tl2br w:val="nil"/>
              <w:tr2bl w:val="nil"/>
            </w:tcBorders>
            <w:vAlign w:val="center"/>
          </w:tcPr>
          <w:p>
            <w:pPr>
              <w:snapToGrid w:val="0"/>
              <w:spacing w:line="420" w:lineRule="exact"/>
              <w:jc w:val="center"/>
              <w:rPr>
                <w:rFonts w:ascii="Times New Roman" w:hAnsi="Times New Roman"/>
                <w:snapToGrid w:val="0"/>
                <w:kern w:val="0"/>
                <w:szCs w:val="21"/>
              </w:rPr>
            </w:pPr>
            <w:r>
              <w:rPr>
                <w:rFonts w:ascii="Times New Roman" w:hAnsi="Times New Roman"/>
                <w:snapToGrid w:val="0"/>
                <w:kern w:val="0"/>
                <w:szCs w:val="21"/>
              </w:rPr>
              <w:t>≤</w:t>
            </w:r>
            <w:r>
              <w:rPr>
                <w:rFonts w:hint="eastAsia" w:ascii="Times New Roman" w:hAnsi="Times New Roman"/>
                <w:snapToGrid w:val="0"/>
                <w:kern w:val="0"/>
                <w:szCs w:val="21"/>
              </w:rPr>
              <w:t>10</w:t>
            </w:r>
            <w:r>
              <w:rPr>
                <w:rFonts w:ascii="Times New Roman" w:hAnsi="Times New Roman"/>
                <w:snapToGrid w:val="0"/>
                <w:kern w:val="0"/>
                <w:szCs w:val="21"/>
              </w:rPr>
              <w:t>mg/L，0.0</w:t>
            </w:r>
            <w:r>
              <w:rPr>
                <w:rFonts w:hint="eastAsia" w:ascii="Times New Roman" w:hAnsi="Times New Roman"/>
                <w:snapToGrid w:val="0"/>
                <w:kern w:val="0"/>
                <w:szCs w:val="21"/>
              </w:rPr>
              <w:t>008</w:t>
            </w:r>
            <w:r>
              <w:rPr>
                <w:rFonts w:ascii="Times New Roman" w:hAnsi="Times New Roman"/>
                <w:snapToGrid w:val="0"/>
                <w:kern w:val="0"/>
                <w:szCs w:val="21"/>
              </w:rPr>
              <w:t>t/a</w:t>
            </w:r>
            <w:r>
              <w:rPr>
                <w:rFonts w:hint="eastAsia" w:ascii="Times New Roman" w:hAnsi="Times New Roman"/>
                <w:snapToGrid w:val="0"/>
                <w:kern w:val="0"/>
                <w:szCs w:val="21"/>
              </w:rPr>
              <w:t>（污水处理厂）</w:t>
            </w:r>
          </w:p>
          <w:p>
            <w:pPr>
              <w:snapToGrid w:val="0"/>
              <w:spacing w:line="420" w:lineRule="exact"/>
              <w:jc w:val="center"/>
              <w:rPr>
                <w:rFonts w:ascii="Times New Roman" w:hAnsi="Times New Roman"/>
                <w:snapToGrid w:val="0"/>
                <w:kern w:val="0"/>
                <w:szCs w:val="21"/>
              </w:rPr>
            </w:pPr>
            <w:r>
              <w:rPr>
                <w:rFonts w:hint="eastAsia" w:ascii="Times New Roman" w:hAnsi="Times New Roman"/>
                <w:snapToGrid w:val="0"/>
                <w:kern w:val="0"/>
                <w:szCs w:val="21"/>
              </w:rPr>
              <w:t>200</w:t>
            </w:r>
            <w:r>
              <w:rPr>
                <w:rFonts w:ascii="Times New Roman" w:hAnsi="Times New Roman"/>
                <w:snapToGrid w:val="0"/>
                <w:kern w:val="0"/>
                <w:szCs w:val="21"/>
              </w:rPr>
              <w:t>mg/L</w:t>
            </w:r>
            <w:r>
              <w:rPr>
                <w:rFonts w:hint="eastAsia" w:ascii="Times New Roman" w:hAnsi="Times New Roman"/>
                <w:snapToGrid w:val="0"/>
                <w:kern w:val="0"/>
                <w:szCs w:val="21"/>
              </w:rPr>
              <w:t>，0.016</w:t>
            </w:r>
            <w:r>
              <w:rPr>
                <w:rFonts w:ascii="Times New Roman" w:hAnsi="Times New Roman"/>
                <w:snapToGrid w:val="0"/>
                <w:kern w:val="0"/>
                <w:szCs w:val="21"/>
              </w:rPr>
              <w:t xml:space="preserve"> t/a</w:t>
            </w:r>
            <w:r>
              <w:rPr>
                <w:rFonts w:hint="eastAsia" w:ascii="Times New Roman" w:hAnsi="Times New Roman"/>
                <w:snapToGrid w:val="0"/>
                <w:kern w:val="0"/>
                <w:szCs w:val="21"/>
              </w:rPr>
              <w:t>（厂区）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8" w:type="dxa"/>
            <w:vMerge w:val="continue"/>
            <w:tcBorders>
              <w:tl2br w:val="nil"/>
              <w:tr2bl w:val="nil"/>
            </w:tcBorders>
            <w:vAlign w:val="center"/>
          </w:tcPr>
          <w:p>
            <w:pPr>
              <w:snapToGrid w:val="0"/>
              <w:spacing w:line="420" w:lineRule="exact"/>
              <w:jc w:val="center"/>
              <w:rPr>
                <w:rFonts w:ascii="Times New Roman" w:hAnsi="Times New Roman"/>
                <w:szCs w:val="21"/>
              </w:rPr>
            </w:pPr>
          </w:p>
        </w:tc>
        <w:tc>
          <w:tcPr>
            <w:tcW w:w="1418" w:type="dxa"/>
            <w:vMerge w:val="continue"/>
            <w:tcBorders>
              <w:bottom w:val="single" w:color="000000" w:sz="4" w:space="0"/>
              <w:tl2br w:val="nil"/>
              <w:tr2bl w:val="nil"/>
            </w:tcBorders>
            <w:vAlign w:val="center"/>
          </w:tcPr>
          <w:p>
            <w:pPr>
              <w:snapToGrid w:val="0"/>
              <w:spacing w:line="420" w:lineRule="exact"/>
              <w:jc w:val="center"/>
              <w:rPr>
                <w:rFonts w:ascii="Times New Roman" w:hAnsi="Times New Roman"/>
                <w:szCs w:val="21"/>
              </w:rPr>
            </w:pPr>
          </w:p>
        </w:tc>
        <w:tc>
          <w:tcPr>
            <w:tcW w:w="1275" w:type="dxa"/>
            <w:tcBorders>
              <w:bottom w:val="single" w:color="000000" w:sz="4" w:space="0"/>
              <w:tl2br w:val="nil"/>
              <w:tr2bl w:val="nil"/>
            </w:tcBorders>
            <w:vAlign w:val="center"/>
          </w:tcPr>
          <w:p>
            <w:pPr>
              <w:widowControl/>
              <w:snapToGrid w:val="0"/>
              <w:spacing w:line="420" w:lineRule="exact"/>
              <w:jc w:val="center"/>
              <w:rPr>
                <w:rFonts w:ascii="Times New Roman" w:hAnsi="Times New Roman"/>
                <w:szCs w:val="21"/>
              </w:rPr>
            </w:pPr>
            <w:r>
              <w:rPr>
                <w:rFonts w:ascii="Times New Roman" w:hAnsi="Times New Roman"/>
                <w:szCs w:val="21"/>
              </w:rPr>
              <w:t>NH</w:t>
            </w:r>
            <w:r>
              <w:rPr>
                <w:rFonts w:ascii="Times New Roman" w:hAnsi="Times New Roman"/>
                <w:szCs w:val="21"/>
                <w:vertAlign w:val="subscript"/>
              </w:rPr>
              <w:t>3</w:t>
            </w:r>
            <w:r>
              <w:rPr>
                <w:rFonts w:ascii="Times New Roman" w:hAnsi="Times New Roman"/>
                <w:szCs w:val="21"/>
              </w:rPr>
              <w:t>-N</w:t>
            </w:r>
          </w:p>
        </w:tc>
        <w:tc>
          <w:tcPr>
            <w:tcW w:w="2127" w:type="dxa"/>
            <w:tcBorders>
              <w:bottom w:val="single" w:color="000000" w:sz="4" w:space="0"/>
              <w:tl2br w:val="nil"/>
              <w:tr2bl w:val="nil"/>
            </w:tcBorders>
            <w:vAlign w:val="center"/>
          </w:tcPr>
          <w:p>
            <w:pPr>
              <w:snapToGrid w:val="0"/>
              <w:spacing w:line="420" w:lineRule="exact"/>
              <w:jc w:val="center"/>
              <w:rPr>
                <w:rFonts w:ascii="Times New Roman" w:hAnsi="Times New Roman"/>
                <w:snapToGrid w:val="0"/>
                <w:kern w:val="0"/>
                <w:szCs w:val="21"/>
              </w:rPr>
            </w:pPr>
            <w:r>
              <w:rPr>
                <w:rFonts w:ascii="Times New Roman" w:hAnsi="Times New Roman"/>
                <w:snapToGrid w:val="0"/>
                <w:kern w:val="0"/>
                <w:szCs w:val="21"/>
              </w:rPr>
              <w:t>80~400 mg/l</w:t>
            </w:r>
          </w:p>
        </w:tc>
        <w:tc>
          <w:tcPr>
            <w:tcW w:w="3383" w:type="dxa"/>
            <w:tcBorders>
              <w:tl2br w:val="nil"/>
              <w:tr2bl w:val="nil"/>
            </w:tcBorders>
            <w:vAlign w:val="center"/>
          </w:tcPr>
          <w:p>
            <w:pPr>
              <w:snapToGrid w:val="0"/>
              <w:spacing w:line="420" w:lineRule="exact"/>
              <w:jc w:val="center"/>
              <w:rPr>
                <w:rFonts w:ascii="Times New Roman" w:hAnsi="Times New Roman"/>
                <w:snapToGrid w:val="0"/>
                <w:kern w:val="0"/>
                <w:szCs w:val="21"/>
              </w:rPr>
            </w:pPr>
            <w:r>
              <w:rPr>
                <w:rFonts w:ascii="Times New Roman" w:hAnsi="Times New Roman"/>
                <w:snapToGrid w:val="0"/>
                <w:kern w:val="0"/>
                <w:szCs w:val="21"/>
              </w:rPr>
              <w:t>≤</w:t>
            </w:r>
            <w:r>
              <w:rPr>
                <w:rFonts w:hint="eastAsia" w:ascii="Times New Roman" w:hAnsi="Times New Roman"/>
                <w:snapToGrid w:val="0"/>
                <w:kern w:val="0"/>
                <w:szCs w:val="21"/>
              </w:rPr>
              <w:t>5</w:t>
            </w:r>
            <w:r>
              <w:rPr>
                <w:rFonts w:ascii="Times New Roman" w:hAnsi="Times New Roman"/>
                <w:snapToGrid w:val="0"/>
                <w:kern w:val="0"/>
                <w:szCs w:val="21"/>
              </w:rPr>
              <w:t>mg/L，0.</w:t>
            </w:r>
            <w:r>
              <w:rPr>
                <w:rFonts w:hint="eastAsia" w:ascii="Times New Roman" w:hAnsi="Times New Roman"/>
                <w:snapToGrid w:val="0"/>
                <w:kern w:val="0"/>
                <w:szCs w:val="21"/>
              </w:rPr>
              <w:t>0004</w:t>
            </w:r>
            <w:r>
              <w:rPr>
                <w:rFonts w:ascii="Times New Roman" w:hAnsi="Times New Roman"/>
                <w:snapToGrid w:val="0"/>
                <w:kern w:val="0"/>
                <w:szCs w:val="21"/>
              </w:rPr>
              <w:t>t/a</w:t>
            </w:r>
            <w:r>
              <w:rPr>
                <w:rFonts w:hint="eastAsia" w:ascii="Times New Roman" w:hAnsi="Times New Roman"/>
                <w:snapToGrid w:val="0"/>
                <w:kern w:val="0"/>
                <w:szCs w:val="21"/>
              </w:rPr>
              <w:t>（污水处理厂）</w:t>
            </w:r>
          </w:p>
          <w:p>
            <w:pPr>
              <w:snapToGrid w:val="0"/>
              <w:spacing w:line="420" w:lineRule="exact"/>
              <w:jc w:val="center"/>
              <w:rPr>
                <w:rFonts w:ascii="Times New Roman" w:hAnsi="Times New Roman"/>
                <w:snapToGrid w:val="0"/>
                <w:kern w:val="0"/>
                <w:szCs w:val="21"/>
              </w:rPr>
            </w:pPr>
            <w:r>
              <w:rPr>
                <w:rFonts w:ascii="Times New Roman" w:hAnsi="Times New Roman"/>
                <w:snapToGrid w:val="0"/>
                <w:kern w:val="0"/>
                <w:szCs w:val="21"/>
              </w:rPr>
              <w:t>≤</w:t>
            </w:r>
            <w:r>
              <w:rPr>
                <w:rFonts w:hint="eastAsia" w:ascii="Times New Roman" w:hAnsi="Times New Roman"/>
                <w:snapToGrid w:val="0"/>
                <w:kern w:val="0"/>
                <w:szCs w:val="21"/>
              </w:rPr>
              <w:t>100</w:t>
            </w:r>
            <w:r>
              <w:rPr>
                <w:rFonts w:ascii="Times New Roman" w:hAnsi="Times New Roman"/>
                <w:snapToGrid w:val="0"/>
                <w:kern w:val="0"/>
                <w:szCs w:val="21"/>
              </w:rPr>
              <w:t>mg/L</w:t>
            </w:r>
            <w:r>
              <w:rPr>
                <w:rFonts w:hint="eastAsia" w:ascii="Times New Roman" w:hAnsi="Times New Roman"/>
                <w:snapToGrid w:val="0"/>
                <w:kern w:val="0"/>
                <w:szCs w:val="21"/>
              </w:rPr>
              <w:t>，0.008</w:t>
            </w:r>
            <w:r>
              <w:rPr>
                <w:rFonts w:ascii="Times New Roman" w:hAnsi="Times New Roman"/>
                <w:snapToGrid w:val="0"/>
                <w:kern w:val="0"/>
                <w:szCs w:val="21"/>
              </w:rPr>
              <w:t xml:space="preserve"> t/a</w:t>
            </w:r>
            <w:r>
              <w:rPr>
                <w:rFonts w:hint="eastAsia" w:ascii="Times New Roman" w:hAnsi="Times New Roman"/>
                <w:snapToGrid w:val="0"/>
                <w:kern w:val="0"/>
                <w:szCs w:val="21"/>
              </w:rPr>
              <w:t>（厂区）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8" w:type="dxa"/>
            <w:vMerge w:val="continue"/>
            <w:tcBorders>
              <w:tl2br w:val="nil"/>
              <w:tr2bl w:val="nil"/>
            </w:tcBorders>
            <w:vAlign w:val="center"/>
          </w:tcPr>
          <w:p>
            <w:pPr>
              <w:snapToGrid w:val="0"/>
              <w:spacing w:line="420" w:lineRule="exact"/>
              <w:jc w:val="center"/>
              <w:rPr>
                <w:rFonts w:ascii="Times New Roman" w:hAnsi="Times New Roman"/>
                <w:szCs w:val="21"/>
              </w:rPr>
            </w:pPr>
          </w:p>
        </w:tc>
        <w:tc>
          <w:tcPr>
            <w:tcW w:w="1418" w:type="dxa"/>
            <w:tcBorders>
              <w:bottom w:val="single" w:color="000000" w:sz="4" w:space="0"/>
              <w:tl2br w:val="nil"/>
              <w:tr2bl w:val="nil"/>
            </w:tcBorders>
            <w:vAlign w:val="center"/>
          </w:tcPr>
          <w:p>
            <w:pPr>
              <w:pStyle w:val="2"/>
              <w:spacing w:line="420" w:lineRule="exact"/>
              <w:jc w:val="center"/>
              <w:rPr>
                <w:color w:val="auto"/>
              </w:rPr>
            </w:pPr>
            <w:r>
              <w:rPr>
                <w:rFonts w:hint="eastAsia" w:ascii="Times New Roman" w:hAnsi="Times New Roman" w:cs="Times New Roman"/>
                <w:bCs/>
                <w:color w:val="auto"/>
                <w:kern w:val="2"/>
                <w:sz w:val="21"/>
                <w:szCs w:val="21"/>
              </w:rPr>
              <w:t>洗车废水</w:t>
            </w:r>
            <w:r>
              <w:rPr>
                <w:rFonts w:hint="eastAsia" w:ascii="Times New Roman" w:hAnsi="Times New Roman" w:cs="Times New Roman"/>
                <w:snapToGrid w:val="0"/>
                <w:color w:val="auto"/>
                <w:sz w:val="21"/>
                <w:szCs w:val="21"/>
              </w:rPr>
              <w:t>（79.2m</w:t>
            </w:r>
            <w:r>
              <w:rPr>
                <w:rFonts w:hint="eastAsia" w:ascii="Times New Roman" w:hAnsi="Times New Roman" w:cs="Times New Roman"/>
                <w:snapToGrid w:val="0"/>
                <w:color w:val="auto"/>
                <w:sz w:val="21"/>
                <w:szCs w:val="21"/>
                <w:vertAlign w:val="superscript"/>
              </w:rPr>
              <w:t>3</w:t>
            </w:r>
            <w:r>
              <w:rPr>
                <w:rFonts w:hint="eastAsia" w:ascii="Times New Roman" w:hAnsi="Times New Roman" w:cs="Times New Roman"/>
                <w:snapToGrid w:val="0"/>
                <w:color w:val="auto"/>
                <w:sz w:val="21"/>
                <w:szCs w:val="21"/>
              </w:rPr>
              <w:t>/a）</w:t>
            </w:r>
          </w:p>
        </w:tc>
        <w:tc>
          <w:tcPr>
            <w:tcW w:w="1275" w:type="dxa"/>
            <w:tcBorders>
              <w:bottom w:val="single" w:color="000000" w:sz="4" w:space="0"/>
              <w:tl2br w:val="nil"/>
              <w:tr2bl w:val="nil"/>
            </w:tcBorders>
            <w:vAlign w:val="center"/>
          </w:tcPr>
          <w:p>
            <w:pPr>
              <w:snapToGrid w:val="0"/>
              <w:spacing w:line="420" w:lineRule="exact"/>
              <w:jc w:val="center"/>
              <w:rPr>
                <w:rFonts w:ascii="Times New Roman" w:hAnsi="Times New Roman"/>
                <w:szCs w:val="21"/>
              </w:rPr>
            </w:pPr>
            <w:r>
              <w:rPr>
                <w:rFonts w:ascii="Times New Roman" w:hAnsi="Times New Roman"/>
                <w:szCs w:val="21"/>
              </w:rPr>
              <w:t>SS</w:t>
            </w:r>
          </w:p>
        </w:tc>
        <w:tc>
          <w:tcPr>
            <w:tcW w:w="2127" w:type="dxa"/>
            <w:tcBorders>
              <w:bottom w:val="single" w:color="000000" w:sz="4" w:space="0"/>
              <w:tl2br w:val="nil"/>
              <w:tr2bl w:val="nil"/>
            </w:tcBorders>
            <w:vAlign w:val="center"/>
          </w:tcPr>
          <w:p>
            <w:pPr>
              <w:snapToGrid w:val="0"/>
              <w:spacing w:line="420" w:lineRule="exact"/>
              <w:jc w:val="center"/>
              <w:rPr>
                <w:rFonts w:ascii="Times New Roman" w:hAnsi="Times New Roman"/>
                <w:snapToGrid w:val="0"/>
                <w:kern w:val="0"/>
                <w:szCs w:val="21"/>
              </w:rPr>
            </w:pPr>
            <w:r>
              <w:rPr>
                <w:rFonts w:hint="eastAsia" w:ascii="Times New Roman" w:hAnsi="Times New Roman"/>
                <w:snapToGrid w:val="0"/>
                <w:kern w:val="0"/>
                <w:szCs w:val="21"/>
              </w:rPr>
              <w:t>150</w:t>
            </w:r>
            <w:r>
              <w:rPr>
                <w:rFonts w:ascii="Times New Roman" w:hAnsi="Times New Roman"/>
                <w:snapToGrid w:val="0"/>
                <w:kern w:val="0"/>
                <w:szCs w:val="21"/>
              </w:rPr>
              <w:t>~</w:t>
            </w:r>
            <w:r>
              <w:rPr>
                <w:rFonts w:hint="eastAsia" w:ascii="Times New Roman" w:hAnsi="Times New Roman"/>
                <w:snapToGrid w:val="0"/>
                <w:kern w:val="0"/>
                <w:szCs w:val="21"/>
              </w:rPr>
              <w:t>200</w:t>
            </w:r>
            <w:r>
              <w:rPr>
                <w:rFonts w:ascii="Times New Roman" w:hAnsi="Times New Roman"/>
                <w:snapToGrid w:val="0"/>
                <w:kern w:val="0"/>
                <w:szCs w:val="21"/>
              </w:rPr>
              <w:t xml:space="preserve"> mg/l</w:t>
            </w:r>
          </w:p>
        </w:tc>
        <w:tc>
          <w:tcPr>
            <w:tcW w:w="3383" w:type="dxa"/>
            <w:tcBorders>
              <w:tl2br w:val="nil"/>
              <w:tr2bl w:val="nil"/>
            </w:tcBorders>
            <w:vAlign w:val="center"/>
          </w:tcPr>
          <w:p>
            <w:pPr>
              <w:snapToGrid w:val="0"/>
              <w:spacing w:line="420" w:lineRule="exact"/>
              <w:jc w:val="center"/>
              <w:rPr>
                <w:rFonts w:ascii="Times New Roman" w:hAnsi="Times New Roman"/>
                <w:snapToGrid w:val="0"/>
                <w:kern w:val="0"/>
                <w:szCs w:val="21"/>
              </w:rPr>
            </w:pPr>
            <w:r>
              <w:rPr>
                <w:rFonts w:ascii="Times New Roman" w:hAnsi="Times New Roman"/>
                <w:snapToGrid w:val="0"/>
                <w:kern w:val="0"/>
                <w:szCs w:val="21"/>
              </w:rPr>
              <w:t>≤</w:t>
            </w:r>
            <w:r>
              <w:rPr>
                <w:rFonts w:hint="eastAsia" w:ascii="Times New Roman" w:hAnsi="Times New Roman"/>
                <w:snapToGrid w:val="0"/>
                <w:kern w:val="0"/>
                <w:szCs w:val="21"/>
              </w:rPr>
              <w:t>10</w:t>
            </w:r>
            <w:r>
              <w:rPr>
                <w:rFonts w:ascii="Times New Roman" w:hAnsi="Times New Roman"/>
                <w:snapToGrid w:val="0"/>
                <w:kern w:val="0"/>
                <w:szCs w:val="21"/>
              </w:rPr>
              <w:t>mg/L，0.0</w:t>
            </w:r>
            <w:r>
              <w:rPr>
                <w:rFonts w:hint="eastAsia" w:ascii="Times New Roman" w:hAnsi="Times New Roman"/>
                <w:snapToGrid w:val="0"/>
                <w:kern w:val="0"/>
                <w:szCs w:val="21"/>
              </w:rPr>
              <w:t>008</w:t>
            </w:r>
            <w:r>
              <w:rPr>
                <w:rFonts w:ascii="Times New Roman" w:hAnsi="Times New Roman"/>
                <w:snapToGrid w:val="0"/>
                <w:kern w:val="0"/>
                <w:szCs w:val="21"/>
              </w:rPr>
              <w:t>t/a</w:t>
            </w:r>
            <w:r>
              <w:rPr>
                <w:rFonts w:hint="eastAsia" w:ascii="Times New Roman" w:hAnsi="Times New Roman"/>
                <w:snapToGrid w:val="0"/>
                <w:kern w:val="0"/>
                <w:szCs w:val="21"/>
              </w:rPr>
              <w:t>（污水处理厂）</w:t>
            </w:r>
          </w:p>
          <w:p>
            <w:pPr>
              <w:snapToGrid w:val="0"/>
              <w:spacing w:line="420" w:lineRule="exact"/>
              <w:jc w:val="center"/>
              <w:rPr>
                <w:rFonts w:ascii="Times New Roman" w:hAnsi="Times New Roman"/>
                <w:snapToGrid w:val="0"/>
                <w:kern w:val="0"/>
                <w:szCs w:val="21"/>
              </w:rPr>
            </w:pPr>
            <w:r>
              <w:rPr>
                <w:rFonts w:hint="eastAsia" w:ascii="Times New Roman" w:hAnsi="Times New Roman"/>
                <w:snapToGrid w:val="0"/>
                <w:kern w:val="0"/>
                <w:szCs w:val="21"/>
              </w:rPr>
              <w:t>200</w:t>
            </w:r>
            <w:r>
              <w:rPr>
                <w:rFonts w:ascii="Times New Roman" w:hAnsi="Times New Roman"/>
                <w:snapToGrid w:val="0"/>
                <w:kern w:val="0"/>
                <w:szCs w:val="21"/>
              </w:rPr>
              <w:t>mg/L</w:t>
            </w:r>
            <w:r>
              <w:rPr>
                <w:rFonts w:hint="eastAsia" w:ascii="Times New Roman" w:hAnsi="Times New Roman"/>
                <w:snapToGrid w:val="0"/>
                <w:kern w:val="0"/>
                <w:szCs w:val="21"/>
              </w:rPr>
              <w:t>，0.016</w:t>
            </w:r>
            <w:r>
              <w:rPr>
                <w:rFonts w:ascii="Times New Roman" w:hAnsi="Times New Roman"/>
                <w:snapToGrid w:val="0"/>
                <w:kern w:val="0"/>
                <w:szCs w:val="21"/>
              </w:rPr>
              <w:t>t/a</w:t>
            </w:r>
            <w:r>
              <w:rPr>
                <w:rFonts w:hint="eastAsia" w:ascii="Times New Roman" w:hAnsi="Times New Roman"/>
                <w:snapToGrid w:val="0"/>
                <w:kern w:val="0"/>
                <w:szCs w:val="21"/>
              </w:rPr>
              <w:t>（厂区）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8" w:type="dxa"/>
            <w:vMerge w:val="continue"/>
            <w:tcBorders>
              <w:tl2br w:val="nil"/>
              <w:tr2bl w:val="nil"/>
            </w:tcBorders>
            <w:vAlign w:val="center"/>
          </w:tcPr>
          <w:p>
            <w:pPr>
              <w:snapToGrid w:val="0"/>
              <w:spacing w:line="420" w:lineRule="exact"/>
              <w:jc w:val="center"/>
              <w:rPr>
                <w:rFonts w:ascii="Times New Roman" w:hAnsi="Times New Roman"/>
                <w:szCs w:val="21"/>
              </w:rPr>
            </w:pPr>
          </w:p>
        </w:tc>
        <w:tc>
          <w:tcPr>
            <w:tcW w:w="1418" w:type="dxa"/>
            <w:tcBorders>
              <w:top w:val="single" w:color="000000" w:sz="4" w:space="0"/>
              <w:tl2br w:val="nil"/>
              <w:tr2bl w:val="nil"/>
            </w:tcBorders>
            <w:vAlign w:val="center"/>
          </w:tcPr>
          <w:p>
            <w:pPr>
              <w:pStyle w:val="2"/>
              <w:spacing w:line="420" w:lineRule="exact"/>
              <w:jc w:val="center"/>
              <w:rPr>
                <w:color w:val="auto"/>
              </w:rPr>
            </w:pPr>
            <w:r>
              <w:rPr>
                <w:rFonts w:hint="eastAsia" w:ascii="Times New Roman" w:hAnsi="Times New Roman" w:cs="Times New Roman"/>
                <w:bCs/>
                <w:color w:val="auto"/>
                <w:kern w:val="2"/>
                <w:sz w:val="21"/>
                <w:szCs w:val="21"/>
              </w:rPr>
              <w:t>冷藏库清洗废水</w:t>
            </w:r>
            <w:r>
              <w:rPr>
                <w:rFonts w:hint="eastAsia" w:ascii="Times New Roman" w:hAnsi="Times New Roman" w:cs="Times New Roman"/>
                <w:snapToGrid w:val="0"/>
                <w:color w:val="auto"/>
                <w:sz w:val="21"/>
                <w:szCs w:val="21"/>
              </w:rPr>
              <w:t>（</w:t>
            </w:r>
            <w:r>
              <w:rPr>
                <w:rFonts w:hint="eastAsia" w:ascii="Times New Roman" w:hAnsi="Times New Roman" w:cs="Times New Roman"/>
                <w:snapToGrid w:val="0"/>
                <w:color w:val="auto"/>
                <w:sz w:val="21"/>
                <w:szCs w:val="21"/>
                <w:u w:val="single"/>
                <w:lang w:val="en-US" w:eastAsia="zh-CN"/>
              </w:rPr>
              <w:t>8.32</w:t>
            </w:r>
            <w:r>
              <w:rPr>
                <w:rFonts w:hint="eastAsia" w:ascii="Times New Roman" w:hAnsi="Times New Roman" w:cs="Times New Roman"/>
                <w:snapToGrid w:val="0"/>
                <w:color w:val="auto"/>
                <w:sz w:val="21"/>
                <w:szCs w:val="21"/>
              </w:rPr>
              <w:t>m</w:t>
            </w:r>
            <w:r>
              <w:rPr>
                <w:rFonts w:hint="eastAsia" w:ascii="Times New Roman" w:hAnsi="Times New Roman" w:cs="Times New Roman"/>
                <w:snapToGrid w:val="0"/>
                <w:color w:val="auto"/>
                <w:sz w:val="21"/>
                <w:szCs w:val="21"/>
                <w:vertAlign w:val="superscript"/>
              </w:rPr>
              <w:t>3</w:t>
            </w:r>
            <w:r>
              <w:rPr>
                <w:rFonts w:hint="eastAsia" w:ascii="Times New Roman" w:hAnsi="Times New Roman" w:cs="Times New Roman"/>
                <w:snapToGrid w:val="0"/>
                <w:color w:val="auto"/>
                <w:sz w:val="21"/>
                <w:szCs w:val="21"/>
              </w:rPr>
              <w:t>/a）</w:t>
            </w:r>
          </w:p>
        </w:tc>
        <w:tc>
          <w:tcPr>
            <w:tcW w:w="1275" w:type="dxa"/>
            <w:tcBorders>
              <w:top w:val="single" w:color="000000" w:sz="4" w:space="0"/>
              <w:bottom w:val="single" w:color="auto" w:sz="4" w:space="0"/>
              <w:tl2br w:val="nil"/>
              <w:tr2bl w:val="nil"/>
            </w:tcBorders>
            <w:vAlign w:val="center"/>
          </w:tcPr>
          <w:p>
            <w:pPr>
              <w:snapToGrid w:val="0"/>
              <w:spacing w:line="420" w:lineRule="exact"/>
              <w:jc w:val="center"/>
              <w:rPr>
                <w:rFonts w:ascii="Times New Roman" w:hAnsi="Times New Roman"/>
                <w:szCs w:val="21"/>
              </w:rPr>
            </w:pPr>
            <w:r>
              <w:rPr>
                <w:rFonts w:ascii="Times New Roman" w:hAnsi="Times New Roman"/>
                <w:szCs w:val="21"/>
              </w:rPr>
              <w:t>SS</w:t>
            </w:r>
          </w:p>
        </w:tc>
        <w:tc>
          <w:tcPr>
            <w:tcW w:w="2127" w:type="dxa"/>
            <w:tcBorders>
              <w:top w:val="single" w:color="000000" w:sz="4" w:space="0"/>
              <w:bottom w:val="single" w:color="auto" w:sz="4" w:space="0"/>
              <w:tl2br w:val="nil"/>
              <w:tr2bl w:val="nil"/>
            </w:tcBorders>
            <w:vAlign w:val="center"/>
          </w:tcPr>
          <w:p>
            <w:pPr>
              <w:snapToGrid w:val="0"/>
              <w:spacing w:line="420" w:lineRule="exact"/>
              <w:ind w:left="-105" w:leftChars="-50" w:right="-105" w:rightChars="-50"/>
              <w:jc w:val="center"/>
              <w:rPr>
                <w:rFonts w:ascii="Times New Roman" w:hAnsi="Times New Roman"/>
                <w:szCs w:val="21"/>
              </w:rPr>
            </w:pPr>
            <w:r>
              <w:rPr>
                <w:rFonts w:hint="eastAsia" w:ascii="Times New Roman" w:hAnsi="Times New Roman"/>
                <w:snapToGrid w:val="0"/>
                <w:kern w:val="0"/>
                <w:szCs w:val="21"/>
              </w:rPr>
              <w:t>150</w:t>
            </w:r>
            <w:r>
              <w:rPr>
                <w:rFonts w:ascii="Times New Roman" w:hAnsi="Times New Roman"/>
                <w:snapToGrid w:val="0"/>
                <w:kern w:val="0"/>
                <w:szCs w:val="21"/>
              </w:rPr>
              <w:t>~</w:t>
            </w:r>
            <w:r>
              <w:rPr>
                <w:rFonts w:hint="eastAsia" w:ascii="Times New Roman" w:hAnsi="Times New Roman"/>
                <w:snapToGrid w:val="0"/>
                <w:kern w:val="0"/>
                <w:szCs w:val="21"/>
              </w:rPr>
              <w:t>200</w:t>
            </w:r>
            <w:r>
              <w:rPr>
                <w:rFonts w:ascii="Times New Roman" w:hAnsi="Times New Roman"/>
                <w:snapToGrid w:val="0"/>
                <w:kern w:val="0"/>
                <w:szCs w:val="21"/>
              </w:rPr>
              <w:t xml:space="preserve"> mg/l</w:t>
            </w:r>
          </w:p>
        </w:tc>
        <w:tc>
          <w:tcPr>
            <w:tcW w:w="3383" w:type="dxa"/>
            <w:tcBorders>
              <w:tl2br w:val="nil"/>
              <w:tr2bl w:val="nil"/>
            </w:tcBorders>
            <w:vAlign w:val="center"/>
          </w:tcPr>
          <w:p>
            <w:pPr>
              <w:snapToGrid w:val="0"/>
              <w:spacing w:line="420" w:lineRule="exact"/>
              <w:jc w:val="center"/>
              <w:rPr>
                <w:rFonts w:ascii="Times New Roman" w:hAnsi="Times New Roman"/>
                <w:snapToGrid w:val="0"/>
                <w:kern w:val="0"/>
                <w:szCs w:val="21"/>
              </w:rPr>
            </w:pPr>
            <w:r>
              <w:rPr>
                <w:rFonts w:ascii="Times New Roman" w:hAnsi="Times New Roman"/>
                <w:snapToGrid w:val="0"/>
                <w:kern w:val="0"/>
                <w:szCs w:val="21"/>
              </w:rPr>
              <w:t>≤</w:t>
            </w:r>
            <w:r>
              <w:rPr>
                <w:rFonts w:hint="eastAsia" w:ascii="Times New Roman" w:hAnsi="Times New Roman"/>
                <w:snapToGrid w:val="0"/>
                <w:kern w:val="0"/>
                <w:szCs w:val="21"/>
              </w:rPr>
              <w:t>10</w:t>
            </w:r>
            <w:r>
              <w:rPr>
                <w:rFonts w:ascii="Times New Roman" w:hAnsi="Times New Roman"/>
                <w:snapToGrid w:val="0"/>
                <w:kern w:val="0"/>
                <w:szCs w:val="21"/>
              </w:rPr>
              <w:t>mg/L，</w:t>
            </w:r>
            <w:r>
              <w:rPr>
                <w:rFonts w:ascii="Times New Roman" w:hAnsi="Times New Roman"/>
                <w:snapToGrid w:val="0"/>
                <w:kern w:val="0"/>
                <w:szCs w:val="21"/>
                <w:u w:val="single"/>
              </w:rPr>
              <w:t>0.0</w:t>
            </w:r>
            <w:r>
              <w:rPr>
                <w:rFonts w:hint="eastAsia" w:ascii="Times New Roman" w:hAnsi="Times New Roman"/>
                <w:snapToGrid w:val="0"/>
                <w:kern w:val="0"/>
                <w:szCs w:val="21"/>
                <w:u w:val="single"/>
              </w:rPr>
              <w:t>00</w:t>
            </w:r>
            <w:r>
              <w:rPr>
                <w:rFonts w:hint="eastAsia" w:ascii="Times New Roman" w:hAnsi="Times New Roman"/>
                <w:snapToGrid w:val="0"/>
                <w:kern w:val="0"/>
                <w:szCs w:val="21"/>
                <w:u w:val="single"/>
                <w:lang w:val="en-US" w:eastAsia="zh-CN"/>
              </w:rPr>
              <w:t>0</w:t>
            </w:r>
            <w:r>
              <w:rPr>
                <w:rFonts w:hint="eastAsia" w:ascii="Times New Roman" w:hAnsi="Times New Roman"/>
                <w:snapToGrid w:val="0"/>
                <w:kern w:val="0"/>
                <w:szCs w:val="21"/>
                <w:u w:val="single"/>
              </w:rPr>
              <w:t>8</w:t>
            </w:r>
            <w:r>
              <w:rPr>
                <w:rFonts w:ascii="Times New Roman" w:hAnsi="Times New Roman"/>
                <w:snapToGrid w:val="0"/>
                <w:kern w:val="0"/>
                <w:szCs w:val="21"/>
              </w:rPr>
              <w:t>t/a</w:t>
            </w:r>
            <w:r>
              <w:rPr>
                <w:rFonts w:hint="eastAsia" w:ascii="Times New Roman" w:hAnsi="Times New Roman"/>
                <w:snapToGrid w:val="0"/>
                <w:kern w:val="0"/>
                <w:szCs w:val="21"/>
              </w:rPr>
              <w:t>（污水处理厂）</w:t>
            </w:r>
          </w:p>
          <w:p>
            <w:pPr>
              <w:snapToGrid w:val="0"/>
              <w:spacing w:line="420" w:lineRule="exact"/>
              <w:jc w:val="center"/>
              <w:rPr>
                <w:rFonts w:ascii="Times New Roman" w:hAnsi="Times New Roman"/>
                <w:szCs w:val="21"/>
              </w:rPr>
            </w:pPr>
            <w:r>
              <w:rPr>
                <w:rFonts w:hint="eastAsia" w:ascii="Times New Roman" w:hAnsi="Times New Roman"/>
                <w:snapToGrid w:val="0"/>
                <w:kern w:val="0"/>
                <w:szCs w:val="21"/>
              </w:rPr>
              <w:t>200</w:t>
            </w:r>
            <w:r>
              <w:rPr>
                <w:rFonts w:ascii="Times New Roman" w:hAnsi="Times New Roman"/>
                <w:snapToGrid w:val="0"/>
                <w:kern w:val="0"/>
                <w:szCs w:val="21"/>
              </w:rPr>
              <w:t>mg/L</w:t>
            </w:r>
            <w:r>
              <w:rPr>
                <w:rFonts w:hint="eastAsia" w:ascii="Times New Roman" w:hAnsi="Times New Roman"/>
                <w:snapToGrid w:val="0"/>
                <w:kern w:val="0"/>
                <w:szCs w:val="21"/>
              </w:rPr>
              <w:t>，</w:t>
            </w:r>
            <w:r>
              <w:rPr>
                <w:rFonts w:hint="eastAsia" w:ascii="Times New Roman" w:hAnsi="Times New Roman"/>
                <w:snapToGrid w:val="0"/>
                <w:kern w:val="0"/>
                <w:szCs w:val="21"/>
                <w:u w:val="single"/>
              </w:rPr>
              <w:t>0.0</w:t>
            </w:r>
            <w:r>
              <w:rPr>
                <w:rFonts w:hint="eastAsia" w:ascii="Times New Roman" w:hAnsi="Times New Roman"/>
                <w:snapToGrid w:val="0"/>
                <w:kern w:val="0"/>
                <w:szCs w:val="21"/>
                <w:u w:val="single"/>
                <w:lang w:val="en-US" w:eastAsia="zh-CN"/>
              </w:rPr>
              <w:t>0</w:t>
            </w:r>
            <w:r>
              <w:rPr>
                <w:rFonts w:hint="eastAsia" w:ascii="Times New Roman" w:hAnsi="Times New Roman"/>
                <w:snapToGrid w:val="0"/>
                <w:kern w:val="0"/>
                <w:szCs w:val="21"/>
                <w:u w:val="single"/>
              </w:rPr>
              <w:t>1</w:t>
            </w:r>
            <w:r>
              <w:rPr>
                <w:rFonts w:hint="eastAsia" w:ascii="Times New Roman" w:hAnsi="Times New Roman"/>
                <w:snapToGrid w:val="0"/>
                <w:kern w:val="0"/>
                <w:szCs w:val="21"/>
                <w:u w:val="single"/>
                <w:lang w:val="en-US" w:eastAsia="zh-CN"/>
              </w:rPr>
              <w:t>6</w:t>
            </w:r>
            <w:r>
              <w:rPr>
                <w:rFonts w:ascii="Times New Roman" w:hAnsi="Times New Roman"/>
                <w:snapToGrid w:val="0"/>
                <w:kern w:val="0"/>
                <w:szCs w:val="21"/>
              </w:rPr>
              <w:t>t/a</w:t>
            </w:r>
            <w:r>
              <w:rPr>
                <w:rFonts w:hint="eastAsia" w:ascii="Times New Roman" w:hAnsi="Times New Roman"/>
                <w:snapToGrid w:val="0"/>
                <w:kern w:val="0"/>
                <w:szCs w:val="21"/>
              </w:rPr>
              <w:t>（厂区）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8" w:type="dxa"/>
            <w:vMerge w:val="continue"/>
            <w:tcBorders>
              <w:tl2br w:val="nil"/>
              <w:tr2bl w:val="nil"/>
            </w:tcBorders>
            <w:vAlign w:val="center"/>
          </w:tcPr>
          <w:p>
            <w:pPr>
              <w:snapToGrid w:val="0"/>
              <w:spacing w:line="420" w:lineRule="exact"/>
              <w:jc w:val="center"/>
              <w:rPr>
                <w:rFonts w:ascii="Times New Roman" w:hAnsi="Times New Roman"/>
                <w:szCs w:val="21"/>
              </w:rPr>
            </w:pPr>
          </w:p>
        </w:tc>
        <w:tc>
          <w:tcPr>
            <w:tcW w:w="1418" w:type="dxa"/>
            <w:tcBorders>
              <w:top w:val="single" w:color="000000" w:sz="4" w:space="0"/>
              <w:tl2br w:val="nil"/>
              <w:tr2bl w:val="nil"/>
            </w:tcBorders>
            <w:vAlign w:val="center"/>
          </w:tcPr>
          <w:p>
            <w:pPr>
              <w:pStyle w:val="2"/>
              <w:spacing w:line="420" w:lineRule="exact"/>
              <w:jc w:val="center"/>
              <w:rPr>
                <w:rFonts w:ascii="Times New Roman" w:hAnsi="Times New Roman" w:cs="Times New Roman"/>
                <w:snapToGrid w:val="0"/>
                <w:color w:val="auto"/>
                <w:sz w:val="21"/>
                <w:szCs w:val="21"/>
              </w:rPr>
            </w:pPr>
            <w:r>
              <w:rPr>
                <w:rFonts w:hint="eastAsia" w:ascii="Times New Roman" w:hAnsi="Times New Roman" w:cs="Times New Roman"/>
                <w:snapToGrid w:val="0"/>
                <w:color w:val="auto"/>
                <w:sz w:val="21"/>
                <w:szCs w:val="21"/>
              </w:rPr>
              <w:t>车辆、人员进出清洗消毒废水</w:t>
            </w:r>
          </w:p>
          <w:p>
            <w:pPr>
              <w:pStyle w:val="2"/>
              <w:spacing w:line="420" w:lineRule="exact"/>
              <w:jc w:val="center"/>
              <w:rPr>
                <w:rFonts w:ascii="Times New Roman" w:hAnsi="Times New Roman" w:cs="Times New Roman"/>
                <w:bCs/>
                <w:color w:val="auto"/>
                <w:kern w:val="2"/>
                <w:sz w:val="21"/>
                <w:szCs w:val="21"/>
              </w:rPr>
            </w:pPr>
            <w:r>
              <w:rPr>
                <w:rFonts w:hint="eastAsia" w:ascii="Times New Roman" w:hAnsi="Times New Roman" w:cs="Times New Roman"/>
                <w:snapToGrid w:val="0"/>
                <w:color w:val="auto"/>
                <w:sz w:val="21"/>
                <w:szCs w:val="21"/>
              </w:rPr>
              <w:t>（</w:t>
            </w:r>
            <w:r>
              <w:rPr>
                <w:rFonts w:hint="eastAsia" w:ascii="Times New Roman" w:hAnsi="Times New Roman" w:cs="Times New Roman"/>
                <w:snapToGrid w:val="0"/>
                <w:color w:val="auto"/>
                <w:sz w:val="21"/>
                <w:szCs w:val="21"/>
                <w:lang w:val="en-US" w:eastAsia="zh-CN"/>
              </w:rPr>
              <w:t>104</w:t>
            </w:r>
            <w:r>
              <w:rPr>
                <w:rFonts w:hint="eastAsia" w:ascii="Times New Roman" w:hAnsi="Times New Roman" w:cs="Times New Roman"/>
                <w:snapToGrid w:val="0"/>
                <w:color w:val="auto"/>
                <w:sz w:val="21"/>
                <w:szCs w:val="21"/>
              </w:rPr>
              <w:t>m</w:t>
            </w:r>
            <w:r>
              <w:rPr>
                <w:rFonts w:hint="eastAsia" w:ascii="Times New Roman" w:hAnsi="Times New Roman" w:cs="Times New Roman"/>
                <w:snapToGrid w:val="0"/>
                <w:color w:val="auto"/>
                <w:sz w:val="21"/>
                <w:szCs w:val="21"/>
                <w:vertAlign w:val="superscript"/>
              </w:rPr>
              <w:t>3</w:t>
            </w:r>
            <w:r>
              <w:rPr>
                <w:rFonts w:hint="eastAsia" w:ascii="Times New Roman" w:hAnsi="Times New Roman" w:cs="Times New Roman"/>
                <w:snapToGrid w:val="0"/>
                <w:color w:val="auto"/>
                <w:sz w:val="21"/>
                <w:szCs w:val="21"/>
              </w:rPr>
              <w:t>/a）</w:t>
            </w:r>
          </w:p>
        </w:tc>
        <w:tc>
          <w:tcPr>
            <w:tcW w:w="1275" w:type="dxa"/>
            <w:tcBorders>
              <w:top w:val="single" w:color="000000" w:sz="4" w:space="0"/>
              <w:bottom w:val="single" w:color="auto" w:sz="4" w:space="0"/>
              <w:tl2br w:val="nil"/>
              <w:tr2bl w:val="nil"/>
            </w:tcBorders>
            <w:vAlign w:val="center"/>
          </w:tcPr>
          <w:p>
            <w:pPr>
              <w:snapToGrid w:val="0"/>
              <w:spacing w:line="420" w:lineRule="exact"/>
              <w:jc w:val="center"/>
              <w:rPr>
                <w:rFonts w:ascii="Times New Roman" w:hAnsi="Times New Roman"/>
                <w:szCs w:val="21"/>
              </w:rPr>
            </w:pPr>
            <w:r>
              <w:rPr>
                <w:rFonts w:ascii="Times New Roman" w:hAnsi="Times New Roman"/>
                <w:szCs w:val="21"/>
              </w:rPr>
              <w:t>SS</w:t>
            </w:r>
          </w:p>
        </w:tc>
        <w:tc>
          <w:tcPr>
            <w:tcW w:w="2127" w:type="dxa"/>
            <w:tcBorders>
              <w:top w:val="single" w:color="000000" w:sz="4" w:space="0"/>
              <w:bottom w:val="single" w:color="auto" w:sz="4" w:space="0"/>
              <w:tl2br w:val="nil"/>
              <w:tr2bl w:val="nil"/>
            </w:tcBorders>
            <w:vAlign w:val="center"/>
          </w:tcPr>
          <w:p>
            <w:pPr>
              <w:snapToGrid w:val="0"/>
              <w:spacing w:line="420" w:lineRule="exact"/>
              <w:ind w:left="-105" w:leftChars="-50" w:right="-105" w:rightChars="-50"/>
              <w:jc w:val="center"/>
              <w:rPr>
                <w:rFonts w:ascii="Times New Roman" w:hAnsi="Times New Roman"/>
                <w:snapToGrid w:val="0"/>
                <w:kern w:val="0"/>
                <w:szCs w:val="21"/>
              </w:rPr>
            </w:pPr>
            <w:r>
              <w:rPr>
                <w:rFonts w:hint="eastAsia" w:ascii="Times New Roman" w:hAnsi="Times New Roman"/>
                <w:snapToGrid w:val="0"/>
                <w:kern w:val="0"/>
                <w:szCs w:val="21"/>
              </w:rPr>
              <w:t>200</w:t>
            </w:r>
            <w:r>
              <w:rPr>
                <w:rFonts w:ascii="Times New Roman" w:hAnsi="Times New Roman"/>
                <w:snapToGrid w:val="0"/>
                <w:kern w:val="0"/>
                <w:szCs w:val="21"/>
              </w:rPr>
              <w:t>~</w:t>
            </w:r>
            <w:r>
              <w:rPr>
                <w:rFonts w:hint="eastAsia" w:ascii="Times New Roman" w:hAnsi="Times New Roman"/>
                <w:snapToGrid w:val="0"/>
                <w:kern w:val="0"/>
                <w:szCs w:val="21"/>
              </w:rPr>
              <w:t>250</w:t>
            </w:r>
            <w:r>
              <w:rPr>
                <w:rFonts w:ascii="Times New Roman" w:hAnsi="Times New Roman"/>
                <w:snapToGrid w:val="0"/>
                <w:kern w:val="0"/>
                <w:szCs w:val="21"/>
              </w:rPr>
              <w:t xml:space="preserve"> mg/l</w:t>
            </w:r>
          </w:p>
        </w:tc>
        <w:tc>
          <w:tcPr>
            <w:tcW w:w="3383" w:type="dxa"/>
            <w:tcBorders>
              <w:tl2br w:val="nil"/>
              <w:tr2bl w:val="nil"/>
            </w:tcBorders>
            <w:vAlign w:val="center"/>
          </w:tcPr>
          <w:p>
            <w:pPr>
              <w:snapToGrid w:val="0"/>
              <w:spacing w:line="420" w:lineRule="exact"/>
              <w:jc w:val="center"/>
              <w:rPr>
                <w:rFonts w:ascii="Times New Roman" w:hAnsi="Times New Roman"/>
                <w:snapToGrid w:val="0"/>
                <w:kern w:val="0"/>
                <w:szCs w:val="21"/>
              </w:rPr>
            </w:pPr>
            <w:r>
              <w:rPr>
                <w:rFonts w:ascii="Times New Roman" w:hAnsi="Times New Roman"/>
                <w:snapToGrid w:val="0"/>
                <w:kern w:val="0"/>
                <w:szCs w:val="21"/>
              </w:rPr>
              <w:t>≤</w:t>
            </w:r>
            <w:r>
              <w:rPr>
                <w:rFonts w:hint="eastAsia" w:ascii="Times New Roman" w:hAnsi="Times New Roman"/>
                <w:snapToGrid w:val="0"/>
                <w:kern w:val="0"/>
                <w:szCs w:val="21"/>
              </w:rPr>
              <w:t>10</w:t>
            </w:r>
            <w:r>
              <w:rPr>
                <w:rFonts w:ascii="Times New Roman" w:hAnsi="Times New Roman"/>
                <w:snapToGrid w:val="0"/>
                <w:kern w:val="0"/>
                <w:szCs w:val="21"/>
              </w:rPr>
              <w:t>mg/L，0.0</w:t>
            </w:r>
            <w:r>
              <w:rPr>
                <w:rFonts w:hint="eastAsia" w:ascii="Times New Roman" w:hAnsi="Times New Roman"/>
                <w:snapToGrid w:val="0"/>
                <w:kern w:val="0"/>
                <w:szCs w:val="21"/>
              </w:rPr>
              <w:t>01</w:t>
            </w:r>
            <w:r>
              <w:rPr>
                <w:rFonts w:ascii="Times New Roman" w:hAnsi="Times New Roman"/>
                <w:snapToGrid w:val="0"/>
                <w:kern w:val="0"/>
                <w:szCs w:val="21"/>
              </w:rPr>
              <w:t>t/a</w:t>
            </w:r>
            <w:r>
              <w:rPr>
                <w:rFonts w:hint="eastAsia" w:ascii="Times New Roman" w:hAnsi="Times New Roman"/>
                <w:snapToGrid w:val="0"/>
                <w:kern w:val="0"/>
                <w:szCs w:val="21"/>
              </w:rPr>
              <w:t>（污水处理厂）</w:t>
            </w:r>
          </w:p>
          <w:p>
            <w:pPr>
              <w:snapToGrid w:val="0"/>
              <w:spacing w:line="420" w:lineRule="exact"/>
              <w:jc w:val="center"/>
              <w:rPr>
                <w:rFonts w:ascii="Times New Roman" w:hAnsi="Times New Roman"/>
                <w:snapToGrid w:val="0"/>
                <w:kern w:val="0"/>
                <w:szCs w:val="21"/>
              </w:rPr>
            </w:pPr>
            <w:r>
              <w:rPr>
                <w:rFonts w:hint="eastAsia" w:ascii="Times New Roman" w:hAnsi="Times New Roman"/>
                <w:snapToGrid w:val="0"/>
                <w:kern w:val="0"/>
                <w:szCs w:val="21"/>
              </w:rPr>
              <w:t>200</w:t>
            </w:r>
            <w:r>
              <w:rPr>
                <w:rFonts w:ascii="Times New Roman" w:hAnsi="Times New Roman"/>
                <w:snapToGrid w:val="0"/>
                <w:kern w:val="0"/>
                <w:szCs w:val="21"/>
              </w:rPr>
              <w:t>mg/L</w:t>
            </w:r>
            <w:r>
              <w:rPr>
                <w:rFonts w:hint="eastAsia" w:ascii="Times New Roman" w:hAnsi="Times New Roman"/>
                <w:snapToGrid w:val="0"/>
                <w:kern w:val="0"/>
                <w:szCs w:val="21"/>
              </w:rPr>
              <w:t>，0.02</w:t>
            </w:r>
            <w:r>
              <w:rPr>
                <w:rFonts w:hint="eastAsia" w:ascii="Times New Roman" w:hAnsi="Times New Roman"/>
                <w:snapToGrid w:val="0"/>
                <w:kern w:val="0"/>
                <w:szCs w:val="21"/>
                <w:lang w:val="en-US" w:eastAsia="zh-CN"/>
              </w:rPr>
              <w:t>1</w:t>
            </w:r>
            <w:r>
              <w:rPr>
                <w:rFonts w:ascii="Times New Roman" w:hAnsi="Times New Roman"/>
                <w:snapToGrid w:val="0"/>
                <w:kern w:val="0"/>
                <w:szCs w:val="21"/>
              </w:rPr>
              <w:t>t/a</w:t>
            </w:r>
            <w:r>
              <w:rPr>
                <w:rFonts w:hint="eastAsia" w:ascii="Times New Roman" w:hAnsi="Times New Roman"/>
                <w:snapToGrid w:val="0"/>
                <w:kern w:val="0"/>
                <w:szCs w:val="21"/>
              </w:rPr>
              <w:t>（厂区）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8" w:type="dxa"/>
            <w:tcBorders>
              <w:top w:val="single" w:color="000000" w:sz="4" w:space="0"/>
              <w:tl2br w:val="nil"/>
              <w:tr2bl w:val="nil"/>
            </w:tcBorders>
            <w:vAlign w:val="center"/>
          </w:tcPr>
          <w:p>
            <w:pPr>
              <w:snapToGrid w:val="0"/>
              <w:spacing w:line="420" w:lineRule="exact"/>
              <w:jc w:val="center"/>
              <w:rPr>
                <w:rFonts w:ascii="Times New Roman" w:hAnsi="Times New Roman"/>
                <w:szCs w:val="21"/>
              </w:rPr>
            </w:pPr>
            <w:r>
              <w:rPr>
                <w:rFonts w:ascii="Times New Roman" w:hAnsi="Times New Roman"/>
                <w:szCs w:val="21"/>
              </w:rPr>
              <w:t>固体</w:t>
            </w:r>
          </w:p>
          <w:p>
            <w:pPr>
              <w:snapToGrid w:val="0"/>
              <w:spacing w:line="420" w:lineRule="exact"/>
              <w:jc w:val="center"/>
              <w:rPr>
                <w:rFonts w:ascii="Times New Roman" w:hAnsi="Times New Roman"/>
                <w:szCs w:val="21"/>
              </w:rPr>
            </w:pPr>
            <w:r>
              <w:rPr>
                <w:rFonts w:ascii="Times New Roman" w:hAnsi="Times New Roman"/>
                <w:szCs w:val="21"/>
              </w:rPr>
              <w:t>废物</w:t>
            </w:r>
          </w:p>
        </w:tc>
        <w:tc>
          <w:tcPr>
            <w:tcW w:w="1418" w:type="dxa"/>
            <w:tcBorders>
              <w:top w:val="single" w:color="000000" w:sz="4" w:space="0"/>
              <w:tl2br w:val="nil"/>
              <w:tr2bl w:val="nil"/>
            </w:tcBorders>
            <w:vAlign w:val="center"/>
          </w:tcPr>
          <w:p>
            <w:pPr>
              <w:snapToGrid w:val="0"/>
              <w:spacing w:line="420" w:lineRule="exact"/>
              <w:jc w:val="center"/>
              <w:rPr>
                <w:rFonts w:ascii="Times New Roman" w:hAnsi="Times New Roman"/>
                <w:szCs w:val="21"/>
              </w:rPr>
            </w:pPr>
            <w:r>
              <w:rPr>
                <w:rFonts w:ascii="Times New Roman" w:hAnsi="Times New Roman"/>
                <w:szCs w:val="21"/>
              </w:rPr>
              <w:t>生活固废</w:t>
            </w:r>
          </w:p>
        </w:tc>
        <w:tc>
          <w:tcPr>
            <w:tcW w:w="1275" w:type="dxa"/>
            <w:tcBorders>
              <w:tl2br w:val="nil"/>
              <w:tr2bl w:val="nil"/>
            </w:tcBorders>
            <w:vAlign w:val="center"/>
          </w:tcPr>
          <w:p>
            <w:pPr>
              <w:snapToGrid w:val="0"/>
              <w:spacing w:line="420" w:lineRule="exact"/>
              <w:jc w:val="center"/>
              <w:rPr>
                <w:rFonts w:ascii="Times New Roman" w:hAnsi="Times New Roman"/>
                <w:szCs w:val="21"/>
              </w:rPr>
            </w:pPr>
            <w:r>
              <w:rPr>
                <w:rFonts w:ascii="Times New Roman" w:hAnsi="Times New Roman"/>
                <w:szCs w:val="21"/>
              </w:rPr>
              <w:t>生活垃圾</w:t>
            </w:r>
          </w:p>
        </w:tc>
        <w:tc>
          <w:tcPr>
            <w:tcW w:w="2127" w:type="dxa"/>
            <w:tcBorders>
              <w:tl2br w:val="nil"/>
              <w:tr2bl w:val="nil"/>
            </w:tcBorders>
            <w:vAlign w:val="center"/>
          </w:tcPr>
          <w:p>
            <w:pPr>
              <w:snapToGrid w:val="0"/>
              <w:spacing w:line="420" w:lineRule="exact"/>
              <w:jc w:val="center"/>
              <w:rPr>
                <w:rFonts w:ascii="Times New Roman" w:hAnsi="Times New Roman"/>
                <w:szCs w:val="21"/>
              </w:rPr>
            </w:pPr>
            <w:r>
              <w:rPr>
                <w:rFonts w:hint="eastAsia" w:ascii="Times New Roman" w:hAnsi="Times New Roman"/>
                <w:szCs w:val="21"/>
              </w:rPr>
              <w:t>1.83</w:t>
            </w:r>
            <w:r>
              <w:rPr>
                <w:rFonts w:ascii="Times New Roman" w:hAnsi="Times New Roman"/>
                <w:szCs w:val="21"/>
              </w:rPr>
              <w:t>t/a</w:t>
            </w:r>
          </w:p>
        </w:tc>
        <w:tc>
          <w:tcPr>
            <w:tcW w:w="3383" w:type="dxa"/>
            <w:tcBorders>
              <w:tl2br w:val="nil"/>
              <w:tr2bl w:val="nil"/>
            </w:tcBorders>
            <w:vAlign w:val="center"/>
          </w:tcPr>
          <w:p>
            <w:pPr>
              <w:snapToGrid w:val="0"/>
              <w:spacing w:line="420" w:lineRule="exact"/>
              <w:jc w:val="center"/>
              <w:rPr>
                <w:rFonts w:ascii="Times New Roman" w:hAnsi="Times New Roman"/>
                <w:szCs w:val="21"/>
              </w:rPr>
            </w:pPr>
            <w:r>
              <w:rPr>
                <w:rFonts w:hint="eastAsia" w:ascii="Times New Roman" w:hAnsi="Times New Roman"/>
                <w:szCs w:val="21"/>
              </w:rPr>
              <w:t>集中收集后转运至城步县生活垃圾填埋场填埋处理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8" w:type="dxa"/>
            <w:tcBorders>
              <w:top w:val="single" w:color="000000" w:sz="4" w:space="0"/>
              <w:tl2br w:val="nil"/>
              <w:tr2bl w:val="nil"/>
            </w:tcBorders>
            <w:vAlign w:val="center"/>
          </w:tcPr>
          <w:p>
            <w:pPr>
              <w:snapToGrid w:val="0"/>
              <w:spacing w:line="420" w:lineRule="exact"/>
              <w:jc w:val="center"/>
              <w:rPr>
                <w:rFonts w:ascii="Times New Roman" w:hAnsi="Times New Roman"/>
                <w:szCs w:val="21"/>
              </w:rPr>
            </w:pPr>
            <w:r>
              <w:rPr>
                <w:rFonts w:ascii="Times New Roman" w:hAnsi="Times New Roman"/>
                <w:szCs w:val="21"/>
              </w:rPr>
              <w:t>噪声</w:t>
            </w:r>
          </w:p>
        </w:tc>
        <w:tc>
          <w:tcPr>
            <w:tcW w:w="1418" w:type="dxa"/>
            <w:tcBorders>
              <w:tl2br w:val="nil"/>
              <w:tr2bl w:val="nil"/>
            </w:tcBorders>
            <w:vAlign w:val="center"/>
          </w:tcPr>
          <w:p>
            <w:pPr>
              <w:snapToGrid w:val="0"/>
              <w:spacing w:line="420" w:lineRule="exact"/>
              <w:jc w:val="center"/>
              <w:rPr>
                <w:rFonts w:ascii="Times New Roman" w:hAnsi="Times New Roman"/>
                <w:szCs w:val="21"/>
              </w:rPr>
            </w:pPr>
            <w:r>
              <w:rPr>
                <w:rFonts w:ascii="Times New Roman" w:hAnsi="Times New Roman"/>
                <w:szCs w:val="21"/>
              </w:rPr>
              <w:t>设备运行</w:t>
            </w:r>
          </w:p>
        </w:tc>
        <w:tc>
          <w:tcPr>
            <w:tcW w:w="1275" w:type="dxa"/>
            <w:tcBorders>
              <w:tl2br w:val="nil"/>
              <w:tr2bl w:val="nil"/>
            </w:tcBorders>
            <w:vAlign w:val="center"/>
          </w:tcPr>
          <w:p>
            <w:pPr>
              <w:snapToGrid w:val="0"/>
              <w:spacing w:line="420" w:lineRule="exact"/>
              <w:jc w:val="center"/>
              <w:rPr>
                <w:rFonts w:ascii="Times New Roman" w:hAnsi="Times New Roman"/>
                <w:szCs w:val="21"/>
              </w:rPr>
            </w:pPr>
            <w:r>
              <w:rPr>
                <w:rFonts w:ascii="Times New Roman" w:hAnsi="Times New Roman"/>
                <w:szCs w:val="21"/>
              </w:rPr>
              <w:t>设备噪声</w:t>
            </w:r>
          </w:p>
        </w:tc>
        <w:tc>
          <w:tcPr>
            <w:tcW w:w="2127" w:type="dxa"/>
            <w:tcBorders>
              <w:tl2br w:val="nil"/>
              <w:tr2bl w:val="nil"/>
            </w:tcBorders>
            <w:vAlign w:val="center"/>
          </w:tcPr>
          <w:p>
            <w:pPr>
              <w:snapToGrid w:val="0"/>
              <w:spacing w:line="420" w:lineRule="exact"/>
              <w:jc w:val="center"/>
              <w:rPr>
                <w:rFonts w:ascii="Times New Roman" w:hAnsi="Times New Roman"/>
                <w:szCs w:val="21"/>
              </w:rPr>
            </w:pPr>
            <w:r>
              <w:rPr>
                <w:rFonts w:hint="eastAsia" w:ascii="Times New Roman" w:hAnsi="Times New Roman"/>
                <w:szCs w:val="21"/>
              </w:rPr>
              <w:t>70</w:t>
            </w:r>
            <w:r>
              <w:rPr>
                <w:rFonts w:ascii="Times New Roman" w:hAnsi="Times New Roman"/>
                <w:szCs w:val="21"/>
              </w:rPr>
              <w:t>~</w:t>
            </w:r>
            <w:r>
              <w:rPr>
                <w:rFonts w:hint="eastAsia" w:ascii="Times New Roman" w:hAnsi="Times New Roman"/>
                <w:szCs w:val="21"/>
              </w:rPr>
              <w:t>90</w:t>
            </w:r>
            <w:r>
              <w:rPr>
                <w:rFonts w:ascii="Times New Roman" w:hAnsi="Times New Roman"/>
                <w:szCs w:val="21"/>
              </w:rPr>
              <w:t>dB（A）</w:t>
            </w:r>
          </w:p>
        </w:tc>
        <w:tc>
          <w:tcPr>
            <w:tcW w:w="3383" w:type="dxa"/>
            <w:tcBorders>
              <w:top w:val="single" w:color="000000" w:sz="4" w:space="0"/>
              <w:tl2br w:val="nil"/>
              <w:tr2bl w:val="nil"/>
            </w:tcBorders>
            <w:vAlign w:val="center"/>
          </w:tcPr>
          <w:p>
            <w:pPr>
              <w:snapToGrid w:val="0"/>
              <w:spacing w:line="420" w:lineRule="exact"/>
              <w:jc w:val="center"/>
              <w:rPr>
                <w:rFonts w:ascii="Times New Roman" w:hAnsi="Times New Roman"/>
                <w:szCs w:val="21"/>
              </w:rPr>
            </w:pPr>
            <w:r>
              <w:rPr>
                <w:rFonts w:ascii="Times New Roman" w:hAnsi="Times New Roman"/>
                <w:szCs w:val="21"/>
              </w:rPr>
              <w:t>满足GB12348-08中2类标准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71" w:type="dxa"/>
            <w:gridSpan w:val="5"/>
            <w:tcBorders>
              <w:tl2br w:val="nil"/>
              <w:tr2bl w:val="nil"/>
            </w:tcBorders>
          </w:tcPr>
          <w:p>
            <w:pPr>
              <w:snapToGrid w:val="0"/>
              <w:spacing w:line="420" w:lineRule="exact"/>
              <w:rPr>
                <w:rFonts w:ascii="Times New Roman" w:hAnsi="Times New Roman"/>
                <w:b/>
                <w:sz w:val="24"/>
                <w:szCs w:val="24"/>
              </w:rPr>
            </w:pPr>
            <w:r>
              <w:rPr>
                <w:rFonts w:ascii="Times New Roman" w:hAnsi="Times New Roman"/>
                <w:b/>
                <w:sz w:val="24"/>
                <w:szCs w:val="24"/>
              </w:rPr>
              <w:t>主要生态影响：</w:t>
            </w:r>
          </w:p>
          <w:p>
            <w:pPr>
              <w:spacing w:line="420" w:lineRule="exact"/>
              <w:ind w:firstLine="480" w:firstLineChars="200"/>
              <w:rPr>
                <w:rFonts w:ascii="Times New Roman" w:hAnsi="Times New Roman"/>
                <w:szCs w:val="21"/>
              </w:rPr>
            </w:pPr>
            <w:r>
              <w:rPr>
                <w:rFonts w:ascii="Times New Roman" w:hAnsi="Times New Roman"/>
                <w:sz w:val="24"/>
                <w:szCs w:val="24"/>
              </w:rPr>
              <w:t>本项目在生产建设过程中</w:t>
            </w:r>
            <w:r>
              <w:rPr>
                <w:rFonts w:ascii="Times New Roman" w:hAnsi="Times New Roman"/>
                <w:sz w:val="24"/>
                <w:szCs w:val="24"/>
                <w:lang w:val="en-GB"/>
              </w:rPr>
              <w:t>势必造成生产区生态景观破坏，植被群落覆盖度减少，项目拟采取排水、硬化、绿化等措施，以最大限度降低项目建设对当地生态环境产生的不利影响</w:t>
            </w:r>
            <w:r>
              <w:rPr>
                <w:rFonts w:ascii="Times New Roman" w:hAnsi="Times New Roman"/>
                <w:sz w:val="24"/>
                <w:szCs w:val="24"/>
              </w:rPr>
              <w:t>。服务期满后，应对整个生产区进行复垦绿化。</w:t>
            </w:r>
          </w:p>
        </w:tc>
      </w:tr>
    </w:tbl>
    <w:p>
      <w:pPr>
        <w:pStyle w:val="3"/>
      </w:pPr>
      <w:bookmarkStart w:id="12" w:name="_Toc26971"/>
      <w:r>
        <w:t>七、环境影响分析</w:t>
      </w:r>
      <w:bookmarkEnd w:id="12"/>
    </w:p>
    <w:tbl>
      <w:tblPr>
        <w:tblStyle w:val="29"/>
        <w:tblW w:w="9071"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0" w:type="dxa"/>
          <w:left w:w="108" w:type="dxa"/>
          <w:bottom w:w="0" w:type="dxa"/>
          <w:right w:w="108" w:type="dxa"/>
        </w:tblCellMar>
      </w:tblPr>
      <w:tblGrid>
        <w:gridCol w:w="9071"/>
      </w:tblGrid>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0" w:type="dxa"/>
            <w:left w:w="108" w:type="dxa"/>
            <w:bottom w:w="0" w:type="dxa"/>
            <w:right w:w="108" w:type="dxa"/>
          </w:tblCellMar>
        </w:tblPrEx>
        <w:trPr>
          <w:trHeight w:val="13153" w:hRule="atLeast"/>
          <w:jc w:val="center"/>
        </w:trPr>
        <w:tc>
          <w:tcPr>
            <w:tcW w:w="9071" w:type="dxa"/>
            <w:tcBorders>
              <w:tl2br w:val="nil"/>
              <w:tr2bl w:val="nil"/>
            </w:tcBorders>
          </w:tcPr>
          <w:p>
            <w:pPr>
              <w:pStyle w:val="11"/>
              <w:spacing w:line="480" w:lineRule="exact"/>
              <w:rPr>
                <w:b/>
                <w:bCs/>
                <w:sz w:val="24"/>
                <w:szCs w:val="24"/>
              </w:rPr>
            </w:pPr>
            <w:r>
              <w:rPr>
                <w:rFonts w:ascii="Times New Roman" w:hAnsi="Times New Roman"/>
                <w:b/>
                <w:sz w:val="24"/>
                <w:szCs w:val="24"/>
              </w:rPr>
              <w:t>1、</w:t>
            </w:r>
            <w:r>
              <w:rPr>
                <w:rFonts w:hint="eastAsia"/>
                <w:b/>
                <w:bCs/>
                <w:sz w:val="24"/>
                <w:szCs w:val="24"/>
              </w:rPr>
              <w:t>施工期环境影响分析</w:t>
            </w:r>
          </w:p>
          <w:p>
            <w:pPr>
              <w:spacing w:line="480" w:lineRule="exact"/>
              <w:outlineLvl w:val="2"/>
              <w:rPr>
                <w:rFonts w:ascii="Times New Roman" w:hAnsi="Times New Roman"/>
                <w:b/>
                <w:sz w:val="24"/>
              </w:rPr>
            </w:pPr>
            <w:bookmarkStart w:id="13" w:name="_Toc345401683"/>
            <w:r>
              <w:rPr>
                <w:rFonts w:hint="eastAsia" w:ascii="Times New Roman" w:hAnsi="Times New Roman"/>
                <w:b/>
                <w:sz w:val="24"/>
              </w:rPr>
              <w:t>（1）</w:t>
            </w:r>
            <w:r>
              <w:rPr>
                <w:rFonts w:ascii="Times New Roman" w:hAnsi="Times New Roman"/>
                <w:b/>
                <w:sz w:val="24"/>
              </w:rPr>
              <w:t>施工期水环境影响</w:t>
            </w:r>
            <w:bookmarkEnd w:id="13"/>
            <w:r>
              <w:rPr>
                <w:rFonts w:ascii="Times New Roman" w:hAnsi="Times New Roman"/>
                <w:b/>
                <w:sz w:val="24"/>
              </w:rPr>
              <w:t>及防治措施</w:t>
            </w:r>
          </w:p>
          <w:p>
            <w:pPr>
              <w:spacing w:line="480" w:lineRule="exact"/>
              <w:ind w:firstLine="480"/>
              <w:rPr>
                <w:rFonts w:ascii="Times New Roman" w:hAnsi="Times New Roman"/>
                <w:sz w:val="24"/>
              </w:rPr>
            </w:pPr>
            <w:r>
              <w:rPr>
                <w:rFonts w:ascii="Times New Roman" w:hAnsi="Times New Roman"/>
                <w:sz w:val="24"/>
              </w:rPr>
              <w:t>项目建设施工过程中产生的废水主要为</w:t>
            </w:r>
            <w:r>
              <w:rPr>
                <w:rFonts w:hint="eastAsia" w:ascii="Times New Roman" w:hAnsi="Times New Roman"/>
                <w:sz w:val="24"/>
              </w:rPr>
              <w:t>土石方废水、</w:t>
            </w:r>
            <w:r>
              <w:rPr>
                <w:rFonts w:ascii="Times New Roman" w:hAnsi="Times New Roman"/>
                <w:sz w:val="24"/>
              </w:rPr>
              <w:t>施工期废水，包括施工设备冲洗水、施工人员生活污水以及降雨时产生的地表径流。</w:t>
            </w:r>
          </w:p>
          <w:p>
            <w:pPr>
              <w:spacing w:line="480" w:lineRule="exact"/>
              <w:ind w:firstLine="480"/>
              <w:rPr>
                <w:rFonts w:ascii="Times New Roman" w:hAnsi="Times New Roman"/>
                <w:sz w:val="24"/>
              </w:rPr>
            </w:pPr>
            <w:r>
              <w:rPr>
                <w:rFonts w:hint="eastAsia"/>
                <w:sz w:val="24"/>
              </w:rPr>
              <w:t>项目</w:t>
            </w:r>
            <w:r>
              <w:rPr>
                <w:sz w:val="24"/>
              </w:rPr>
              <w:t>按要求修建</w:t>
            </w:r>
            <w:r>
              <w:rPr>
                <w:rFonts w:hint="eastAsia"/>
                <w:sz w:val="24"/>
              </w:rPr>
              <w:t>临时</w:t>
            </w:r>
            <w:r>
              <w:rPr>
                <w:sz w:val="24"/>
              </w:rPr>
              <w:t>隔油池、沉淀池和化粪池，</w:t>
            </w:r>
            <w:r>
              <w:rPr>
                <w:rFonts w:ascii="Times New Roman" w:hAnsi="Times New Roman"/>
                <w:sz w:val="24"/>
              </w:rPr>
              <w:t>施工期生活污水</w:t>
            </w:r>
            <w:r>
              <w:rPr>
                <w:rFonts w:hint="eastAsia" w:ascii="Times New Roman" w:hAnsi="Times New Roman"/>
                <w:sz w:val="24"/>
              </w:rPr>
              <w:t>经</w:t>
            </w:r>
            <w:r>
              <w:rPr>
                <w:rFonts w:ascii="Times New Roman" w:hAnsi="Times New Roman"/>
                <w:sz w:val="24"/>
              </w:rPr>
              <w:t>生活污水</w:t>
            </w:r>
            <w:r>
              <w:rPr>
                <w:rFonts w:hint="eastAsia" w:ascii="Times New Roman" w:hAnsi="Times New Roman"/>
                <w:sz w:val="24"/>
              </w:rPr>
              <w:t>处理设施</w:t>
            </w:r>
            <w:r>
              <w:rPr>
                <w:rFonts w:ascii="Times New Roman" w:hAnsi="Times New Roman"/>
                <w:sz w:val="24"/>
              </w:rPr>
              <w:t>进行处理</w:t>
            </w:r>
            <w:r>
              <w:rPr>
                <w:rFonts w:hint="eastAsia" w:ascii="Times New Roman" w:hAnsi="Times New Roman"/>
                <w:sz w:val="24"/>
              </w:rPr>
              <w:t>，达标排放；</w:t>
            </w:r>
            <w:r>
              <w:rPr>
                <w:rFonts w:ascii="Times New Roman" w:hAnsi="Times New Roman"/>
                <w:sz w:val="24"/>
              </w:rPr>
              <w:t>施工场区应当在工地四周设截水沟，防止下雨时裸露的泥土随雨水流失进入水体，造成水体污染，泥沙淤积，同时设置简易沉淀池，泥浆水经过沉淀处理后再外排</w:t>
            </w:r>
            <w:r>
              <w:rPr>
                <w:rFonts w:hint="eastAsia" w:ascii="Times New Roman" w:hAnsi="Times New Roman"/>
                <w:sz w:val="24"/>
              </w:rPr>
              <w:t>，禁止将施工污水直接排入河道；</w:t>
            </w:r>
            <w:r>
              <w:rPr>
                <w:rFonts w:ascii="Times New Roman" w:hAnsi="Times New Roman"/>
                <w:sz w:val="24"/>
              </w:rPr>
              <w:t>冲洗车辆场地加设简易沉淀池，对冲洗废水进行沉淀处理，处理后的废水循环使用。</w:t>
            </w:r>
          </w:p>
          <w:p>
            <w:pPr>
              <w:spacing w:line="480" w:lineRule="exact"/>
              <w:ind w:firstLine="480"/>
              <w:rPr>
                <w:rFonts w:ascii="Times New Roman" w:hAnsi="Times New Roman"/>
                <w:sz w:val="24"/>
              </w:rPr>
            </w:pPr>
            <w:r>
              <w:rPr>
                <w:rFonts w:ascii="Times New Roman" w:hAnsi="Times New Roman"/>
                <w:sz w:val="24"/>
              </w:rPr>
              <w:t>项目施工过程中废水排放量</w:t>
            </w:r>
            <w:r>
              <w:rPr>
                <w:rFonts w:hint="eastAsia" w:ascii="Times New Roman" w:hAnsi="Times New Roman"/>
                <w:sz w:val="24"/>
              </w:rPr>
              <w:t>较小</w:t>
            </w:r>
            <w:r>
              <w:rPr>
                <w:rFonts w:ascii="Times New Roman" w:hAnsi="Times New Roman"/>
                <w:sz w:val="24"/>
              </w:rPr>
              <w:t>，经上述处理后对周边水环境影响不大。</w:t>
            </w:r>
          </w:p>
          <w:p>
            <w:pPr>
              <w:spacing w:line="480" w:lineRule="exact"/>
              <w:outlineLvl w:val="2"/>
              <w:rPr>
                <w:rFonts w:ascii="Times New Roman" w:hAnsi="Times New Roman"/>
                <w:b/>
                <w:sz w:val="24"/>
              </w:rPr>
            </w:pPr>
            <w:bookmarkStart w:id="14" w:name="_Toc345401684"/>
            <w:r>
              <w:rPr>
                <w:rFonts w:hint="eastAsia" w:ascii="Times New Roman" w:hAnsi="Times New Roman"/>
                <w:b/>
                <w:sz w:val="24"/>
              </w:rPr>
              <w:t>（2）</w:t>
            </w:r>
            <w:r>
              <w:rPr>
                <w:rFonts w:ascii="Times New Roman" w:hAnsi="Times New Roman"/>
                <w:b/>
                <w:sz w:val="24"/>
              </w:rPr>
              <w:t>施工期大气环境影响</w:t>
            </w:r>
            <w:bookmarkEnd w:id="14"/>
            <w:r>
              <w:rPr>
                <w:rFonts w:ascii="Times New Roman" w:hAnsi="Times New Roman"/>
                <w:b/>
                <w:sz w:val="24"/>
              </w:rPr>
              <w:t>及防治措施</w:t>
            </w:r>
          </w:p>
          <w:p>
            <w:pPr>
              <w:spacing w:line="480" w:lineRule="exact"/>
              <w:ind w:firstLine="480"/>
              <w:rPr>
                <w:rFonts w:ascii="Times New Roman" w:hAnsi="Times New Roman"/>
                <w:sz w:val="24"/>
              </w:rPr>
            </w:pPr>
            <w:r>
              <w:rPr>
                <w:rFonts w:ascii="Times New Roman" w:hAnsi="Times New Roman"/>
                <w:sz w:val="24"/>
              </w:rPr>
              <w:t>施工期主要大气污染源为土方开挖、回填导致</w:t>
            </w:r>
            <w:r>
              <w:rPr>
                <w:rFonts w:hint="eastAsia" w:ascii="Times New Roman" w:hAnsi="Times New Roman"/>
                <w:sz w:val="24"/>
              </w:rPr>
              <w:t>的</w:t>
            </w:r>
            <w:r>
              <w:rPr>
                <w:rFonts w:ascii="Times New Roman" w:hAnsi="Times New Roman"/>
                <w:sz w:val="24"/>
              </w:rPr>
              <w:t>土壤扬尘，建设期间作业</w:t>
            </w:r>
            <w:r>
              <w:rPr>
                <w:rFonts w:hint="eastAsia" w:ascii="Times New Roman" w:hAnsi="Times New Roman"/>
                <w:sz w:val="24"/>
              </w:rPr>
              <w:t>产生</w:t>
            </w:r>
            <w:r>
              <w:rPr>
                <w:rFonts w:ascii="Times New Roman" w:hAnsi="Times New Roman"/>
                <w:sz w:val="24"/>
              </w:rPr>
              <w:t>的渣土、基建材料运输装卸扬尘，还有施工车辆行驶</w:t>
            </w:r>
            <w:r>
              <w:rPr>
                <w:rFonts w:hint="eastAsia" w:ascii="Times New Roman" w:hAnsi="Times New Roman"/>
                <w:sz w:val="24"/>
              </w:rPr>
              <w:t>过程中</w:t>
            </w:r>
            <w:r>
              <w:rPr>
                <w:rFonts w:ascii="Times New Roman" w:hAnsi="Times New Roman"/>
                <w:sz w:val="24"/>
              </w:rPr>
              <w:t>扬起的灰土</w:t>
            </w:r>
            <w:r>
              <w:rPr>
                <w:rFonts w:hint="eastAsia" w:ascii="Times New Roman" w:hAnsi="Times New Roman"/>
                <w:sz w:val="24"/>
              </w:rPr>
              <w:t>，</w:t>
            </w:r>
            <w:r>
              <w:rPr>
                <w:rFonts w:ascii="Times New Roman" w:hAnsi="Times New Roman"/>
                <w:sz w:val="24"/>
              </w:rPr>
              <w:t>泥土地面风吹扬尘等，因此在基建施工过程中应注意文明施工，防止建设过程中的扬尘对局部环境空气的影响。为控制扬尘污染，保证区域的大气环境质量，根据</w:t>
            </w:r>
            <w:r>
              <w:rPr>
                <w:rFonts w:hint="eastAsia" w:ascii="Times New Roman" w:hAnsi="Times New Roman"/>
                <w:sz w:val="24"/>
              </w:rPr>
              <w:t>《邵阳市蓝天保卫战实施方案》、《全市建筑行业环境保护专项督查工作方案》、《邵阳市市区加强建筑施工、道路扬尘整治专项行动实施方案》和《邵阳市住建局开展“蓝天保卫战”建筑工地施工扬尘防治工作方案》等环境质量标准和规范要求</w:t>
            </w:r>
            <w:r>
              <w:rPr>
                <w:rFonts w:ascii="Times New Roman" w:hAnsi="Times New Roman"/>
                <w:sz w:val="24"/>
              </w:rPr>
              <w:t>，项目在施工时还必须逐项落实以下内容：</w:t>
            </w:r>
          </w:p>
          <w:p>
            <w:pPr>
              <w:spacing w:line="480" w:lineRule="exact"/>
              <w:ind w:firstLine="480"/>
              <w:rPr>
                <w:rFonts w:ascii="Times New Roman" w:hAnsi="Times New Roman"/>
                <w:sz w:val="24"/>
              </w:rPr>
            </w:pPr>
            <w:r>
              <w:rPr>
                <w:rFonts w:hint="eastAsia" w:ascii="Times New Roman" w:hAnsi="Times New Roman"/>
                <w:sz w:val="24"/>
              </w:rPr>
              <w:t>⑴、施工场地全面实现“四个百分百”，即工地周围100%封闭围挡、裸露地面及土方100%覆盖、施工车辆出入口道路100%硬化、车辆冲洗设施100%到位。</w:t>
            </w:r>
          </w:p>
          <w:p>
            <w:pPr>
              <w:spacing w:line="480" w:lineRule="exact"/>
              <w:ind w:firstLine="480"/>
              <w:rPr>
                <w:rFonts w:ascii="Times New Roman" w:hAnsi="Times New Roman"/>
                <w:sz w:val="24"/>
              </w:rPr>
            </w:pPr>
            <w:r>
              <w:rPr>
                <w:rFonts w:hint="eastAsia" w:ascii="宋体" w:hAnsi="宋体"/>
                <w:sz w:val="24"/>
              </w:rPr>
              <w:t>⑴、项目施工前建设单位需根据实际情况制定项目施工扬尘污染控制方案，将防治扬尘污染的费用列入工程概算。</w:t>
            </w:r>
          </w:p>
          <w:p>
            <w:pPr>
              <w:spacing w:line="480" w:lineRule="exact"/>
              <w:ind w:firstLine="480"/>
              <w:rPr>
                <w:rFonts w:ascii="Times New Roman" w:hAnsi="Times New Roman"/>
                <w:sz w:val="24"/>
              </w:rPr>
            </w:pPr>
            <w:r>
              <w:rPr>
                <w:rFonts w:hint="eastAsia" w:ascii="宋体" w:hAnsi="宋体" w:cs="宋体"/>
                <w:sz w:val="24"/>
              </w:rPr>
              <w:t>⑵</w:t>
            </w:r>
            <w:r>
              <w:rPr>
                <w:rFonts w:ascii="Times New Roman" w:hAnsi="Times New Roman"/>
                <w:sz w:val="24"/>
              </w:rPr>
              <w:t>、施工场地应定时洒水，防止浮尘产生；对重点扬尘点（如挖、填土方、装运土、卸灰等处）应进行局部降尘；施工场地内运输通道及时清扫、冲洗，运输车辆进入施工场地应低速行驶或限速行驶，以减少汽车行驶扬尘。</w:t>
            </w:r>
          </w:p>
          <w:p>
            <w:pPr>
              <w:spacing w:line="480" w:lineRule="exact"/>
              <w:ind w:firstLine="480"/>
              <w:rPr>
                <w:rFonts w:ascii="Times New Roman" w:hAnsi="Times New Roman"/>
                <w:sz w:val="24"/>
              </w:rPr>
            </w:pPr>
            <w:r>
              <w:rPr>
                <w:rFonts w:hint="eastAsia" w:ascii="宋体" w:hAnsi="宋体" w:cs="宋体"/>
                <w:sz w:val="24"/>
              </w:rPr>
              <w:t>⑶</w:t>
            </w:r>
            <w:r>
              <w:rPr>
                <w:rFonts w:ascii="Times New Roman" w:hAnsi="Times New Roman"/>
                <w:sz w:val="24"/>
              </w:rPr>
              <w:t>、文明施工，严格管理。</w:t>
            </w:r>
            <w:r>
              <w:rPr>
                <w:rFonts w:hint="eastAsia" w:ascii="Times New Roman" w:hAnsi="Times New Roman"/>
                <w:sz w:val="24"/>
              </w:rPr>
              <w:t>施工场地设置出入口，场地内道路应按要求进行部分硬化，渣土运输车辆</w:t>
            </w:r>
            <w:r>
              <w:rPr>
                <w:rFonts w:ascii="Times New Roman" w:hAnsi="Times New Roman"/>
                <w:sz w:val="24"/>
              </w:rPr>
              <w:t>应</w:t>
            </w:r>
            <w:r>
              <w:rPr>
                <w:rFonts w:hint="eastAsia" w:ascii="Times New Roman" w:hAnsi="Times New Roman"/>
                <w:sz w:val="24"/>
              </w:rPr>
              <w:t>加强保洁清扫</w:t>
            </w:r>
            <w:r>
              <w:rPr>
                <w:rFonts w:ascii="Times New Roman" w:hAnsi="Times New Roman"/>
                <w:sz w:val="24"/>
              </w:rPr>
              <w:t>，</w:t>
            </w:r>
            <w:r>
              <w:rPr>
                <w:rFonts w:hint="eastAsia" w:ascii="Times New Roman" w:hAnsi="Times New Roman"/>
                <w:sz w:val="24"/>
              </w:rPr>
              <w:t>采用密闭运输车辆或采取篷覆式遮盖等措施，严禁发生抛、洒、滴、漏现象，</w:t>
            </w:r>
            <w:r>
              <w:rPr>
                <w:rFonts w:ascii="Times New Roman" w:hAnsi="Times New Roman"/>
                <w:sz w:val="24"/>
              </w:rPr>
              <w:t>严禁超载，避免将泥土带入市区。施工工地内的泥浆作业和车辆清洗设施，必须配备相应的沉淀处理设施，泥浆和洗车废水不得外流。</w:t>
            </w:r>
          </w:p>
          <w:p>
            <w:pPr>
              <w:spacing w:line="480" w:lineRule="exact"/>
              <w:ind w:firstLine="480"/>
              <w:rPr>
                <w:rFonts w:ascii="Times New Roman" w:hAnsi="Times New Roman"/>
                <w:sz w:val="24"/>
              </w:rPr>
            </w:pPr>
            <w:r>
              <w:rPr>
                <w:rFonts w:hint="eastAsia" w:ascii="宋体" w:hAnsi="宋体" w:cs="宋体"/>
                <w:sz w:val="24"/>
              </w:rPr>
              <w:t>⑷</w:t>
            </w:r>
            <w:r>
              <w:rPr>
                <w:rFonts w:ascii="Times New Roman" w:hAnsi="Times New Roman"/>
                <w:sz w:val="24"/>
              </w:rPr>
              <w:t>、避免起尘原材料的露天堆放，所有来往施工场地的多尘物料均应加盖彩条膜、帆布等覆盖，控制扬尘污染。建设垃圾、工程渣土在48小时内不能完成清运的，必须设置临时堆放场，并采取围挡、覆盖等防尘措施。</w:t>
            </w:r>
          </w:p>
          <w:p>
            <w:pPr>
              <w:spacing w:line="480" w:lineRule="exact"/>
              <w:ind w:firstLine="480"/>
              <w:rPr>
                <w:rFonts w:ascii="Times New Roman" w:hAnsi="Times New Roman"/>
                <w:sz w:val="24"/>
              </w:rPr>
            </w:pPr>
            <w:r>
              <w:rPr>
                <w:rFonts w:hint="eastAsia" w:ascii="Times New Roman" w:hAnsi="Times New Roman"/>
                <w:sz w:val="24"/>
              </w:rPr>
              <w:t>⑸、当空气质量为中重度污染（空气质量指数151-300）和气象预报风速达4级以上时，停止土方施工，并做好覆盖工作，并每隔2小时对施工现场洒水1次；当空气质量为轻度污染（空气质量指数101-150）时，应每隔4小时对施工现场洒水1次。</w:t>
            </w:r>
          </w:p>
          <w:p>
            <w:pPr>
              <w:spacing w:line="480" w:lineRule="exact"/>
              <w:ind w:firstLine="480"/>
              <w:rPr>
                <w:rFonts w:ascii="Times New Roman" w:hAnsi="Times New Roman"/>
                <w:sz w:val="24"/>
              </w:rPr>
            </w:pPr>
            <w:r>
              <w:rPr>
                <w:rFonts w:hint="eastAsia" w:ascii="Times New Roman" w:hAnsi="Times New Roman"/>
                <w:sz w:val="24"/>
              </w:rPr>
              <w:t>⑹、采用商品混凝土，场地内不得设置混凝土搅拌站。</w:t>
            </w:r>
          </w:p>
          <w:p>
            <w:pPr>
              <w:spacing w:line="480" w:lineRule="exact"/>
              <w:outlineLvl w:val="2"/>
              <w:rPr>
                <w:rFonts w:ascii="Times New Roman" w:hAnsi="Times New Roman"/>
                <w:b/>
                <w:sz w:val="24"/>
              </w:rPr>
            </w:pPr>
            <w:bookmarkStart w:id="15" w:name="_Toc345401685"/>
            <w:r>
              <w:rPr>
                <w:rFonts w:hint="eastAsia" w:ascii="Times New Roman" w:hAnsi="Times New Roman"/>
                <w:b/>
                <w:sz w:val="24"/>
              </w:rPr>
              <w:t>（3）</w:t>
            </w:r>
            <w:r>
              <w:rPr>
                <w:rFonts w:ascii="Times New Roman" w:hAnsi="Times New Roman"/>
                <w:b/>
                <w:sz w:val="24"/>
              </w:rPr>
              <w:t>施工期声环境影响</w:t>
            </w:r>
            <w:bookmarkEnd w:id="15"/>
            <w:r>
              <w:rPr>
                <w:rFonts w:ascii="Times New Roman" w:hAnsi="Times New Roman"/>
                <w:b/>
                <w:sz w:val="24"/>
              </w:rPr>
              <w:t>及防治措施</w:t>
            </w:r>
          </w:p>
          <w:p>
            <w:pPr>
              <w:spacing w:line="480" w:lineRule="exact"/>
              <w:ind w:firstLine="480"/>
              <w:rPr>
                <w:rFonts w:ascii="Times New Roman" w:hAnsi="Times New Roman"/>
                <w:sz w:val="24"/>
              </w:rPr>
            </w:pPr>
            <w:r>
              <w:rPr>
                <w:rFonts w:ascii="Times New Roman" w:hAnsi="Times New Roman"/>
                <w:sz w:val="24"/>
              </w:rPr>
              <w:t>噪声是施工期的主要污染因子，噪声源主要是推土机、电焊机和电锯等施工设备，以及运输建筑材料的车辆。这些设备的噪声强度见表</w:t>
            </w:r>
            <w:r>
              <w:rPr>
                <w:rFonts w:hint="eastAsia" w:ascii="Times New Roman" w:hAnsi="Times New Roman"/>
                <w:sz w:val="24"/>
              </w:rPr>
              <w:t>7.1</w:t>
            </w:r>
            <w:r>
              <w:rPr>
                <w:rFonts w:ascii="Times New Roman" w:hAnsi="Times New Roman"/>
                <w:sz w:val="24"/>
              </w:rPr>
              <w:t>-1</w:t>
            </w:r>
            <w:r>
              <w:rPr>
                <w:rFonts w:hint="eastAsia" w:ascii="Times New Roman" w:hAnsi="Times New Roman"/>
                <w:sz w:val="24"/>
              </w:rPr>
              <w:t>，</w:t>
            </w:r>
            <w:r>
              <w:rPr>
                <w:rFonts w:ascii="Times New Roman" w:hAnsi="Times New Roman"/>
                <w:sz w:val="24"/>
              </w:rPr>
              <w:t>各类施工机械在不同距离噪声预测结果见表</w:t>
            </w:r>
            <w:r>
              <w:rPr>
                <w:rFonts w:hint="eastAsia" w:ascii="Times New Roman" w:hAnsi="Times New Roman"/>
                <w:sz w:val="24"/>
              </w:rPr>
              <w:t>7.1</w:t>
            </w:r>
            <w:r>
              <w:rPr>
                <w:rFonts w:ascii="Times New Roman" w:hAnsi="Times New Roman"/>
                <w:sz w:val="24"/>
              </w:rPr>
              <w:t>-2</w:t>
            </w:r>
            <w:r>
              <w:rPr>
                <w:rFonts w:hint="eastAsia" w:ascii="Times New Roman" w:hAnsi="Times New Roman"/>
                <w:sz w:val="24"/>
              </w:rPr>
              <w:t>，</w:t>
            </w:r>
            <w:r>
              <w:rPr>
                <w:rFonts w:ascii="Times New Roman" w:hAnsi="Times New Roman"/>
                <w:sz w:val="24"/>
              </w:rPr>
              <w:t>《建筑施工场界噪声限值》列于表</w:t>
            </w:r>
            <w:r>
              <w:rPr>
                <w:rFonts w:hint="eastAsia" w:ascii="Times New Roman" w:hAnsi="Times New Roman"/>
                <w:sz w:val="24"/>
              </w:rPr>
              <w:t>7.1</w:t>
            </w:r>
            <w:r>
              <w:rPr>
                <w:rFonts w:ascii="Times New Roman" w:hAnsi="Times New Roman"/>
                <w:sz w:val="24"/>
              </w:rPr>
              <w:t>-3中。</w:t>
            </w:r>
          </w:p>
          <w:p>
            <w:pPr>
              <w:spacing w:line="480" w:lineRule="exact"/>
              <w:jc w:val="center"/>
              <w:rPr>
                <w:rFonts w:ascii="Times New Roman" w:hAnsi="Times New Roman"/>
                <w:b/>
                <w:sz w:val="24"/>
              </w:rPr>
            </w:pPr>
            <w:bookmarkStart w:id="16" w:name="_Toc230394393"/>
            <w:r>
              <w:rPr>
                <w:rFonts w:ascii="Times New Roman" w:hAnsi="Times New Roman"/>
                <w:b/>
                <w:sz w:val="24"/>
              </w:rPr>
              <w:t>表</w:t>
            </w:r>
            <w:r>
              <w:rPr>
                <w:rFonts w:hint="eastAsia" w:ascii="Times New Roman" w:hAnsi="Times New Roman"/>
                <w:b/>
                <w:sz w:val="24"/>
              </w:rPr>
              <w:t>7.1</w:t>
            </w:r>
            <w:r>
              <w:rPr>
                <w:rFonts w:ascii="Times New Roman" w:hAnsi="Times New Roman"/>
                <w:b/>
                <w:sz w:val="24"/>
              </w:rPr>
              <w:t>-1  施工机械噪声</w:t>
            </w:r>
            <w:bookmarkEnd w:id="16"/>
          </w:p>
          <w:tbl>
            <w:tblPr>
              <w:tblStyle w:val="28"/>
              <w:tblW w:w="882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207"/>
              <w:gridCol w:w="2206"/>
              <w:gridCol w:w="2206"/>
              <w:gridCol w:w="220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2207" w:type="dxa"/>
                  <w:vAlign w:val="center"/>
                </w:tcPr>
                <w:p>
                  <w:pPr>
                    <w:pStyle w:val="56"/>
                    <w:rPr>
                      <w:color w:val="auto"/>
                    </w:rPr>
                  </w:pPr>
                  <w:r>
                    <w:rPr>
                      <w:color w:val="auto"/>
                    </w:rPr>
                    <w:t>机械类型</w:t>
                  </w:r>
                </w:p>
              </w:tc>
              <w:tc>
                <w:tcPr>
                  <w:tcW w:w="2206" w:type="dxa"/>
                  <w:vAlign w:val="center"/>
                </w:tcPr>
                <w:p>
                  <w:pPr>
                    <w:pStyle w:val="56"/>
                    <w:rPr>
                      <w:color w:val="auto"/>
                    </w:rPr>
                  </w:pPr>
                  <w:r>
                    <w:rPr>
                      <w:color w:val="auto"/>
                    </w:rPr>
                    <w:t>推土机</w:t>
                  </w:r>
                </w:p>
              </w:tc>
              <w:tc>
                <w:tcPr>
                  <w:tcW w:w="2206" w:type="dxa"/>
                  <w:vAlign w:val="center"/>
                </w:tcPr>
                <w:p>
                  <w:pPr>
                    <w:pStyle w:val="56"/>
                    <w:rPr>
                      <w:color w:val="auto"/>
                    </w:rPr>
                  </w:pPr>
                  <w:r>
                    <w:rPr>
                      <w:color w:val="auto"/>
                    </w:rPr>
                    <w:t>卡车</w:t>
                  </w:r>
                </w:p>
              </w:tc>
              <w:tc>
                <w:tcPr>
                  <w:tcW w:w="2206" w:type="dxa"/>
                  <w:vAlign w:val="center"/>
                </w:tcPr>
                <w:p>
                  <w:pPr>
                    <w:pStyle w:val="56"/>
                    <w:rPr>
                      <w:color w:val="auto"/>
                    </w:rPr>
                  </w:pPr>
                  <w:r>
                    <w:rPr>
                      <w:color w:val="auto"/>
                    </w:rPr>
                    <w:t>电焊机、电锯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2207" w:type="dxa"/>
                  <w:vAlign w:val="center"/>
                </w:tcPr>
                <w:p>
                  <w:pPr>
                    <w:pStyle w:val="56"/>
                    <w:rPr>
                      <w:color w:val="auto"/>
                    </w:rPr>
                  </w:pPr>
                  <w:r>
                    <w:rPr>
                      <w:color w:val="auto"/>
                    </w:rPr>
                    <w:t>LmaxdB(A)</w:t>
                  </w:r>
                </w:p>
              </w:tc>
              <w:tc>
                <w:tcPr>
                  <w:tcW w:w="2206" w:type="dxa"/>
                  <w:vAlign w:val="center"/>
                </w:tcPr>
                <w:p>
                  <w:pPr>
                    <w:pStyle w:val="56"/>
                    <w:rPr>
                      <w:color w:val="auto"/>
                    </w:rPr>
                  </w:pPr>
                  <w:r>
                    <w:rPr>
                      <w:color w:val="auto"/>
                    </w:rPr>
                    <w:t>86</w:t>
                  </w:r>
                </w:p>
              </w:tc>
              <w:tc>
                <w:tcPr>
                  <w:tcW w:w="2206" w:type="dxa"/>
                  <w:vAlign w:val="center"/>
                </w:tcPr>
                <w:p>
                  <w:pPr>
                    <w:pStyle w:val="56"/>
                    <w:rPr>
                      <w:color w:val="auto"/>
                    </w:rPr>
                  </w:pPr>
                  <w:r>
                    <w:rPr>
                      <w:color w:val="auto"/>
                    </w:rPr>
                    <w:t>90</w:t>
                  </w:r>
                </w:p>
              </w:tc>
              <w:tc>
                <w:tcPr>
                  <w:tcW w:w="2206" w:type="dxa"/>
                  <w:vAlign w:val="center"/>
                </w:tcPr>
                <w:p>
                  <w:pPr>
                    <w:pStyle w:val="56"/>
                    <w:rPr>
                      <w:color w:val="auto"/>
                    </w:rPr>
                  </w:pPr>
                  <w:r>
                    <w:rPr>
                      <w:color w:val="auto"/>
                    </w:rPr>
                    <w:t>92</w:t>
                  </w:r>
                </w:p>
              </w:tc>
            </w:tr>
          </w:tbl>
          <w:p>
            <w:pPr>
              <w:spacing w:line="480" w:lineRule="exact"/>
              <w:jc w:val="center"/>
              <w:rPr>
                <w:rFonts w:ascii="Times New Roman" w:hAnsi="Times New Roman"/>
                <w:b/>
                <w:sz w:val="24"/>
              </w:rPr>
            </w:pPr>
            <w:bookmarkStart w:id="17" w:name="_Toc230394394"/>
            <w:r>
              <w:rPr>
                <w:rFonts w:ascii="Times New Roman" w:hAnsi="Times New Roman"/>
                <w:b/>
                <w:sz w:val="24"/>
              </w:rPr>
              <w:t>表</w:t>
            </w:r>
            <w:r>
              <w:rPr>
                <w:rFonts w:hint="eastAsia" w:ascii="Times New Roman" w:hAnsi="Times New Roman"/>
                <w:b/>
                <w:sz w:val="24"/>
              </w:rPr>
              <w:t>7.1</w:t>
            </w:r>
            <w:r>
              <w:rPr>
                <w:rFonts w:ascii="Times New Roman" w:hAnsi="Times New Roman"/>
                <w:b/>
                <w:sz w:val="24"/>
              </w:rPr>
              <w:t>-2  各种施工机械在不同距离的噪声预测结果</w:t>
            </w:r>
            <w:bookmarkEnd w:id="17"/>
          </w:p>
          <w:tbl>
            <w:tblPr>
              <w:tblStyle w:val="28"/>
              <w:tblW w:w="8825"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1394"/>
              <w:gridCol w:w="1394"/>
              <w:gridCol w:w="1394"/>
              <w:gridCol w:w="1394"/>
              <w:gridCol w:w="140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49" w:type="dxa"/>
                  <w:vMerge w:val="restart"/>
                  <w:vAlign w:val="center"/>
                </w:tcPr>
                <w:p>
                  <w:pPr>
                    <w:pStyle w:val="56"/>
                    <w:rPr>
                      <w:color w:val="auto"/>
                    </w:rPr>
                  </w:pPr>
                  <w:r>
                    <w:rPr>
                      <w:color w:val="auto"/>
                    </w:rPr>
                    <w:t>机械类型</w:t>
                  </w:r>
                </w:p>
              </w:tc>
              <w:tc>
                <w:tcPr>
                  <w:tcW w:w="6976" w:type="dxa"/>
                  <w:gridSpan w:val="5"/>
                  <w:vAlign w:val="center"/>
                </w:tcPr>
                <w:p>
                  <w:pPr>
                    <w:pStyle w:val="56"/>
                    <w:rPr>
                      <w:color w:val="auto"/>
                    </w:rPr>
                  </w:pPr>
                  <w:r>
                    <w:rPr>
                      <w:rFonts w:hAnsi="宋体"/>
                      <w:color w:val="auto"/>
                    </w:rPr>
                    <w:t>噪声预测值</w:t>
                  </w:r>
                  <w:r>
                    <w:rPr>
                      <w:color w:val="auto"/>
                    </w:rPr>
                    <w:t>dB(A)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15" w:hRule="atLeast"/>
                <w:jc w:val="center"/>
              </w:trPr>
              <w:tc>
                <w:tcPr>
                  <w:tcW w:w="1849" w:type="dxa"/>
                  <w:vMerge w:val="continue"/>
                  <w:vAlign w:val="center"/>
                </w:tcPr>
                <w:p>
                  <w:pPr>
                    <w:pStyle w:val="56"/>
                    <w:rPr>
                      <w:color w:val="auto"/>
                    </w:rPr>
                  </w:pPr>
                </w:p>
              </w:tc>
              <w:tc>
                <w:tcPr>
                  <w:tcW w:w="1394" w:type="dxa"/>
                  <w:vAlign w:val="center"/>
                </w:tcPr>
                <w:p>
                  <w:pPr>
                    <w:pStyle w:val="56"/>
                    <w:rPr>
                      <w:color w:val="auto"/>
                    </w:rPr>
                  </w:pPr>
                  <w:r>
                    <w:rPr>
                      <w:color w:val="auto"/>
                    </w:rPr>
                    <w:t>10m</w:t>
                  </w:r>
                </w:p>
              </w:tc>
              <w:tc>
                <w:tcPr>
                  <w:tcW w:w="1394" w:type="dxa"/>
                  <w:vAlign w:val="center"/>
                </w:tcPr>
                <w:p>
                  <w:pPr>
                    <w:pStyle w:val="56"/>
                    <w:rPr>
                      <w:color w:val="auto"/>
                    </w:rPr>
                  </w:pPr>
                  <w:r>
                    <w:rPr>
                      <w:color w:val="auto"/>
                    </w:rPr>
                    <w:t>50 m</w:t>
                  </w:r>
                </w:p>
              </w:tc>
              <w:tc>
                <w:tcPr>
                  <w:tcW w:w="1394" w:type="dxa"/>
                  <w:vAlign w:val="center"/>
                </w:tcPr>
                <w:p>
                  <w:pPr>
                    <w:pStyle w:val="56"/>
                    <w:rPr>
                      <w:color w:val="auto"/>
                    </w:rPr>
                  </w:pPr>
                  <w:r>
                    <w:rPr>
                      <w:color w:val="auto"/>
                    </w:rPr>
                    <w:t>100 m</w:t>
                  </w:r>
                </w:p>
              </w:tc>
              <w:tc>
                <w:tcPr>
                  <w:tcW w:w="1394" w:type="dxa"/>
                  <w:vAlign w:val="center"/>
                </w:tcPr>
                <w:p>
                  <w:pPr>
                    <w:pStyle w:val="56"/>
                    <w:rPr>
                      <w:color w:val="auto"/>
                    </w:rPr>
                  </w:pPr>
                  <w:r>
                    <w:rPr>
                      <w:color w:val="auto"/>
                    </w:rPr>
                    <w:t>200 m</w:t>
                  </w:r>
                </w:p>
              </w:tc>
              <w:tc>
                <w:tcPr>
                  <w:tcW w:w="1400" w:type="dxa"/>
                  <w:vAlign w:val="center"/>
                </w:tcPr>
                <w:p>
                  <w:pPr>
                    <w:pStyle w:val="56"/>
                    <w:rPr>
                      <w:color w:val="auto"/>
                    </w:rPr>
                  </w:pPr>
                  <w:r>
                    <w:rPr>
                      <w:color w:val="auto"/>
                    </w:rPr>
                    <w:t>300 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49" w:type="dxa"/>
                  <w:vAlign w:val="center"/>
                </w:tcPr>
                <w:p>
                  <w:pPr>
                    <w:pStyle w:val="56"/>
                    <w:rPr>
                      <w:color w:val="auto"/>
                    </w:rPr>
                  </w:pPr>
                  <w:r>
                    <w:rPr>
                      <w:color w:val="auto"/>
                    </w:rPr>
                    <w:t>推土机</w:t>
                  </w:r>
                </w:p>
              </w:tc>
              <w:tc>
                <w:tcPr>
                  <w:tcW w:w="1394" w:type="dxa"/>
                  <w:vAlign w:val="center"/>
                </w:tcPr>
                <w:p>
                  <w:pPr>
                    <w:pStyle w:val="56"/>
                    <w:rPr>
                      <w:color w:val="auto"/>
                    </w:rPr>
                  </w:pPr>
                  <w:r>
                    <w:rPr>
                      <w:color w:val="auto"/>
                    </w:rPr>
                    <w:t>72</w:t>
                  </w:r>
                </w:p>
              </w:tc>
              <w:tc>
                <w:tcPr>
                  <w:tcW w:w="1394" w:type="dxa"/>
                  <w:vAlign w:val="center"/>
                </w:tcPr>
                <w:p>
                  <w:pPr>
                    <w:pStyle w:val="56"/>
                    <w:rPr>
                      <w:color w:val="auto"/>
                    </w:rPr>
                  </w:pPr>
                  <w:r>
                    <w:rPr>
                      <w:color w:val="auto"/>
                    </w:rPr>
                    <w:t>66</w:t>
                  </w:r>
                </w:p>
              </w:tc>
              <w:tc>
                <w:tcPr>
                  <w:tcW w:w="1394" w:type="dxa"/>
                  <w:vAlign w:val="center"/>
                </w:tcPr>
                <w:p>
                  <w:pPr>
                    <w:pStyle w:val="56"/>
                    <w:rPr>
                      <w:color w:val="auto"/>
                    </w:rPr>
                  </w:pPr>
                  <w:r>
                    <w:rPr>
                      <w:color w:val="auto"/>
                    </w:rPr>
                    <w:t>60</w:t>
                  </w:r>
                </w:p>
              </w:tc>
              <w:tc>
                <w:tcPr>
                  <w:tcW w:w="1394" w:type="dxa"/>
                  <w:vAlign w:val="center"/>
                </w:tcPr>
                <w:p>
                  <w:pPr>
                    <w:pStyle w:val="56"/>
                    <w:rPr>
                      <w:color w:val="auto"/>
                    </w:rPr>
                  </w:pPr>
                  <w:r>
                    <w:rPr>
                      <w:color w:val="auto"/>
                    </w:rPr>
                    <w:t>54</w:t>
                  </w:r>
                </w:p>
              </w:tc>
              <w:tc>
                <w:tcPr>
                  <w:tcW w:w="1400" w:type="dxa"/>
                  <w:vAlign w:val="center"/>
                </w:tcPr>
                <w:p>
                  <w:pPr>
                    <w:pStyle w:val="56"/>
                    <w:rPr>
                      <w:color w:val="auto"/>
                    </w:rPr>
                  </w:pPr>
                  <w:r>
                    <w:rPr>
                      <w:color w:val="auto"/>
                    </w:rPr>
                    <w:t>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49" w:type="dxa"/>
                  <w:vAlign w:val="center"/>
                </w:tcPr>
                <w:p>
                  <w:pPr>
                    <w:pStyle w:val="56"/>
                    <w:rPr>
                      <w:color w:val="auto"/>
                    </w:rPr>
                  </w:pPr>
                  <w:r>
                    <w:rPr>
                      <w:color w:val="auto"/>
                    </w:rPr>
                    <w:t>电焊机、电锯</w:t>
                  </w:r>
                </w:p>
              </w:tc>
              <w:tc>
                <w:tcPr>
                  <w:tcW w:w="1394" w:type="dxa"/>
                  <w:vAlign w:val="center"/>
                </w:tcPr>
                <w:p>
                  <w:pPr>
                    <w:pStyle w:val="56"/>
                    <w:rPr>
                      <w:color w:val="auto"/>
                    </w:rPr>
                  </w:pPr>
                  <w:r>
                    <w:rPr>
                      <w:color w:val="auto"/>
                    </w:rPr>
                    <w:t>77</w:t>
                  </w:r>
                </w:p>
              </w:tc>
              <w:tc>
                <w:tcPr>
                  <w:tcW w:w="1394" w:type="dxa"/>
                  <w:vAlign w:val="center"/>
                </w:tcPr>
                <w:p>
                  <w:pPr>
                    <w:pStyle w:val="56"/>
                    <w:rPr>
                      <w:color w:val="auto"/>
                    </w:rPr>
                  </w:pPr>
                  <w:r>
                    <w:rPr>
                      <w:color w:val="auto"/>
                    </w:rPr>
                    <w:t>71</w:t>
                  </w:r>
                </w:p>
              </w:tc>
              <w:tc>
                <w:tcPr>
                  <w:tcW w:w="1394" w:type="dxa"/>
                  <w:vAlign w:val="center"/>
                </w:tcPr>
                <w:p>
                  <w:pPr>
                    <w:pStyle w:val="56"/>
                    <w:rPr>
                      <w:color w:val="auto"/>
                    </w:rPr>
                  </w:pPr>
                  <w:r>
                    <w:rPr>
                      <w:color w:val="auto"/>
                    </w:rPr>
                    <w:t>65</w:t>
                  </w:r>
                </w:p>
              </w:tc>
              <w:tc>
                <w:tcPr>
                  <w:tcW w:w="1394" w:type="dxa"/>
                  <w:vAlign w:val="center"/>
                </w:tcPr>
                <w:p>
                  <w:pPr>
                    <w:pStyle w:val="56"/>
                    <w:rPr>
                      <w:color w:val="auto"/>
                    </w:rPr>
                  </w:pPr>
                  <w:r>
                    <w:rPr>
                      <w:color w:val="auto"/>
                    </w:rPr>
                    <w:t>59</w:t>
                  </w:r>
                </w:p>
              </w:tc>
              <w:tc>
                <w:tcPr>
                  <w:tcW w:w="1400" w:type="dxa"/>
                  <w:vAlign w:val="center"/>
                </w:tcPr>
                <w:p>
                  <w:pPr>
                    <w:pStyle w:val="56"/>
                    <w:rPr>
                      <w:color w:val="auto"/>
                    </w:rPr>
                  </w:pPr>
                  <w:r>
                    <w:rPr>
                      <w:color w:val="auto"/>
                    </w:rPr>
                    <w:t>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49" w:type="dxa"/>
                  <w:vAlign w:val="center"/>
                </w:tcPr>
                <w:p>
                  <w:pPr>
                    <w:pStyle w:val="56"/>
                    <w:rPr>
                      <w:color w:val="auto"/>
                    </w:rPr>
                  </w:pPr>
                  <w:r>
                    <w:rPr>
                      <w:color w:val="auto"/>
                    </w:rPr>
                    <w:t>卡车</w:t>
                  </w:r>
                </w:p>
              </w:tc>
              <w:tc>
                <w:tcPr>
                  <w:tcW w:w="1394" w:type="dxa"/>
                  <w:vAlign w:val="center"/>
                </w:tcPr>
                <w:p>
                  <w:pPr>
                    <w:pStyle w:val="56"/>
                    <w:rPr>
                      <w:color w:val="auto"/>
                    </w:rPr>
                  </w:pPr>
                  <w:r>
                    <w:rPr>
                      <w:color w:val="auto"/>
                    </w:rPr>
                    <w:t>77</w:t>
                  </w:r>
                </w:p>
              </w:tc>
              <w:tc>
                <w:tcPr>
                  <w:tcW w:w="1394" w:type="dxa"/>
                  <w:vAlign w:val="center"/>
                </w:tcPr>
                <w:p>
                  <w:pPr>
                    <w:pStyle w:val="56"/>
                    <w:rPr>
                      <w:color w:val="auto"/>
                    </w:rPr>
                  </w:pPr>
                  <w:r>
                    <w:rPr>
                      <w:color w:val="auto"/>
                    </w:rPr>
                    <w:t>71</w:t>
                  </w:r>
                </w:p>
              </w:tc>
              <w:tc>
                <w:tcPr>
                  <w:tcW w:w="1394" w:type="dxa"/>
                  <w:vAlign w:val="center"/>
                </w:tcPr>
                <w:p>
                  <w:pPr>
                    <w:pStyle w:val="56"/>
                    <w:rPr>
                      <w:color w:val="auto"/>
                    </w:rPr>
                  </w:pPr>
                  <w:r>
                    <w:rPr>
                      <w:color w:val="auto"/>
                    </w:rPr>
                    <w:t>65</w:t>
                  </w:r>
                </w:p>
              </w:tc>
              <w:tc>
                <w:tcPr>
                  <w:tcW w:w="1394" w:type="dxa"/>
                  <w:vAlign w:val="center"/>
                </w:tcPr>
                <w:p>
                  <w:pPr>
                    <w:pStyle w:val="56"/>
                    <w:rPr>
                      <w:color w:val="auto"/>
                    </w:rPr>
                  </w:pPr>
                  <w:r>
                    <w:rPr>
                      <w:color w:val="auto"/>
                    </w:rPr>
                    <w:t>59</w:t>
                  </w:r>
                </w:p>
              </w:tc>
              <w:tc>
                <w:tcPr>
                  <w:tcW w:w="1400" w:type="dxa"/>
                  <w:vAlign w:val="center"/>
                </w:tcPr>
                <w:p>
                  <w:pPr>
                    <w:pStyle w:val="56"/>
                    <w:rPr>
                      <w:color w:val="auto"/>
                    </w:rPr>
                  </w:pPr>
                  <w:r>
                    <w:rPr>
                      <w:color w:val="auto"/>
                    </w:rPr>
                    <w:t>55</w:t>
                  </w:r>
                </w:p>
              </w:tc>
            </w:tr>
          </w:tbl>
          <w:p>
            <w:pPr>
              <w:spacing w:line="480" w:lineRule="exact"/>
              <w:jc w:val="center"/>
              <w:rPr>
                <w:rFonts w:ascii="Times New Roman" w:hAnsi="Times New Roman"/>
                <w:b/>
                <w:sz w:val="24"/>
              </w:rPr>
            </w:pPr>
            <w:bookmarkStart w:id="18" w:name="_Toc230394395"/>
            <w:r>
              <w:rPr>
                <w:rFonts w:ascii="Times New Roman" w:hAnsi="Times New Roman"/>
                <w:b/>
                <w:sz w:val="24"/>
              </w:rPr>
              <w:t>表</w:t>
            </w:r>
            <w:r>
              <w:rPr>
                <w:rFonts w:hint="eastAsia" w:ascii="Times New Roman" w:hAnsi="Times New Roman"/>
                <w:b/>
                <w:sz w:val="24"/>
              </w:rPr>
              <w:t>7.1</w:t>
            </w:r>
            <w:r>
              <w:rPr>
                <w:rFonts w:ascii="Times New Roman" w:hAnsi="Times New Roman"/>
                <w:b/>
                <w:sz w:val="24"/>
              </w:rPr>
              <w:t>-3  建筑施工场界噪声限值标准</w:t>
            </w:r>
            <w:bookmarkEnd w:id="18"/>
          </w:p>
          <w:tbl>
            <w:tblPr>
              <w:tblStyle w:val="28"/>
              <w:tblW w:w="8825"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067"/>
              <w:gridCol w:w="2912"/>
              <w:gridCol w:w="1693"/>
              <w:gridCol w:w="215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67" w:type="dxa"/>
                  <w:vMerge w:val="restart"/>
                  <w:vAlign w:val="center"/>
                </w:tcPr>
                <w:p>
                  <w:pPr>
                    <w:pStyle w:val="56"/>
                    <w:rPr>
                      <w:color w:val="auto"/>
                    </w:rPr>
                  </w:pPr>
                  <w:r>
                    <w:rPr>
                      <w:color w:val="auto"/>
                    </w:rPr>
                    <w:t>施工阶段</w:t>
                  </w:r>
                </w:p>
              </w:tc>
              <w:tc>
                <w:tcPr>
                  <w:tcW w:w="2912" w:type="dxa"/>
                  <w:vMerge w:val="restart"/>
                  <w:vAlign w:val="center"/>
                </w:tcPr>
                <w:p>
                  <w:pPr>
                    <w:pStyle w:val="56"/>
                    <w:rPr>
                      <w:color w:val="auto"/>
                    </w:rPr>
                  </w:pPr>
                  <w:r>
                    <w:rPr>
                      <w:color w:val="auto"/>
                    </w:rPr>
                    <w:t>主要噪声源</w:t>
                  </w:r>
                </w:p>
              </w:tc>
              <w:tc>
                <w:tcPr>
                  <w:tcW w:w="3846" w:type="dxa"/>
                  <w:gridSpan w:val="2"/>
                  <w:vAlign w:val="center"/>
                </w:tcPr>
                <w:p>
                  <w:pPr>
                    <w:pStyle w:val="56"/>
                    <w:rPr>
                      <w:color w:val="auto"/>
                    </w:rPr>
                  </w:pPr>
                  <w:r>
                    <w:rPr>
                      <w:rFonts w:hAnsi="宋体"/>
                      <w:color w:val="auto"/>
                    </w:rPr>
                    <w:t>噪声限值</w:t>
                  </w:r>
                  <w:r>
                    <w:rPr>
                      <w:color w:val="auto"/>
                    </w:rPr>
                    <w:t>dB(A)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67" w:type="dxa"/>
                  <w:vMerge w:val="continue"/>
                  <w:vAlign w:val="center"/>
                </w:tcPr>
                <w:p>
                  <w:pPr>
                    <w:pStyle w:val="56"/>
                    <w:rPr>
                      <w:color w:val="auto"/>
                    </w:rPr>
                  </w:pPr>
                </w:p>
              </w:tc>
              <w:tc>
                <w:tcPr>
                  <w:tcW w:w="2912" w:type="dxa"/>
                  <w:vMerge w:val="continue"/>
                  <w:vAlign w:val="center"/>
                </w:tcPr>
                <w:p>
                  <w:pPr>
                    <w:pStyle w:val="56"/>
                    <w:rPr>
                      <w:color w:val="auto"/>
                    </w:rPr>
                  </w:pPr>
                </w:p>
              </w:tc>
              <w:tc>
                <w:tcPr>
                  <w:tcW w:w="1693" w:type="dxa"/>
                  <w:vAlign w:val="center"/>
                </w:tcPr>
                <w:p>
                  <w:pPr>
                    <w:pStyle w:val="56"/>
                    <w:rPr>
                      <w:color w:val="auto"/>
                    </w:rPr>
                  </w:pPr>
                  <w:r>
                    <w:rPr>
                      <w:color w:val="auto"/>
                    </w:rPr>
                    <w:t>昼间</w:t>
                  </w:r>
                </w:p>
              </w:tc>
              <w:tc>
                <w:tcPr>
                  <w:tcW w:w="2153" w:type="dxa"/>
                  <w:vAlign w:val="center"/>
                </w:tcPr>
                <w:p>
                  <w:pPr>
                    <w:pStyle w:val="56"/>
                    <w:rPr>
                      <w:color w:val="auto"/>
                    </w:rPr>
                  </w:pPr>
                  <w:r>
                    <w:rPr>
                      <w:color w:val="auto"/>
                    </w:rPr>
                    <w:t>夜间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67" w:type="dxa"/>
                  <w:vAlign w:val="center"/>
                </w:tcPr>
                <w:p>
                  <w:pPr>
                    <w:pStyle w:val="56"/>
                    <w:rPr>
                      <w:color w:val="auto"/>
                    </w:rPr>
                  </w:pPr>
                  <w:r>
                    <w:rPr>
                      <w:color w:val="auto"/>
                    </w:rPr>
                    <w:t>结构</w:t>
                  </w:r>
                </w:p>
              </w:tc>
              <w:tc>
                <w:tcPr>
                  <w:tcW w:w="2912" w:type="dxa"/>
                  <w:vAlign w:val="center"/>
                </w:tcPr>
                <w:p>
                  <w:pPr>
                    <w:pStyle w:val="56"/>
                    <w:rPr>
                      <w:color w:val="auto"/>
                    </w:rPr>
                  </w:pPr>
                  <w:r>
                    <w:rPr>
                      <w:color w:val="auto"/>
                    </w:rPr>
                    <w:t>混凝土搅拌机、振捣机等</w:t>
                  </w:r>
                </w:p>
              </w:tc>
              <w:tc>
                <w:tcPr>
                  <w:tcW w:w="1693" w:type="dxa"/>
                  <w:vAlign w:val="center"/>
                </w:tcPr>
                <w:p>
                  <w:pPr>
                    <w:pStyle w:val="56"/>
                    <w:rPr>
                      <w:color w:val="auto"/>
                    </w:rPr>
                  </w:pPr>
                  <w:r>
                    <w:rPr>
                      <w:color w:val="auto"/>
                    </w:rPr>
                    <w:t>70</w:t>
                  </w:r>
                </w:p>
              </w:tc>
              <w:tc>
                <w:tcPr>
                  <w:tcW w:w="2153" w:type="dxa"/>
                  <w:vAlign w:val="center"/>
                </w:tcPr>
                <w:p>
                  <w:pPr>
                    <w:pStyle w:val="56"/>
                    <w:rPr>
                      <w:color w:val="auto"/>
                    </w:rPr>
                  </w:pPr>
                  <w:r>
                    <w:rPr>
                      <w:color w:val="auto"/>
                    </w:rPr>
                    <w:t>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67" w:type="dxa"/>
                  <w:vAlign w:val="center"/>
                </w:tcPr>
                <w:p>
                  <w:pPr>
                    <w:pStyle w:val="56"/>
                    <w:rPr>
                      <w:color w:val="auto"/>
                    </w:rPr>
                  </w:pPr>
                  <w:r>
                    <w:rPr>
                      <w:color w:val="auto"/>
                    </w:rPr>
                    <w:t>装修</w:t>
                  </w:r>
                </w:p>
              </w:tc>
              <w:tc>
                <w:tcPr>
                  <w:tcW w:w="2912" w:type="dxa"/>
                  <w:vAlign w:val="center"/>
                </w:tcPr>
                <w:p>
                  <w:pPr>
                    <w:pStyle w:val="56"/>
                    <w:rPr>
                      <w:color w:val="auto"/>
                    </w:rPr>
                  </w:pPr>
                  <w:r>
                    <w:rPr>
                      <w:color w:val="auto"/>
                    </w:rPr>
                    <w:t>吊车、升降机等</w:t>
                  </w:r>
                </w:p>
              </w:tc>
              <w:tc>
                <w:tcPr>
                  <w:tcW w:w="1693" w:type="dxa"/>
                  <w:vAlign w:val="center"/>
                </w:tcPr>
                <w:p>
                  <w:pPr>
                    <w:pStyle w:val="56"/>
                    <w:rPr>
                      <w:color w:val="auto"/>
                    </w:rPr>
                  </w:pPr>
                  <w:r>
                    <w:rPr>
                      <w:color w:val="auto"/>
                    </w:rPr>
                    <w:t>65</w:t>
                  </w:r>
                </w:p>
              </w:tc>
              <w:tc>
                <w:tcPr>
                  <w:tcW w:w="2153" w:type="dxa"/>
                  <w:vAlign w:val="center"/>
                </w:tcPr>
                <w:p>
                  <w:pPr>
                    <w:pStyle w:val="56"/>
                    <w:rPr>
                      <w:color w:val="auto"/>
                    </w:rPr>
                  </w:pPr>
                  <w:r>
                    <w:rPr>
                      <w:color w:val="auto"/>
                    </w:rPr>
                    <w:t>55</w:t>
                  </w:r>
                </w:p>
              </w:tc>
            </w:tr>
          </w:tbl>
          <w:p>
            <w:pPr>
              <w:spacing w:line="480" w:lineRule="exact"/>
              <w:ind w:firstLine="480"/>
              <w:rPr>
                <w:rFonts w:ascii="Times New Roman" w:hAnsi="Times New Roman"/>
                <w:sz w:val="24"/>
              </w:rPr>
            </w:pPr>
            <w:r>
              <w:rPr>
                <w:rFonts w:ascii="Times New Roman" w:hAnsi="Times New Roman"/>
                <w:sz w:val="24"/>
              </w:rPr>
              <w:t>为使施工场界噪声达到标准限值要求，本项目拟加强施工期的噪声防治工作，采用低噪声设备替代高噪声设备，在施工场地边界设置围墙；同时加强施工作业管理，合理安排作业时间。</w:t>
            </w:r>
          </w:p>
          <w:p>
            <w:pPr>
              <w:spacing w:line="480" w:lineRule="exact"/>
              <w:ind w:firstLine="480"/>
              <w:rPr>
                <w:rFonts w:ascii="Times New Roman" w:hAnsi="Times New Roman"/>
                <w:sz w:val="24"/>
              </w:rPr>
            </w:pPr>
            <w:r>
              <w:rPr>
                <w:rFonts w:ascii="Times New Roman" w:hAnsi="Times New Roman"/>
                <w:sz w:val="24"/>
              </w:rPr>
              <w:t>项目选址周边</w:t>
            </w:r>
            <w:r>
              <w:rPr>
                <w:rFonts w:hint="eastAsia" w:ascii="Times New Roman" w:hAnsi="Times New Roman"/>
                <w:sz w:val="24"/>
              </w:rPr>
              <w:t>环境不敏感</w:t>
            </w:r>
            <w:r>
              <w:rPr>
                <w:rFonts w:ascii="Times New Roman" w:hAnsi="Times New Roman"/>
                <w:sz w:val="24"/>
              </w:rPr>
              <w:t>。在采取相应的噪声防治措施后，施工噪声影响可降到接受程度范围内，做到噪声不扰民。施工期噪声的影响是暂时的，施工结束，噪声的影响也随之结束。</w:t>
            </w:r>
          </w:p>
          <w:p>
            <w:pPr>
              <w:spacing w:line="480" w:lineRule="exact"/>
              <w:outlineLvl w:val="2"/>
              <w:rPr>
                <w:rFonts w:ascii="Times New Roman" w:hAnsi="Times New Roman"/>
                <w:b/>
                <w:sz w:val="24"/>
              </w:rPr>
            </w:pPr>
            <w:bookmarkStart w:id="19" w:name="_Toc345401686"/>
            <w:r>
              <w:rPr>
                <w:rFonts w:hint="eastAsia" w:ascii="Times New Roman" w:hAnsi="Times New Roman"/>
                <w:b/>
                <w:sz w:val="24"/>
              </w:rPr>
              <w:t>（4）</w:t>
            </w:r>
            <w:r>
              <w:rPr>
                <w:rFonts w:ascii="Times New Roman" w:hAnsi="Times New Roman"/>
                <w:b/>
                <w:sz w:val="24"/>
              </w:rPr>
              <w:t>施工期固体废物影响</w:t>
            </w:r>
            <w:bookmarkEnd w:id="19"/>
            <w:r>
              <w:rPr>
                <w:rFonts w:ascii="Times New Roman" w:hAnsi="Times New Roman"/>
                <w:b/>
                <w:sz w:val="24"/>
              </w:rPr>
              <w:t>及防治措施</w:t>
            </w:r>
          </w:p>
          <w:p>
            <w:pPr>
              <w:spacing w:line="480" w:lineRule="exact"/>
              <w:ind w:firstLine="480"/>
              <w:rPr>
                <w:rFonts w:ascii="Times New Roman" w:hAnsi="Times New Roman"/>
                <w:sz w:val="24"/>
              </w:rPr>
            </w:pPr>
            <w:r>
              <w:rPr>
                <w:rFonts w:ascii="Times New Roman" w:hAnsi="Times New Roman"/>
                <w:sz w:val="24"/>
              </w:rPr>
              <w:t>施工期固体废物主要有生活垃圾和建筑垃圾两类</w:t>
            </w:r>
            <w:r>
              <w:rPr>
                <w:rFonts w:hint="eastAsia" w:ascii="Times New Roman" w:hAnsi="Times New Roman"/>
                <w:sz w:val="24"/>
              </w:rPr>
              <w:t>，</w:t>
            </w:r>
            <w:r>
              <w:rPr>
                <w:rFonts w:ascii="Times New Roman" w:hAnsi="Times New Roman"/>
                <w:sz w:val="24"/>
              </w:rPr>
              <w:t>如处置不当将会造成二次污染。因此，考虑了如下控制措施：</w:t>
            </w:r>
          </w:p>
          <w:p>
            <w:pPr>
              <w:spacing w:line="480" w:lineRule="exact"/>
              <w:ind w:firstLine="480"/>
              <w:rPr>
                <w:rFonts w:ascii="Times New Roman" w:hAnsi="Times New Roman"/>
                <w:sz w:val="24"/>
              </w:rPr>
            </w:pPr>
            <w:r>
              <w:rPr>
                <w:rFonts w:hint="eastAsia" w:ascii="宋体" w:hAnsi="宋体" w:cs="宋体"/>
                <w:sz w:val="24"/>
              </w:rPr>
              <w:t>⑴</w:t>
            </w:r>
            <w:r>
              <w:rPr>
                <w:rFonts w:hint="eastAsia" w:ascii="Times New Roman" w:hAnsi="Times New Roman"/>
                <w:sz w:val="24"/>
              </w:rPr>
              <w:t>、建筑工程施工现场应当专门设置集中堆放建筑垃圾、工程渣土的场地，应采取围档、遮盖等防尘措施。生活垃圾按照环卫部门要求统一清运至指定的收集地点。</w:t>
            </w:r>
          </w:p>
          <w:p>
            <w:pPr>
              <w:spacing w:line="480" w:lineRule="exact"/>
              <w:ind w:firstLine="480"/>
              <w:rPr>
                <w:rFonts w:ascii="Times New Roman" w:hAnsi="Times New Roman"/>
                <w:sz w:val="24"/>
              </w:rPr>
            </w:pPr>
            <w:r>
              <w:rPr>
                <w:rFonts w:hint="eastAsia" w:ascii="宋体" w:hAnsi="宋体" w:cs="宋体"/>
                <w:sz w:val="24"/>
              </w:rPr>
              <w:t>⑵</w:t>
            </w:r>
            <w:r>
              <w:rPr>
                <w:rFonts w:hint="eastAsia" w:ascii="Times New Roman" w:hAnsi="Times New Roman"/>
                <w:sz w:val="24"/>
              </w:rPr>
              <w:t>、</w:t>
            </w:r>
            <w:r>
              <w:rPr>
                <w:rFonts w:ascii="Times New Roman" w:hAnsi="Times New Roman"/>
                <w:sz w:val="24"/>
              </w:rPr>
              <w:t>生活垃圾应及时清运至垃圾填埋场填埋，不得长期堆放，以免腐烂发酵、污染环境，影响公共卫生。</w:t>
            </w:r>
          </w:p>
          <w:p>
            <w:pPr>
              <w:spacing w:line="480" w:lineRule="exact"/>
              <w:ind w:firstLine="480"/>
              <w:rPr>
                <w:rFonts w:ascii="Times New Roman" w:hAnsi="Times New Roman"/>
                <w:sz w:val="24"/>
              </w:rPr>
            </w:pPr>
            <w:r>
              <w:rPr>
                <w:rFonts w:hint="eastAsia" w:ascii="宋体" w:hAnsi="宋体" w:cs="宋体"/>
                <w:sz w:val="24"/>
              </w:rPr>
              <w:t>⑶</w:t>
            </w:r>
            <w:r>
              <w:rPr>
                <w:rFonts w:hint="eastAsia" w:ascii="Times New Roman" w:hAnsi="Times New Roman"/>
                <w:sz w:val="24"/>
              </w:rPr>
              <w:t>、项目施工过程中产生的固体废物，分类堆存，可利用的回收综合利用，不可利用的建筑垃圾定期</w:t>
            </w:r>
            <w:r>
              <w:rPr>
                <w:rFonts w:ascii="Times New Roman" w:hAnsi="Times New Roman"/>
                <w:sz w:val="24"/>
              </w:rPr>
              <w:t>外运至其他建筑工地填埋</w:t>
            </w:r>
            <w:r>
              <w:rPr>
                <w:rFonts w:hint="eastAsia" w:ascii="Times New Roman" w:hAnsi="Times New Roman"/>
                <w:sz w:val="24"/>
              </w:rPr>
              <w:t>处理，</w:t>
            </w:r>
            <w:r>
              <w:rPr>
                <w:rFonts w:ascii="Times New Roman" w:hAnsi="Times New Roman"/>
                <w:sz w:val="24"/>
              </w:rPr>
              <w:t>不得随意抛弃或与生活垃圾一起外运至垃圾填埋场填埋。</w:t>
            </w:r>
          </w:p>
          <w:p>
            <w:pPr>
              <w:spacing w:line="480" w:lineRule="exact"/>
              <w:ind w:firstLine="480"/>
              <w:rPr>
                <w:rFonts w:ascii="Times New Roman" w:hAnsi="Times New Roman"/>
                <w:sz w:val="24"/>
              </w:rPr>
            </w:pPr>
            <w:r>
              <w:rPr>
                <w:rFonts w:hint="eastAsia" w:ascii="宋体" w:hAnsi="宋体"/>
                <w:sz w:val="24"/>
              </w:rPr>
              <w:t>⑷、</w:t>
            </w:r>
            <w:r>
              <w:rPr>
                <w:rFonts w:ascii="Times New Roman" w:hAnsi="Times New Roman"/>
                <w:sz w:val="24"/>
              </w:rPr>
              <w:t>施工结束后，要及时清理施工现场，拆除临时工棚等临时建筑物，废弃的建筑材料必须送到指定地点处置。</w:t>
            </w:r>
          </w:p>
          <w:p>
            <w:pPr>
              <w:spacing w:line="480" w:lineRule="exact"/>
              <w:outlineLvl w:val="2"/>
              <w:rPr>
                <w:rFonts w:ascii="Times New Roman" w:hAnsi="Times New Roman"/>
                <w:b/>
                <w:sz w:val="24"/>
              </w:rPr>
            </w:pPr>
            <w:r>
              <w:rPr>
                <w:rFonts w:hint="eastAsia" w:ascii="Times New Roman" w:hAnsi="Times New Roman"/>
                <w:b/>
                <w:sz w:val="24"/>
              </w:rPr>
              <w:t>（3）</w:t>
            </w:r>
            <w:r>
              <w:rPr>
                <w:rFonts w:ascii="Times New Roman" w:hAnsi="Times New Roman"/>
                <w:b/>
                <w:sz w:val="24"/>
              </w:rPr>
              <w:t>施工期对水土流失的影响及防治措施</w:t>
            </w:r>
          </w:p>
          <w:p>
            <w:pPr>
              <w:spacing w:line="480" w:lineRule="exact"/>
              <w:ind w:firstLine="480"/>
              <w:rPr>
                <w:rFonts w:ascii="Times New Roman" w:hAnsi="Times New Roman"/>
                <w:sz w:val="24"/>
              </w:rPr>
            </w:pPr>
            <w:r>
              <w:rPr>
                <w:rFonts w:ascii="Times New Roman" w:hAnsi="Times New Roman"/>
                <w:sz w:val="24"/>
              </w:rPr>
              <w:t>施工期由于开挖地面、机械碾压、排放废弃物等原因，破坏了原有的地貌和植被，扰动了表土结构，致使土壤抗蚀能力降低。裸露的土壤极易被降雨径流冲刷而产生水土流失，特别是暴雨时冲刷更为严重。因此，施工期间应采取一定的防治措施来降低水土流失量：</w:t>
            </w:r>
          </w:p>
          <w:p>
            <w:pPr>
              <w:spacing w:line="480" w:lineRule="exact"/>
              <w:ind w:firstLine="480"/>
              <w:rPr>
                <w:rFonts w:ascii="Times New Roman" w:hAnsi="Times New Roman"/>
                <w:sz w:val="24"/>
              </w:rPr>
            </w:pPr>
            <w:r>
              <w:rPr>
                <w:rFonts w:hint="eastAsia" w:ascii="Times New Roman" w:hAnsi="Times New Roman"/>
                <w:sz w:val="24"/>
              </w:rPr>
              <w:t>⑴</w:t>
            </w:r>
            <w:r>
              <w:rPr>
                <w:rFonts w:ascii="Times New Roman" w:hAnsi="Times New Roman"/>
                <w:sz w:val="24"/>
              </w:rPr>
              <w:t>、为防治水土流失，建设方应及时将多余的土方量按要求运至合理的地方，从根本上减少了水土流失量。</w:t>
            </w:r>
          </w:p>
          <w:p>
            <w:pPr>
              <w:spacing w:line="480" w:lineRule="exact"/>
              <w:ind w:firstLine="480"/>
              <w:rPr>
                <w:rFonts w:ascii="Times New Roman" w:hAnsi="Times New Roman"/>
                <w:sz w:val="24"/>
              </w:rPr>
            </w:pPr>
            <w:r>
              <w:rPr>
                <w:rFonts w:hint="eastAsia" w:ascii="Times New Roman" w:hAnsi="Times New Roman"/>
                <w:sz w:val="24"/>
              </w:rPr>
              <w:t>⑵</w:t>
            </w:r>
            <w:r>
              <w:rPr>
                <w:rFonts w:ascii="Times New Roman" w:hAnsi="Times New Roman"/>
                <w:sz w:val="24"/>
              </w:rPr>
              <w:t>、科学规划，合理安排，挖填方配套作业，要求分区分片开挖和填压，及时运输挖方、及时压实填方，防止暴雨径流对开挖面及填方区的冲刷，从根本上减少水土流失量。</w:t>
            </w:r>
          </w:p>
          <w:p>
            <w:pPr>
              <w:spacing w:line="480" w:lineRule="exact"/>
              <w:ind w:firstLine="480"/>
              <w:rPr>
                <w:rFonts w:ascii="Times New Roman" w:hAnsi="Times New Roman"/>
                <w:sz w:val="24"/>
              </w:rPr>
            </w:pPr>
            <w:r>
              <w:rPr>
                <w:rFonts w:hint="eastAsia" w:ascii="Times New Roman" w:hAnsi="Times New Roman"/>
                <w:sz w:val="24"/>
              </w:rPr>
              <w:t>⑶</w:t>
            </w:r>
            <w:r>
              <w:rPr>
                <w:rFonts w:ascii="Times New Roman" w:hAnsi="Times New Roman"/>
                <w:sz w:val="24"/>
              </w:rPr>
              <w:t>、设备堆放场、材料堆放场的防径流冲刷措施应加强，废土、渣应及时运出填埋，不得随意堆放，并应注意挖填平衡，防止出现废土、渣处置不当而导致的水土流失。</w:t>
            </w:r>
          </w:p>
          <w:p>
            <w:pPr>
              <w:spacing w:line="480" w:lineRule="exact"/>
              <w:ind w:firstLine="480"/>
              <w:rPr>
                <w:rFonts w:ascii="Times New Roman" w:hAnsi="Times New Roman"/>
                <w:sz w:val="24"/>
              </w:rPr>
            </w:pPr>
            <w:r>
              <w:rPr>
                <w:rFonts w:ascii="Times New Roman" w:hAnsi="Times New Roman"/>
                <w:sz w:val="24"/>
              </w:rPr>
              <w:t>综上所述，施工期的噪声、废气、废水和固体废物会对环境产生一定程度的影响，但本项目工程施工量不大且施工过程不长，只要施工单位认真搞好组织工作、文明施工，切实落实各项环保措施的情况下，工程施工过程不会对环境产生明显的影响。</w:t>
            </w:r>
          </w:p>
          <w:p>
            <w:pPr>
              <w:pStyle w:val="11"/>
              <w:spacing w:line="480" w:lineRule="exact"/>
              <w:rPr>
                <w:rFonts w:ascii="Times New Roman" w:hAnsi="Times New Roman"/>
                <w:b/>
                <w:bCs/>
                <w:sz w:val="24"/>
                <w:szCs w:val="24"/>
              </w:rPr>
            </w:pPr>
            <w:r>
              <w:rPr>
                <w:rFonts w:ascii="Times New Roman" w:hAnsi="Times New Roman"/>
                <w:b/>
                <w:bCs/>
                <w:sz w:val="24"/>
                <w:szCs w:val="24"/>
              </w:rPr>
              <w:t>2、营运期环境影响分析</w:t>
            </w:r>
          </w:p>
          <w:p>
            <w:pPr>
              <w:adjustRightInd w:val="0"/>
              <w:snapToGrid w:val="0"/>
              <w:spacing w:line="480" w:lineRule="exact"/>
              <w:ind w:firstLine="480" w:firstLineChars="200"/>
              <w:rPr>
                <w:rFonts w:ascii="Times New Roman" w:hAnsi="Times New Roman"/>
                <w:kern w:val="0"/>
                <w:sz w:val="24"/>
              </w:rPr>
            </w:pPr>
            <w:r>
              <w:rPr>
                <w:rFonts w:hint="eastAsia" w:ascii="Times New Roman" w:hAnsi="Times New Roman"/>
                <w:kern w:val="0"/>
                <w:sz w:val="24"/>
              </w:rPr>
              <w:t>（1）</w:t>
            </w:r>
            <w:r>
              <w:rPr>
                <w:rFonts w:ascii="Times New Roman" w:hAnsi="Times New Roman"/>
                <w:kern w:val="0"/>
                <w:sz w:val="24"/>
              </w:rPr>
              <w:t>大气环境影响分析</w:t>
            </w:r>
          </w:p>
          <w:p>
            <w:pPr>
              <w:adjustRightInd w:val="0"/>
              <w:spacing w:line="480" w:lineRule="exact"/>
              <w:ind w:firstLine="480" w:firstLineChars="200"/>
              <w:rPr>
                <w:snapToGrid w:val="0"/>
                <w:kern w:val="0"/>
                <w:sz w:val="24"/>
                <w:szCs w:val="24"/>
              </w:rPr>
            </w:pPr>
            <w:r>
              <w:rPr>
                <w:rFonts w:hint="eastAsia"/>
                <w:snapToGrid w:val="0"/>
                <w:kern w:val="0"/>
                <w:sz w:val="24"/>
                <w:szCs w:val="24"/>
              </w:rPr>
              <w:t>项目运营期大气污染物主要是</w:t>
            </w:r>
            <w:r>
              <w:rPr>
                <w:rFonts w:hint="eastAsia" w:ascii="Times New Roman" w:hAnsi="Times New Roman"/>
                <w:sz w:val="24"/>
              </w:rPr>
              <w:t>主要来自</w:t>
            </w:r>
            <w:r>
              <w:rPr>
                <w:rFonts w:hint="eastAsia" w:ascii="Times New Roman" w:hAnsi="Times New Roman"/>
                <w:sz w:val="24"/>
                <w:szCs w:val="24"/>
              </w:rPr>
              <w:t>病死畜禽通过输送带转入和转出冷藏库的过程和废水收集池运行过程产生的恶臭气体。</w:t>
            </w:r>
          </w:p>
          <w:p>
            <w:pPr>
              <w:adjustRightInd w:val="0"/>
              <w:spacing w:line="480" w:lineRule="exact"/>
              <w:ind w:firstLine="480" w:firstLineChars="200"/>
              <w:rPr>
                <w:rFonts w:ascii="Times New Roman" w:hAnsi="Times New Roman"/>
                <w:sz w:val="24"/>
                <w:szCs w:val="24"/>
              </w:rPr>
            </w:pPr>
            <w:r>
              <w:rPr>
                <w:rFonts w:hint="eastAsia" w:ascii="Times New Roman" w:hAnsi="Times New Roman"/>
                <w:sz w:val="24"/>
              </w:rPr>
              <w:t>本项目项目恶臭气体的主要污染物为</w:t>
            </w:r>
            <w:r>
              <w:rPr>
                <w:rFonts w:hint="eastAsia" w:ascii="Times New Roman" w:hAnsi="Times New Roman"/>
                <w:sz w:val="24"/>
                <w:szCs w:val="24"/>
              </w:rPr>
              <w:t>NH</w:t>
            </w:r>
            <w:r>
              <w:rPr>
                <w:rFonts w:hint="eastAsia" w:ascii="Times New Roman" w:hAnsi="Times New Roman"/>
                <w:sz w:val="24"/>
                <w:szCs w:val="24"/>
                <w:vertAlign w:val="subscript"/>
              </w:rPr>
              <w:t>3</w:t>
            </w:r>
            <w:r>
              <w:rPr>
                <w:rFonts w:hint="eastAsia" w:ascii="Times New Roman" w:hAnsi="Times New Roman"/>
                <w:sz w:val="24"/>
                <w:szCs w:val="24"/>
              </w:rPr>
              <w:t>和H</w:t>
            </w:r>
            <w:r>
              <w:rPr>
                <w:rFonts w:hint="eastAsia" w:ascii="Times New Roman" w:hAnsi="Times New Roman"/>
                <w:sz w:val="24"/>
                <w:szCs w:val="24"/>
                <w:vertAlign w:val="subscript"/>
              </w:rPr>
              <w:t>2</w:t>
            </w:r>
            <w:r>
              <w:rPr>
                <w:rFonts w:hint="eastAsia" w:ascii="Times New Roman" w:hAnsi="Times New Roman"/>
                <w:sz w:val="24"/>
                <w:szCs w:val="24"/>
              </w:rPr>
              <w:t>S，属于无组织排放，来源于病死畜禽腐败产生的臭气。本项目病死畜禽运载车辆均为封闭厢式运载车辆，运输过程中均可有效避免臭气外溢。同时收集中心设置冷藏库对病死畜禽进行冷冻储藏，采用密闭集装箱式冷库，采取防水、防渗措施，可有效避免病死畜禽暂存期间出现腐败和渗漏情况，防止恶臭气体产生。</w:t>
            </w:r>
          </w:p>
          <w:p>
            <w:pPr>
              <w:adjustRightInd w:val="0"/>
              <w:spacing w:line="480" w:lineRule="exact"/>
              <w:ind w:firstLine="480" w:firstLineChars="200"/>
              <w:rPr>
                <w:rFonts w:ascii="Times New Roman" w:hAnsi="Times New Roman"/>
                <w:sz w:val="24"/>
                <w:szCs w:val="24"/>
              </w:rPr>
            </w:pPr>
            <w:r>
              <w:rPr>
                <w:rFonts w:hint="eastAsia" w:ascii="Times New Roman" w:hAnsi="Times New Roman"/>
                <w:sz w:val="24"/>
                <w:szCs w:val="24"/>
              </w:rPr>
              <w:t>本项目储存转运环节恶臭气体主要来源于病死畜禽转入和转出冷藏库过程，该过程操作时间短，且病死畜禽处于冷冻状态进行转移，臭气产生量极小，类比同类工程，储存转运环节恶臭污染物厂界排放浓度</w:t>
            </w:r>
            <w:r>
              <w:rPr>
                <w:rFonts w:hint="eastAsia" w:ascii="Times New Roman" w:hAnsi="Times New Roman"/>
                <w:bCs/>
                <w:sz w:val="24"/>
                <w:szCs w:val="24"/>
              </w:rPr>
              <w:t>可满足《恶臭污染物排放标准》（GB14554-93）中表1二级新扩改建恶臭污染物厂界标准值，</w:t>
            </w:r>
            <w:r>
              <w:rPr>
                <w:rFonts w:hint="eastAsia" w:ascii="Times New Roman" w:hAnsi="Times New Roman"/>
                <w:sz w:val="24"/>
                <w:szCs w:val="24"/>
              </w:rPr>
              <w:t>且本项目周边最近居民点距离本项目700m以上，有山体阻隔，恶臭气体经周边山体阻隔、树林净化、大气扩散后，对周边环境及村民影响较小。</w:t>
            </w:r>
          </w:p>
          <w:p>
            <w:pPr>
              <w:adjustRightInd w:val="0"/>
              <w:spacing w:line="480" w:lineRule="exact"/>
              <w:ind w:firstLine="480" w:firstLineChars="200"/>
              <w:rPr>
                <w:rFonts w:ascii="Times New Roman" w:hAnsi="Times New Roman"/>
                <w:sz w:val="24"/>
                <w:szCs w:val="24"/>
              </w:rPr>
            </w:pPr>
            <w:r>
              <w:rPr>
                <w:rFonts w:hint="eastAsia" w:ascii="Times New Roman" w:hAnsi="Times New Roman"/>
                <w:sz w:val="24"/>
                <w:szCs w:val="24"/>
              </w:rPr>
              <w:t>本项目废水收集池运行过程中将产生少量的氨、硫化氢等恶臭气体，无组织排放。废水收集池为全密闭、地埋式设计，在建设方对池内废水、池底污泥及时清运的情况下，可减少恶臭气体的产生，类比同类工程，储存转运环节恶臭污染物厂界排放浓度</w:t>
            </w:r>
            <w:r>
              <w:rPr>
                <w:rFonts w:hint="eastAsia" w:ascii="Times New Roman" w:hAnsi="Times New Roman"/>
                <w:bCs/>
                <w:sz w:val="24"/>
                <w:szCs w:val="24"/>
              </w:rPr>
              <w:t>可满足《恶臭污染物排放标准》（GB14554-93）中表1二级新扩改建恶臭污染物厂界标准值，</w:t>
            </w:r>
            <w:r>
              <w:rPr>
                <w:rFonts w:hint="eastAsia" w:ascii="Times New Roman" w:hAnsi="Times New Roman"/>
                <w:sz w:val="24"/>
                <w:szCs w:val="24"/>
              </w:rPr>
              <w:t>同时考虑本项目周边最近居民点距离本项目700m以上，有山体阻隔，恶臭气体经周边山体阻隔、树林净化、大气扩散后，对周边环境及村民影响较小。</w:t>
            </w:r>
          </w:p>
          <w:p>
            <w:pPr>
              <w:adjustRightInd w:val="0"/>
              <w:spacing w:line="480" w:lineRule="exact"/>
              <w:ind w:firstLine="480" w:firstLineChars="200"/>
              <w:rPr>
                <w:rFonts w:ascii="Times New Roman" w:hAnsi="Times New Roman"/>
                <w:sz w:val="24"/>
                <w:szCs w:val="24"/>
              </w:rPr>
            </w:pPr>
            <w:r>
              <w:rPr>
                <w:rFonts w:hint="eastAsia" w:ascii="Times New Roman" w:hAnsi="Times New Roman"/>
                <w:sz w:val="24"/>
                <w:szCs w:val="24"/>
              </w:rPr>
              <w:t>综上所述，在确保冷藏库和运载车辆定期维护和保养，保证其正常运行，环境管理落实到位的前提下，本项目产生的恶臭气体对周边环境的影响很小。</w:t>
            </w:r>
          </w:p>
          <w:p>
            <w:pPr>
              <w:adjustRightInd w:val="0"/>
              <w:spacing w:line="480" w:lineRule="exact"/>
              <w:ind w:firstLine="480" w:firstLineChars="200"/>
              <w:rPr>
                <w:rFonts w:ascii="Times New Roman" w:hAnsi="Times New Roman"/>
                <w:sz w:val="24"/>
                <w:szCs w:val="24"/>
              </w:rPr>
            </w:pPr>
            <w:r>
              <w:rPr>
                <w:rFonts w:hint="eastAsia" w:ascii="Times New Roman" w:hAnsi="Times New Roman"/>
                <w:sz w:val="24"/>
                <w:szCs w:val="24"/>
              </w:rPr>
              <w:t>根据本项目无组织面源的源强分析，按照环境影响评价导则大气环境中的大气环境防护距离计算大气环境防护距离，计算结果显示没有超标点，无需设置大气环境防护区域。</w:t>
            </w:r>
          </w:p>
          <w:p>
            <w:pPr>
              <w:adjustRightInd w:val="0"/>
              <w:spacing w:line="480" w:lineRule="exact"/>
              <w:ind w:firstLine="480" w:firstLineChars="200"/>
              <w:rPr>
                <w:rFonts w:ascii="Times New Roman" w:hAnsi="Times New Roman"/>
                <w:sz w:val="24"/>
                <w:szCs w:val="24"/>
              </w:rPr>
            </w:pPr>
            <w:r>
              <w:rPr>
                <w:rFonts w:ascii="Times New Roman" w:hAnsi="Times New Roman"/>
                <w:sz w:val="24"/>
                <w:szCs w:val="24"/>
              </w:rPr>
              <w:t>本项目采用卫生防护距离计算模式计算本项</w:t>
            </w:r>
            <w:r>
              <w:rPr>
                <w:rFonts w:hint="eastAsia" w:ascii="Times New Roman" w:hAnsi="Times New Roman"/>
                <w:sz w:val="24"/>
                <w:szCs w:val="24"/>
              </w:rPr>
              <w:t>的</w:t>
            </w:r>
            <w:r>
              <w:rPr>
                <w:rFonts w:ascii="Times New Roman" w:hAnsi="Times New Roman"/>
                <w:sz w:val="24"/>
                <w:szCs w:val="24"/>
              </w:rPr>
              <w:t>卫生防护距离，</w:t>
            </w:r>
            <w:r>
              <w:rPr>
                <w:rFonts w:hint="eastAsia" w:ascii="Times New Roman" w:hAnsi="Times New Roman"/>
                <w:sz w:val="24"/>
                <w:szCs w:val="24"/>
              </w:rPr>
              <w:t>根据计算结果，同时参考同类型的项目，本次环评确定本工程卫生防护距离为病死畜禽冷藏库外100m。根据现场踏勘，</w:t>
            </w:r>
            <w:r>
              <w:rPr>
                <w:rFonts w:ascii="Times New Roman" w:hAnsi="Times New Roman"/>
                <w:sz w:val="24"/>
                <w:szCs w:val="24"/>
              </w:rPr>
              <w:t>卫生防护距离内无</w:t>
            </w:r>
            <w:r>
              <w:rPr>
                <w:rFonts w:hint="eastAsia" w:ascii="Times New Roman" w:hAnsi="Times New Roman"/>
                <w:sz w:val="24"/>
                <w:szCs w:val="24"/>
              </w:rPr>
              <w:t>集中住宅区、学校、医院等</w:t>
            </w:r>
            <w:r>
              <w:rPr>
                <w:rFonts w:ascii="Times New Roman" w:hAnsi="Times New Roman"/>
                <w:sz w:val="24"/>
                <w:szCs w:val="24"/>
              </w:rPr>
              <w:t>环境敏感目标</w:t>
            </w:r>
            <w:r>
              <w:rPr>
                <w:rFonts w:hint="eastAsia" w:ascii="Times New Roman" w:hAnsi="Times New Roman"/>
                <w:sz w:val="24"/>
                <w:szCs w:val="24"/>
              </w:rPr>
              <w:t>，评价建议</w:t>
            </w:r>
            <w:r>
              <w:rPr>
                <w:rFonts w:ascii="Times New Roman" w:hAnsi="Times New Roman"/>
                <w:sz w:val="24"/>
                <w:szCs w:val="24"/>
              </w:rPr>
              <w:t>防护距离</w:t>
            </w:r>
            <w:r>
              <w:rPr>
                <w:rFonts w:hint="eastAsia" w:ascii="Times New Roman" w:hAnsi="Times New Roman"/>
                <w:sz w:val="24"/>
                <w:szCs w:val="24"/>
              </w:rPr>
              <w:t>内及其周围</w:t>
            </w:r>
            <w:r>
              <w:rPr>
                <w:rFonts w:ascii="Times New Roman" w:hAnsi="Times New Roman"/>
                <w:sz w:val="24"/>
                <w:szCs w:val="24"/>
              </w:rPr>
              <w:t>范围内未来不</w:t>
            </w:r>
            <w:r>
              <w:rPr>
                <w:rFonts w:hint="eastAsia" w:ascii="Times New Roman" w:hAnsi="Times New Roman"/>
                <w:sz w:val="24"/>
                <w:szCs w:val="24"/>
              </w:rPr>
              <w:t>得</w:t>
            </w:r>
            <w:r>
              <w:rPr>
                <w:rFonts w:ascii="Times New Roman" w:hAnsi="Times New Roman"/>
                <w:sz w:val="24"/>
                <w:szCs w:val="24"/>
              </w:rPr>
              <w:t>规划建设居民点、学校、医院等敏感点。</w:t>
            </w:r>
          </w:p>
          <w:p>
            <w:pPr>
              <w:spacing w:line="480" w:lineRule="exact"/>
              <w:ind w:firstLine="480" w:firstLineChars="200"/>
              <w:rPr>
                <w:rFonts w:ascii="Times New Roman" w:hAnsi="Times New Roman"/>
                <w:sz w:val="24"/>
                <w:szCs w:val="24"/>
              </w:rPr>
            </w:pPr>
            <w:r>
              <w:rPr>
                <w:rFonts w:ascii="Times New Roman" w:hAnsi="Times New Roman"/>
                <w:sz w:val="24"/>
                <w:szCs w:val="24"/>
              </w:rPr>
              <w:t>（2）</w:t>
            </w:r>
            <w:r>
              <w:rPr>
                <w:rFonts w:ascii="Times New Roman"/>
                <w:sz w:val="24"/>
              </w:rPr>
              <w:t>水环境影响分析</w:t>
            </w:r>
          </w:p>
          <w:p>
            <w:pPr>
              <w:adjustRightInd w:val="0"/>
              <w:snapToGrid w:val="0"/>
              <w:spacing w:line="480" w:lineRule="exact"/>
              <w:ind w:firstLine="480" w:firstLineChars="200"/>
              <w:rPr>
                <w:rFonts w:hint="eastAsia" w:ascii="Times New Roman" w:hAnsi="Times New Roman" w:eastAsia="宋体"/>
                <w:sz w:val="24"/>
                <w:szCs w:val="24"/>
                <w:u w:val="single"/>
                <w:lang w:val="en-US" w:eastAsia="zh-CN"/>
              </w:rPr>
            </w:pPr>
            <w:r>
              <w:rPr>
                <w:rFonts w:ascii="Times New Roman" w:hAnsi="Times New Roman"/>
                <w:sz w:val="24"/>
              </w:rPr>
              <w:t>正常工况下，本项目</w:t>
            </w:r>
            <w:r>
              <w:rPr>
                <w:rFonts w:hint="eastAsia" w:ascii="Times New Roman" w:hAnsi="Times New Roman"/>
                <w:sz w:val="24"/>
              </w:rPr>
              <w:t>产生的</w:t>
            </w:r>
            <w:r>
              <w:rPr>
                <w:rFonts w:ascii="Times New Roman" w:hAnsi="Times New Roman"/>
                <w:sz w:val="24"/>
              </w:rPr>
              <w:t>废水</w:t>
            </w:r>
            <w:r>
              <w:rPr>
                <w:rFonts w:hint="eastAsia" w:ascii="Times New Roman" w:hAnsi="Times New Roman"/>
                <w:sz w:val="24"/>
              </w:rPr>
              <w:t>主要为洗车废水、</w:t>
            </w:r>
            <w:r>
              <w:rPr>
                <w:rFonts w:hint="eastAsia" w:ascii="Times New Roman" w:hAnsi="Times New Roman"/>
                <w:bCs/>
                <w:sz w:val="24"/>
              </w:rPr>
              <w:t>冷藏库清洗废水和生活污水，产生量为</w:t>
            </w:r>
            <w:r>
              <w:rPr>
                <w:rFonts w:hint="eastAsia" w:ascii="Times New Roman" w:hAnsi="Times New Roman"/>
                <w:sz w:val="24"/>
                <w:u w:val="single"/>
                <w:lang w:val="en-US" w:eastAsia="zh-CN"/>
              </w:rPr>
              <w:t>270.72</w:t>
            </w:r>
            <w:r>
              <w:rPr>
                <w:rFonts w:ascii="Times New Roman" w:hAnsi="Times New Roman"/>
                <w:sz w:val="24"/>
              </w:rPr>
              <w:t>m</w:t>
            </w:r>
            <w:r>
              <w:rPr>
                <w:rFonts w:ascii="Times New Roman" w:hAnsi="Times New Roman"/>
                <w:sz w:val="24"/>
                <w:vertAlign w:val="superscript"/>
              </w:rPr>
              <w:t>3</w:t>
            </w:r>
            <w:r>
              <w:rPr>
                <w:rFonts w:ascii="Times New Roman" w:hAnsi="Times New Roman"/>
                <w:sz w:val="24"/>
              </w:rPr>
              <w:t>/a，主要污染因子为COD、BOD</w:t>
            </w:r>
            <w:r>
              <w:rPr>
                <w:rFonts w:ascii="Times New Roman" w:hAnsi="Times New Roman"/>
                <w:sz w:val="24"/>
                <w:vertAlign w:val="subscript"/>
              </w:rPr>
              <w:t>5</w:t>
            </w:r>
            <w:r>
              <w:rPr>
                <w:rFonts w:ascii="Times New Roman" w:hAnsi="Times New Roman"/>
                <w:sz w:val="24"/>
              </w:rPr>
              <w:t>、SS、NH</w:t>
            </w:r>
            <w:r>
              <w:rPr>
                <w:rFonts w:ascii="Times New Roman" w:hAnsi="Times New Roman"/>
                <w:sz w:val="24"/>
                <w:vertAlign w:val="subscript"/>
              </w:rPr>
              <w:t>3</w:t>
            </w:r>
            <w:r>
              <w:rPr>
                <w:rFonts w:ascii="Times New Roman" w:hAnsi="Times New Roman"/>
                <w:sz w:val="24"/>
              </w:rPr>
              <w:t>-N。</w:t>
            </w:r>
            <w:r>
              <w:rPr>
                <w:rFonts w:hint="eastAsia" w:ascii="Times New Roman" w:hAnsi="Times New Roman"/>
                <w:sz w:val="24"/>
              </w:rPr>
              <w:t>本项目厂区设置废水收集池，冷藏库清洗废水、车辆清洗废水、进出厂清洗废水经废水收集池收集后定期采用专用污水运输车送至城步苗族自治县城南污水处理厂进行处理；生活污水经化粪池进行处理后，再经废水收集池收集，然后定期采用专用污水运输车送至城步苗族自治县城南污水处理厂进行处理。</w:t>
            </w:r>
            <w:r>
              <w:rPr>
                <w:rFonts w:hint="eastAsia" w:ascii="Times New Roman" w:hAnsi="Times New Roman"/>
                <w:sz w:val="24"/>
                <w:u w:val="single"/>
                <w:lang w:eastAsia="zh-CN"/>
              </w:rPr>
              <w:t>项目废水收集池容积为</w:t>
            </w:r>
            <w:r>
              <w:rPr>
                <w:rFonts w:hint="eastAsia" w:ascii="Times New Roman" w:hAnsi="Times New Roman"/>
                <w:sz w:val="24"/>
                <w:u w:val="single"/>
                <w:lang w:val="en-US" w:eastAsia="zh-CN"/>
              </w:rPr>
              <w:t>9m</w:t>
            </w:r>
            <w:r>
              <w:rPr>
                <w:rFonts w:hint="eastAsia" w:ascii="Times New Roman" w:hAnsi="Times New Roman"/>
                <w:sz w:val="24"/>
                <w:u w:val="single"/>
                <w:vertAlign w:val="superscript"/>
                <w:lang w:val="en-US" w:eastAsia="zh-CN"/>
              </w:rPr>
              <w:t>3</w:t>
            </w:r>
            <w:r>
              <w:rPr>
                <w:rFonts w:hint="eastAsia" w:ascii="Times New Roman" w:hAnsi="Times New Roman"/>
                <w:sz w:val="24"/>
                <w:u w:val="single"/>
              </w:rPr>
              <w:t>，</w:t>
            </w:r>
            <w:r>
              <w:rPr>
                <w:rFonts w:hint="eastAsia" w:ascii="Times New Roman" w:hAnsi="Times New Roman"/>
                <w:sz w:val="24"/>
                <w:u w:val="single"/>
                <w:lang w:eastAsia="zh-CN"/>
              </w:rPr>
              <w:t>可以满足项目一周以上废水暂存要求</w:t>
            </w:r>
            <w:r>
              <w:rPr>
                <w:rFonts w:hint="eastAsia" w:ascii="Times New Roman" w:hAnsi="Times New Roman"/>
                <w:sz w:val="24"/>
                <w:u w:val="single"/>
              </w:rPr>
              <w:t>。</w:t>
            </w:r>
          </w:p>
          <w:p>
            <w:pPr>
              <w:adjustRightInd w:val="0"/>
              <w:snapToGrid w:val="0"/>
              <w:spacing w:line="480" w:lineRule="exact"/>
              <w:ind w:firstLine="480" w:firstLineChars="200"/>
              <w:rPr>
                <w:rFonts w:ascii="Times New Roman" w:hAnsi="Times New Roman"/>
                <w:sz w:val="24"/>
                <w:szCs w:val="24"/>
              </w:rPr>
            </w:pPr>
            <w:r>
              <w:rPr>
                <w:rFonts w:hint="eastAsia" w:ascii="Times New Roman" w:hAnsi="Times New Roman"/>
                <w:sz w:val="24"/>
                <w:szCs w:val="24"/>
              </w:rPr>
              <w:t>本项目生产的生产生活废水经厂区收集后，采用专用的污水运输车送至城步苗族自治县城南污水处理厂进行处理。废水收集池收集的废水采用泵吸方式转运</w:t>
            </w:r>
            <w:r>
              <w:rPr>
                <w:rFonts w:hint="eastAsia" w:ascii="Times New Roman" w:hAnsi="Times New Roman"/>
                <w:sz w:val="24"/>
              </w:rPr>
              <w:t>污水运输车，考虑拟建项目废水水质较为简单，SS产生量很小，废水泵吸过程中将池底污泥一起抽至污水运输车，再进入污水处理厂进行处理。</w:t>
            </w:r>
          </w:p>
          <w:p>
            <w:pPr>
              <w:adjustRightInd w:val="0"/>
              <w:snapToGrid w:val="0"/>
              <w:spacing w:line="480" w:lineRule="exact"/>
              <w:ind w:firstLine="480" w:firstLineChars="200"/>
              <w:rPr>
                <w:rFonts w:ascii="Times New Roman" w:hAnsi="Times New Roman"/>
                <w:sz w:val="24"/>
                <w:szCs w:val="24"/>
              </w:rPr>
            </w:pPr>
            <w:r>
              <w:rPr>
                <w:rFonts w:hint="eastAsia" w:ascii="Times New Roman" w:hAnsi="Times New Roman"/>
                <w:sz w:val="24"/>
                <w:szCs w:val="24"/>
              </w:rPr>
              <w:t>为进一步加强厂区废水处理的管理，评价建议建设单位应建立废水处理转运台账，登记废水转运处理时间，废水量、转运人员签名、污水处理厂接收人员签名等信息，并存档保存，保存时间至少两年。</w:t>
            </w:r>
          </w:p>
          <w:p>
            <w:pPr>
              <w:adjustRightInd w:val="0"/>
              <w:snapToGrid w:val="0"/>
              <w:spacing w:line="480" w:lineRule="exact"/>
              <w:ind w:firstLine="480" w:firstLineChars="200"/>
              <w:rPr>
                <w:rFonts w:ascii="Times New Roman" w:hAnsi="Times New Roman"/>
                <w:sz w:val="24"/>
                <w:szCs w:val="24"/>
              </w:rPr>
            </w:pPr>
            <w:r>
              <w:rPr>
                <w:rFonts w:hint="eastAsia" w:ascii="Times New Roman" w:hAnsi="Times New Roman"/>
                <w:sz w:val="24"/>
                <w:szCs w:val="24"/>
                <w:u w:val="single"/>
                <w:lang w:eastAsia="zh-CN"/>
              </w:rPr>
              <w:t>城步苗族自治县城南污水厂</w:t>
            </w:r>
            <w:r>
              <w:rPr>
                <w:rFonts w:hint="eastAsia" w:ascii="Times New Roman" w:hAnsi="Times New Roman"/>
                <w:sz w:val="24"/>
                <w:szCs w:val="24"/>
                <w:lang w:eastAsia="zh-CN"/>
              </w:rPr>
              <w:t>处理</w:t>
            </w:r>
            <w:r>
              <w:rPr>
                <w:rFonts w:ascii="Times New Roman" w:hAnsi="Times New Roman"/>
                <w:sz w:val="24"/>
                <w:szCs w:val="24"/>
              </w:rPr>
              <w:t>位于城步苗族自治县城南社区沙坪底村，工程规模为1万t/d，已于2010年3月建成投入运营</w:t>
            </w:r>
            <w:r>
              <w:rPr>
                <w:rFonts w:hint="eastAsia" w:ascii="Times New Roman" w:hAnsi="Times New Roman"/>
                <w:sz w:val="24"/>
                <w:szCs w:val="24"/>
              </w:rPr>
              <w:t>，目前正在进行扩建</w:t>
            </w:r>
            <w:r>
              <w:rPr>
                <w:rFonts w:ascii="Times New Roman" w:hAnsi="Times New Roman"/>
                <w:sz w:val="24"/>
                <w:szCs w:val="24"/>
              </w:rPr>
              <w:t>，扩建后其年污水处理能力达到</w:t>
            </w:r>
            <w:r>
              <w:rPr>
                <w:rFonts w:hint="eastAsia" w:ascii="Times New Roman" w:hAnsi="Times New Roman"/>
                <w:sz w:val="24"/>
                <w:szCs w:val="24"/>
              </w:rPr>
              <w:t>3</w:t>
            </w:r>
            <w:r>
              <w:rPr>
                <w:rFonts w:ascii="Times New Roman" w:hAnsi="Times New Roman"/>
                <w:sz w:val="24"/>
                <w:szCs w:val="24"/>
              </w:rPr>
              <w:t>万t</w:t>
            </w:r>
            <w:r>
              <w:rPr>
                <w:rFonts w:hint="eastAsia" w:ascii="Times New Roman" w:hAnsi="Times New Roman"/>
                <w:sz w:val="24"/>
                <w:szCs w:val="24"/>
              </w:rPr>
              <w:t>。因此</w:t>
            </w:r>
            <w:r>
              <w:rPr>
                <w:rFonts w:hint="eastAsia" w:ascii="Times New Roman" w:hAnsi="Times New Roman"/>
                <w:sz w:val="24"/>
                <w:szCs w:val="24"/>
                <w:u w:val="single"/>
                <w:lang w:eastAsia="zh-CN"/>
              </w:rPr>
              <w:t>城步苗族自治县城南污水处理厂</w:t>
            </w:r>
            <w:r>
              <w:rPr>
                <w:rFonts w:hint="eastAsia" w:ascii="Times New Roman" w:hAnsi="Times New Roman"/>
                <w:sz w:val="24"/>
                <w:szCs w:val="24"/>
              </w:rPr>
              <w:t>有能力接受本项目污水，且本项目污水水质简单，各污染物浓度较低，经化粪池预处理后水质可满足</w:t>
            </w:r>
            <w:r>
              <w:rPr>
                <w:rFonts w:hint="eastAsia" w:ascii="Times New Roman" w:hAnsi="Times New Roman"/>
                <w:sz w:val="24"/>
                <w:szCs w:val="24"/>
                <w:u w:val="single"/>
                <w:lang w:eastAsia="zh-CN"/>
              </w:rPr>
              <w:t>城步苗族自治县城南污水处理厂</w:t>
            </w:r>
            <w:r>
              <w:rPr>
                <w:rFonts w:hint="eastAsia" w:ascii="Times New Roman" w:hAnsi="Times New Roman"/>
                <w:sz w:val="24"/>
                <w:szCs w:val="24"/>
              </w:rPr>
              <w:t>进水水质要求。本项目废水定期采用专用的污水运输车辆转移至</w:t>
            </w:r>
            <w:r>
              <w:rPr>
                <w:rFonts w:hint="eastAsia" w:ascii="Times New Roman" w:hAnsi="Times New Roman"/>
                <w:sz w:val="24"/>
                <w:szCs w:val="24"/>
                <w:u w:val="single"/>
                <w:lang w:eastAsia="zh-CN"/>
              </w:rPr>
              <w:t>城步苗族自治县城南污水处理厂</w:t>
            </w:r>
            <w:r>
              <w:rPr>
                <w:rFonts w:hint="eastAsia" w:ascii="Times New Roman" w:hAnsi="Times New Roman"/>
                <w:sz w:val="24"/>
                <w:szCs w:val="24"/>
              </w:rPr>
              <w:t>，根据污水处理厂的运行计划分次进行处理，不会对</w:t>
            </w:r>
            <w:r>
              <w:rPr>
                <w:rFonts w:hint="eastAsia" w:ascii="Times New Roman" w:hAnsi="Times New Roman"/>
                <w:sz w:val="24"/>
                <w:szCs w:val="24"/>
                <w:u w:val="single"/>
                <w:lang w:eastAsia="zh-CN"/>
              </w:rPr>
              <w:t>城步苗族自治县城南污水处理厂</w:t>
            </w:r>
            <w:r>
              <w:rPr>
                <w:rFonts w:hint="eastAsia" w:ascii="Times New Roman" w:hAnsi="Times New Roman"/>
                <w:sz w:val="24"/>
                <w:szCs w:val="24"/>
              </w:rPr>
              <w:t>造成冲击影响。</w:t>
            </w:r>
          </w:p>
          <w:p>
            <w:pPr>
              <w:adjustRightInd w:val="0"/>
              <w:snapToGrid w:val="0"/>
              <w:spacing w:line="480" w:lineRule="exact"/>
              <w:ind w:firstLine="480" w:firstLineChars="200"/>
              <w:rPr>
                <w:rFonts w:ascii="Times New Roman" w:hAnsi="Times New Roman"/>
                <w:bCs/>
                <w:kern w:val="0"/>
                <w:sz w:val="24"/>
              </w:rPr>
            </w:pPr>
            <w:r>
              <w:rPr>
                <w:rFonts w:hint="eastAsia" w:ascii="Times New Roman"/>
                <w:sz w:val="24"/>
              </w:rPr>
              <w:t>综上所述，</w:t>
            </w:r>
            <w:r>
              <w:rPr>
                <w:rFonts w:hint="eastAsia" w:ascii="Times New Roman" w:hAnsi="Times New Roman"/>
                <w:bCs/>
                <w:kern w:val="0"/>
                <w:sz w:val="24"/>
              </w:rPr>
              <w:t>本</w:t>
            </w:r>
            <w:r>
              <w:rPr>
                <w:rFonts w:ascii="Times New Roman" w:hAnsi="Times New Roman"/>
                <w:bCs/>
                <w:kern w:val="0"/>
                <w:sz w:val="24"/>
              </w:rPr>
              <w:t>项目废水采取</w:t>
            </w:r>
            <w:r>
              <w:rPr>
                <w:rFonts w:hint="eastAsia" w:ascii="Times New Roman" w:hAnsi="Times New Roman"/>
                <w:bCs/>
                <w:kern w:val="0"/>
                <w:sz w:val="24"/>
              </w:rPr>
              <w:t>以上污染防治</w:t>
            </w:r>
            <w:r>
              <w:rPr>
                <w:rFonts w:ascii="Times New Roman" w:hAnsi="Times New Roman"/>
                <w:bCs/>
                <w:kern w:val="0"/>
                <w:sz w:val="24"/>
              </w:rPr>
              <w:t>措施后，对</w:t>
            </w:r>
            <w:r>
              <w:rPr>
                <w:rFonts w:hint="eastAsia" w:ascii="Times New Roman" w:hAnsi="Times New Roman"/>
                <w:bCs/>
                <w:kern w:val="0"/>
                <w:sz w:val="24"/>
              </w:rPr>
              <w:t>区域水</w:t>
            </w:r>
            <w:r>
              <w:rPr>
                <w:rFonts w:ascii="Times New Roman" w:hAnsi="Times New Roman"/>
                <w:bCs/>
                <w:kern w:val="0"/>
                <w:sz w:val="24"/>
              </w:rPr>
              <w:t>环境影响较小。</w:t>
            </w:r>
          </w:p>
          <w:p>
            <w:pPr>
              <w:adjustRightInd w:val="0"/>
              <w:snapToGrid w:val="0"/>
              <w:spacing w:line="480" w:lineRule="exact"/>
              <w:ind w:firstLine="480" w:firstLineChars="200"/>
              <w:rPr>
                <w:rFonts w:ascii="Times New Roman" w:hAnsi="Times New Roman"/>
                <w:bCs/>
                <w:kern w:val="0"/>
                <w:sz w:val="24"/>
              </w:rPr>
            </w:pPr>
            <w:r>
              <w:rPr>
                <w:rFonts w:hint="eastAsia" w:ascii="Times New Roman" w:hAnsi="Times New Roman"/>
                <w:bCs/>
                <w:kern w:val="0"/>
                <w:sz w:val="24"/>
              </w:rPr>
              <w:t>（3）声环境影响分析</w:t>
            </w:r>
          </w:p>
          <w:p>
            <w:pPr>
              <w:adjustRightInd w:val="0"/>
              <w:snapToGrid w:val="0"/>
              <w:spacing w:line="480" w:lineRule="exact"/>
              <w:ind w:firstLine="480" w:firstLineChars="200"/>
              <w:rPr>
                <w:rFonts w:ascii="Times New Roman" w:hAnsi="Times New Roman"/>
                <w:bCs/>
                <w:kern w:val="0"/>
                <w:sz w:val="24"/>
              </w:rPr>
            </w:pPr>
            <w:r>
              <w:rPr>
                <w:rFonts w:ascii="Times New Roman" w:hAnsi="Times New Roman"/>
                <w:sz w:val="24"/>
                <w:szCs w:val="24"/>
              </w:rPr>
              <w:t>项目主要噪声源来自</w:t>
            </w:r>
            <w:r>
              <w:rPr>
                <w:rFonts w:hint="eastAsia" w:ascii="Times New Roman" w:hAnsi="Times New Roman"/>
                <w:sz w:val="24"/>
              </w:rPr>
              <w:t>为皮带输送机运行产生的噪声以及车辆运输过程中产生的噪声，噪声级在70</w:t>
            </w:r>
            <w:r>
              <w:rPr>
                <w:rFonts w:ascii="Times New Roman" w:hAnsi="Times New Roman"/>
                <w:sz w:val="24"/>
              </w:rPr>
              <w:t>~</w:t>
            </w:r>
            <w:r>
              <w:rPr>
                <w:rFonts w:hint="eastAsia" w:ascii="Times New Roman" w:hAnsi="Times New Roman"/>
                <w:sz w:val="24"/>
              </w:rPr>
              <w:t>90</w:t>
            </w:r>
            <w:r>
              <w:rPr>
                <w:rFonts w:ascii="Times New Roman" w:hAnsi="Times New Roman"/>
                <w:sz w:val="24"/>
              </w:rPr>
              <w:t>dB(A)</w:t>
            </w:r>
            <w:r>
              <w:rPr>
                <w:rFonts w:hint="eastAsia" w:ascii="Times New Roman" w:hAnsi="Times New Roman"/>
                <w:sz w:val="24"/>
              </w:rPr>
              <w:t>之间。</w:t>
            </w:r>
            <w:r>
              <w:rPr>
                <w:rFonts w:hint="eastAsia" w:ascii="Times New Roman" w:hAnsi="Times New Roman"/>
                <w:bCs/>
                <w:kern w:val="0"/>
                <w:sz w:val="24"/>
              </w:rPr>
              <w:t>项目为一班工作制，夜间不生产，生产设备夜间不开启。</w:t>
            </w:r>
          </w:p>
          <w:p>
            <w:pPr>
              <w:adjustRightInd w:val="0"/>
              <w:snapToGrid w:val="0"/>
              <w:spacing w:line="480" w:lineRule="exact"/>
              <w:ind w:firstLine="480" w:firstLineChars="200"/>
              <w:rPr>
                <w:rFonts w:ascii="Times New Roman" w:hAnsi="Times New Roman"/>
                <w:bCs/>
                <w:kern w:val="0"/>
                <w:sz w:val="24"/>
              </w:rPr>
            </w:pPr>
            <w:r>
              <w:rPr>
                <w:rFonts w:hint="eastAsia" w:ascii="Times New Roman" w:hAnsi="Times New Roman"/>
                <w:bCs/>
                <w:kern w:val="0"/>
                <w:sz w:val="24"/>
              </w:rPr>
              <w:t>项目主要噪声源产生的噪声</w:t>
            </w:r>
            <w:r>
              <w:rPr>
                <w:rFonts w:hint="eastAsia" w:hAnsi="宋体"/>
                <w:sz w:val="24"/>
              </w:rPr>
              <w:t>通过恰当的基础减震，</w:t>
            </w:r>
            <w:r>
              <w:rPr>
                <w:rFonts w:hint="eastAsia" w:ascii="Times New Roman" w:hAnsi="Times New Roman"/>
                <w:sz w:val="24"/>
              </w:rPr>
              <w:t>定期设备维护</w:t>
            </w:r>
            <w:r>
              <w:rPr>
                <w:rFonts w:hint="eastAsia" w:hAnsi="宋体"/>
                <w:sz w:val="24"/>
              </w:rPr>
              <w:t>后，</w:t>
            </w:r>
            <w:r>
              <w:rPr>
                <w:rFonts w:hint="eastAsia" w:ascii="Times New Roman" w:hAnsi="Times New Roman"/>
                <w:bCs/>
                <w:kern w:val="0"/>
                <w:sz w:val="24"/>
              </w:rPr>
              <w:t>可有效降低设备噪声级，实现场界噪声满足《工业企业厂界环境噪声排放标准》（GB12348-2008）2类标准，同时本项目</w:t>
            </w:r>
            <w:r>
              <w:rPr>
                <w:rFonts w:hint="eastAsia" w:ascii="Times New Roman" w:hAnsi="Times New Roman"/>
                <w:sz w:val="24"/>
                <w:szCs w:val="24"/>
              </w:rPr>
              <w:t>周边最近居民点距离本项目700m以上，有山体阻隔，因此，本项目营运期</w:t>
            </w:r>
            <w:r>
              <w:rPr>
                <w:rFonts w:hint="eastAsia" w:ascii="Times New Roman" w:hAnsi="Times New Roman"/>
                <w:bCs/>
                <w:kern w:val="0"/>
                <w:sz w:val="24"/>
              </w:rPr>
              <w:t>对区域声环境影响较小。</w:t>
            </w:r>
          </w:p>
          <w:p>
            <w:pPr>
              <w:adjustRightInd w:val="0"/>
              <w:snapToGrid w:val="0"/>
              <w:spacing w:line="480" w:lineRule="exact"/>
              <w:ind w:firstLine="480" w:firstLineChars="200"/>
              <w:rPr>
                <w:rFonts w:ascii="Times New Roman" w:hAnsi="Times New Roman"/>
                <w:bCs/>
                <w:kern w:val="0"/>
                <w:sz w:val="24"/>
              </w:rPr>
            </w:pPr>
            <w:r>
              <w:rPr>
                <w:rFonts w:hint="eastAsia" w:ascii="Times New Roman" w:hAnsi="Times New Roman"/>
                <w:bCs/>
                <w:kern w:val="0"/>
                <w:sz w:val="24"/>
              </w:rPr>
              <w:t>（4）固废影响分析</w:t>
            </w:r>
          </w:p>
          <w:p>
            <w:pPr>
              <w:adjustRightInd w:val="0"/>
              <w:spacing w:line="480" w:lineRule="exact"/>
              <w:ind w:firstLine="480" w:firstLineChars="200"/>
              <w:rPr>
                <w:rFonts w:ascii="Times New Roman" w:hAnsi="Times New Roman"/>
                <w:sz w:val="24"/>
                <w:szCs w:val="24"/>
              </w:rPr>
            </w:pPr>
            <w:r>
              <w:rPr>
                <w:rFonts w:hint="eastAsia" w:ascii="Times New Roman" w:hAnsiTheme="minorEastAsia" w:eastAsiaTheme="minorEastAsia"/>
                <w:sz w:val="24"/>
                <w:szCs w:val="24"/>
              </w:rPr>
              <w:t>拟建</w:t>
            </w:r>
            <w:r>
              <w:rPr>
                <w:rFonts w:ascii="Times New Roman" w:hAnsiTheme="minorEastAsia" w:eastAsiaTheme="minorEastAsia"/>
                <w:sz w:val="24"/>
                <w:szCs w:val="24"/>
              </w:rPr>
              <w:t>项目</w:t>
            </w:r>
            <w:r>
              <w:rPr>
                <w:rFonts w:hint="eastAsia" w:ascii="Times New Roman" w:hAnsiTheme="minorEastAsia" w:eastAsiaTheme="minorEastAsia"/>
                <w:sz w:val="24"/>
                <w:szCs w:val="24"/>
              </w:rPr>
              <w:t>正常生产</w:t>
            </w:r>
            <w:r>
              <w:rPr>
                <w:rFonts w:ascii="Times New Roman" w:hAnsiTheme="minorEastAsia" w:eastAsiaTheme="minorEastAsia"/>
                <w:sz w:val="24"/>
                <w:szCs w:val="24"/>
              </w:rPr>
              <w:t>过程中产生的固体废物为生活垃圾</w:t>
            </w:r>
            <w:r>
              <w:rPr>
                <w:rFonts w:hint="eastAsia" w:ascii="Times New Roman" w:hAnsiTheme="minorEastAsia" w:eastAsiaTheme="minorEastAsia"/>
                <w:sz w:val="24"/>
                <w:szCs w:val="24"/>
              </w:rPr>
              <w:t>，集中收集后转运至城步县生活垃圾填埋场填埋处理，可实现安全处置。因此，本项目在</w:t>
            </w:r>
            <w:r>
              <w:rPr>
                <w:rFonts w:hint="eastAsia" w:ascii="Times New Roman" w:hAnsi="Times New Roman"/>
                <w:sz w:val="24"/>
                <w:szCs w:val="24"/>
              </w:rPr>
              <w:t>采取上述措施和</w:t>
            </w:r>
            <w:r>
              <w:rPr>
                <w:rFonts w:ascii="Times New Roman" w:hAnsi="Times New Roman"/>
                <w:sz w:val="24"/>
                <w:szCs w:val="24"/>
              </w:rPr>
              <w:t>加强管理的</w:t>
            </w:r>
            <w:r>
              <w:rPr>
                <w:rFonts w:hint="eastAsia" w:ascii="Times New Roman" w:hAnsi="Times New Roman"/>
                <w:sz w:val="24"/>
                <w:szCs w:val="24"/>
              </w:rPr>
              <w:t>情况</w:t>
            </w:r>
            <w:r>
              <w:rPr>
                <w:rFonts w:ascii="Times New Roman" w:hAnsi="Times New Roman"/>
                <w:sz w:val="24"/>
                <w:szCs w:val="24"/>
              </w:rPr>
              <w:t>下，项目运营期间产生的固体废物对周围环境不会产生明显影响。</w:t>
            </w:r>
          </w:p>
          <w:p>
            <w:pPr>
              <w:adjustRightInd w:val="0"/>
              <w:snapToGrid w:val="0"/>
              <w:spacing w:line="480" w:lineRule="exact"/>
              <w:rPr>
                <w:rFonts w:ascii="Times New Roman" w:hAnsi="Times New Roman"/>
                <w:b/>
                <w:kern w:val="0"/>
                <w:sz w:val="24"/>
              </w:rPr>
            </w:pPr>
            <w:r>
              <w:rPr>
                <w:rFonts w:hint="eastAsia" w:ascii="Times New Roman" w:hAnsi="Times New Roman"/>
                <w:b/>
                <w:kern w:val="0"/>
                <w:sz w:val="24"/>
              </w:rPr>
              <w:t>3、产业政策符合性与选址合理性分析</w:t>
            </w:r>
          </w:p>
          <w:p>
            <w:pPr>
              <w:adjustRightInd w:val="0"/>
              <w:snapToGrid w:val="0"/>
              <w:spacing w:line="480" w:lineRule="exact"/>
              <w:ind w:firstLine="482" w:firstLineChars="200"/>
              <w:rPr>
                <w:rFonts w:ascii="Times New Roman" w:hAnsi="Times New Roman"/>
                <w:b/>
                <w:kern w:val="0"/>
                <w:sz w:val="24"/>
              </w:rPr>
            </w:pPr>
            <w:r>
              <w:rPr>
                <w:rFonts w:hint="eastAsia" w:ascii="Times New Roman" w:hAnsi="Times New Roman"/>
                <w:b/>
                <w:kern w:val="0"/>
                <w:sz w:val="24"/>
              </w:rPr>
              <w:t>（1）产业政策相符性</w:t>
            </w:r>
          </w:p>
          <w:p>
            <w:pPr>
              <w:adjustRightInd w:val="0"/>
              <w:snapToGrid w:val="0"/>
              <w:spacing w:line="480" w:lineRule="exact"/>
              <w:ind w:firstLine="480" w:firstLineChars="200"/>
              <w:rPr>
                <w:rFonts w:ascii="Times New Roman" w:hAnsi="Times New Roman"/>
                <w:bCs/>
                <w:kern w:val="0"/>
                <w:sz w:val="24"/>
              </w:rPr>
            </w:pPr>
            <w:r>
              <w:rPr>
                <w:rFonts w:ascii="Times New Roman" w:hAnsi="Times New Roman"/>
                <w:sz w:val="24"/>
                <w:szCs w:val="24"/>
              </w:rPr>
              <w:fldChar w:fldCharType="begin"/>
            </w:r>
            <w:r>
              <w:rPr>
                <w:rFonts w:ascii="Times New Roman" w:hAnsi="Times New Roman"/>
                <w:sz w:val="24"/>
                <w:szCs w:val="24"/>
              </w:rPr>
              <w:instrText xml:space="preserve"> = 1 \* GB3 \* MERGEFORMAT </w:instrText>
            </w:r>
            <w:r>
              <w:rPr>
                <w:rFonts w:ascii="Times New Roman" w:hAnsi="Times New Roman"/>
                <w:sz w:val="24"/>
                <w:szCs w:val="24"/>
              </w:rPr>
              <w:fldChar w:fldCharType="separate"/>
            </w:r>
            <w:r>
              <w:rPr>
                <w:rFonts w:ascii="Times New Roman" w:hAnsi="Times New Roman"/>
                <w:sz w:val="24"/>
                <w:szCs w:val="24"/>
              </w:rPr>
              <w:t>①</w:t>
            </w:r>
            <w:r>
              <w:rPr>
                <w:rFonts w:ascii="Times New Roman" w:hAnsi="Times New Roman"/>
                <w:sz w:val="24"/>
                <w:szCs w:val="24"/>
              </w:rPr>
              <w:fldChar w:fldCharType="end"/>
            </w:r>
            <w:r>
              <w:rPr>
                <w:rFonts w:hint="eastAsia" w:ascii="Times New Roman" w:hAnsi="Times New Roman"/>
                <w:sz w:val="24"/>
                <w:szCs w:val="24"/>
              </w:rPr>
              <w:t>与</w:t>
            </w:r>
            <w:r>
              <w:rPr>
                <w:rFonts w:hint="eastAsia" w:ascii="Times New Roman" w:hAnsi="Times New Roman"/>
                <w:bCs/>
                <w:kern w:val="0"/>
                <w:sz w:val="24"/>
              </w:rPr>
              <w:t>《产业结构调整指导目录（2011年本）》相符性</w:t>
            </w:r>
          </w:p>
          <w:p>
            <w:pPr>
              <w:adjustRightInd w:val="0"/>
              <w:snapToGrid w:val="0"/>
              <w:spacing w:line="480" w:lineRule="exact"/>
              <w:ind w:firstLine="480" w:firstLineChars="200"/>
              <w:rPr>
                <w:rFonts w:ascii="Times New Roman" w:hAnsi="Times New Roman"/>
                <w:bCs/>
                <w:kern w:val="0"/>
                <w:sz w:val="24"/>
              </w:rPr>
            </w:pPr>
            <w:r>
              <w:rPr>
                <w:rFonts w:ascii="Times New Roman" w:hAnsi="Times New Roman"/>
                <w:bCs/>
                <w:kern w:val="0"/>
                <w:sz w:val="24"/>
              </w:rPr>
              <w:t>根据《产业结构调整指导目录》（2011年本，2013年修订），</w:t>
            </w:r>
            <w:r>
              <w:rPr>
                <w:rFonts w:hint="eastAsia" w:ascii="Times New Roman" w:hAnsi="Times New Roman"/>
                <w:bCs/>
                <w:kern w:val="0"/>
                <w:sz w:val="24"/>
              </w:rPr>
              <w:t>本项目属于第一类鼓励类，一章农林业第30条，有机废弃物无害化处理及有机肥料产业化技术开发与应用。本项目不属于《关于进一步加强淘汰落后产能工作的通知》（国发[2010]7号）规定的淘汰类、禁止类及限制类产业项目。因此该项目建设符合国家产业政策要求。</w:t>
            </w:r>
          </w:p>
          <w:p>
            <w:pPr>
              <w:adjustRightInd w:val="0"/>
              <w:snapToGrid w:val="0"/>
              <w:spacing w:line="480" w:lineRule="exact"/>
              <w:ind w:firstLine="480" w:firstLineChars="200"/>
              <w:rPr>
                <w:rFonts w:ascii="Times New Roman" w:hAnsi="Times New Roman"/>
                <w:bCs/>
                <w:kern w:val="0"/>
                <w:sz w:val="24"/>
              </w:rPr>
            </w:pPr>
            <w:r>
              <w:rPr>
                <w:rFonts w:hint="eastAsia" w:ascii="Times New Roman" w:hAnsi="Times New Roman"/>
                <w:bCs/>
                <w:kern w:val="0"/>
                <w:sz w:val="24"/>
              </w:rPr>
              <w:t>②与地方规划的相符性分析</w:t>
            </w:r>
          </w:p>
          <w:p>
            <w:pPr>
              <w:adjustRightInd w:val="0"/>
              <w:snapToGrid w:val="0"/>
              <w:spacing w:line="480" w:lineRule="exact"/>
              <w:ind w:firstLine="480" w:firstLineChars="200"/>
              <w:rPr>
                <w:rFonts w:ascii="Times New Roman" w:hAnsi="Times New Roman"/>
                <w:bCs/>
                <w:kern w:val="0"/>
                <w:sz w:val="24"/>
              </w:rPr>
            </w:pPr>
            <w:r>
              <w:rPr>
                <w:rFonts w:hint="eastAsia" w:ascii="Times New Roman" w:hAnsi="Times New Roman"/>
                <w:bCs/>
                <w:kern w:val="0"/>
                <w:sz w:val="24"/>
              </w:rPr>
              <w:t>2017年2月，邵阳市畜牧水产局制定了《2017年全市养殖业工作意见》，要求加强对病死动物无害化处理工作的监管，对病死猪进行严格监管和定期抽查；明确了邵阳市重点在新邵县修建一座病死动物无害化处理中心，其他县市区兴建病死动物收集中心，根据养殖业布局情况建立乡镇病死动物暂存点。本项目为城步县规划的病死动物收集中心，负责处理城步县域的病死动物收集，因此本项目建设符合邵阳市畜牧水产局的《2017年全市养殖业工作意见》的要求。</w:t>
            </w:r>
          </w:p>
          <w:p>
            <w:pPr>
              <w:adjustRightInd w:val="0"/>
              <w:snapToGrid w:val="0"/>
              <w:spacing w:line="480" w:lineRule="exact"/>
              <w:ind w:firstLine="480" w:firstLineChars="200"/>
            </w:pPr>
            <w:r>
              <w:rPr>
                <w:rFonts w:hint="eastAsia" w:ascii="Times New Roman" w:hAnsi="Times New Roman"/>
                <w:bCs/>
                <w:kern w:val="0"/>
                <w:sz w:val="24"/>
              </w:rPr>
              <w:t>本</w:t>
            </w:r>
            <w:r>
              <w:rPr>
                <w:rFonts w:ascii="Times New Roman" w:hAnsi="Times New Roman"/>
                <w:bCs/>
                <w:kern w:val="0"/>
                <w:sz w:val="24"/>
              </w:rPr>
              <w:t>项目用地不在</w:t>
            </w:r>
            <w:r>
              <w:rPr>
                <w:rFonts w:hint="eastAsia" w:ascii="Times New Roman" w:hAnsi="Times New Roman"/>
                <w:bCs/>
                <w:kern w:val="0"/>
                <w:sz w:val="24"/>
              </w:rPr>
              <w:t>城步</w:t>
            </w:r>
            <w:r>
              <w:rPr>
                <w:rFonts w:ascii="Times New Roman" w:hAnsi="Times New Roman"/>
                <w:bCs/>
                <w:kern w:val="0"/>
                <w:sz w:val="24"/>
              </w:rPr>
              <w:t>县</w:t>
            </w:r>
            <w:r>
              <w:rPr>
                <w:rFonts w:hint="eastAsia" w:ascii="Times New Roman" w:hAnsi="Times New Roman"/>
                <w:bCs/>
                <w:kern w:val="0"/>
                <w:sz w:val="24"/>
              </w:rPr>
              <w:t>城市</w:t>
            </w:r>
            <w:r>
              <w:rPr>
                <w:rFonts w:ascii="Times New Roman" w:hAnsi="Times New Roman"/>
                <w:bCs/>
                <w:kern w:val="0"/>
                <w:sz w:val="24"/>
              </w:rPr>
              <w:t>总体规划范围内</w:t>
            </w:r>
            <w:r>
              <w:rPr>
                <w:rFonts w:hint="eastAsia" w:ascii="Times New Roman" w:hAnsi="Times New Roman"/>
                <w:bCs/>
                <w:kern w:val="0"/>
                <w:sz w:val="24"/>
              </w:rPr>
              <w:t>，</w:t>
            </w:r>
            <w:r>
              <w:rPr>
                <w:rFonts w:ascii="Times New Roman" w:hAnsi="Times New Roman"/>
                <w:bCs/>
                <w:kern w:val="0"/>
                <w:sz w:val="24"/>
              </w:rPr>
              <w:t>项目</w:t>
            </w:r>
            <w:r>
              <w:rPr>
                <w:rFonts w:hint="eastAsia" w:ascii="Times New Roman" w:hAnsi="Times New Roman"/>
                <w:bCs/>
                <w:kern w:val="0"/>
                <w:sz w:val="24"/>
              </w:rPr>
              <w:t>拟建地现状土地利用性质为林地，建设单位已向城步县国土资源局申请土地调规，城步县国土资源局已受理该申请，并正在办理该地块土地调规手续。该地块完成土地利用性质调规后将变更为环境保护设施用地（相关证明文件见附件），符合本项目的用地要求。</w:t>
            </w:r>
          </w:p>
          <w:p>
            <w:pPr>
              <w:adjustRightInd w:val="0"/>
              <w:snapToGrid w:val="0"/>
              <w:spacing w:line="480" w:lineRule="exact"/>
              <w:ind w:firstLine="480" w:firstLineChars="200"/>
              <w:rPr>
                <w:rFonts w:ascii="Times New Roman" w:hAnsi="Times New Roman"/>
                <w:bCs/>
                <w:kern w:val="0"/>
                <w:sz w:val="24"/>
              </w:rPr>
            </w:pPr>
            <w:r>
              <w:rPr>
                <w:rFonts w:hint="eastAsia" w:ascii="Times New Roman" w:hAnsi="Times New Roman"/>
                <w:bCs/>
                <w:kern w:val="0"/>
                <w:sz w:val="24"/>
              </w:rPr>
              <w:t>城步县发改局于2017年11月30日以2017025号文同意了本项目的建设规模、建设地点、建设内容和总投资额的备案（备案文件见附件）和办理项目前期的相关手续，因此，本项目符合城步县的发展规划。</w:t>
            </w:r>
          </w:p>
          <w:p>
            <w:pPr>
              <w:adjustRightInd w:val="0"/>
              <w:snapToGrid w:val="0"/>
              <w:spacing w:line="480" w:lineRule="exact"/>
              <w:ind w:firstLine="482" w:firstLineChars="200"/>
              <w:rPr>
                <w:rFonts w:ascii="Times New Roman" w:hAnsi="Times New Roman"/>
                <w:b/>
                <w:kern w:val="0"/>
                <w:sz w:val="24"/>
              </w:rPr>
            </w:pPr>
            <w:r>
              <w:rPr>
                <w:rFonts w:hint="eastAsia" w:ascii="Times New Roman" w:hAnsi="Times New Roman"/>
                <w:b/>
                <w:kern w:val="0"/>
                <w:sz w:val="24"/>
              </w:rPr>
              <w:t>（2）选址合理性分析</w:t>
            </w:r>
          </w:p>
          <w:p>
            <w:pPr>
              <w:adjustRightInd w:val="0"/>
              <w:snapToGrid w:val="0"/>
              <w:spacing w:line="480" w:lineRule="exact"/>
              <w:ind w:firstLine="480" w:firstLineChars="200"/>
              <w:rPr>
                <w:sz w:val="24"/>
              </w:rPr>
            </w:pPr>
            <w:r>
              <w:rPr>
                <w:rFonts w:ascii="Times New Roman" w:hAnsi="Times New Roman"/>
                <w:bCs/>
                <w:kern w:val="0"/>
                <w:sz w:val="24"/>
              </w:rPr>
              <w:t>本项目位于</w:t>
            </w:r>
            <w:r>
              <w:rPr>
                <w:rFonts w:hint="eastAsia" w:ascii="Times New Roman" w:hAnsi="Times New Roman"/>
                <w:bCs/>
                <w:kern w:val="0"/>
                <w:sz w:val="24"/>
              </w:rPr>
              <w:t>城步县儒林</w:t>
            </w:r>
            <w:r>
              <w:rPr>
                <w:rFonts w:ascii="Times New Roman" w:hAnsi="Times New Roman"/>
                <w:bCs/>
                <w:kern w:val="0"/>
                <w:sz w:val="24"/>
              </w:rPr>
              <w:t>镇</w:t>
            </w:r>
            <w:r>
              <w:rPr>
                <w:rFonts w:hint="eastAsia" w:ascii="Times New Roman" w:hAnsi="Times New Roman"/>
                <w:bCs/>
                <w:kern w:val="0"/>
                <w:sz w:val="24"/>
              </w:rPr>
              <w:t>玉屏</w:t>
            </w:r>
            <w:r>
              <w:rPr>
                <w:rFonts w:ascii="Times New Roman" w:hAnsi="Times New Roman"/>
                <w:bCs/>
                <w:kern w:val="0"/>
                <w:sz w:val="24"/>
              </w:rPr>
              <w:t>村集体山岭山坡地段，交通便利。项目区供电、通讯等设施可就近接入，</w:t>
            </w:r>
            <w:r>
              <w:rPr>
                <w:rFonts w:hint="eastAsia" w:ascii="Times New Roman" w:hAnsi="Times New Roman"/>
                <w:bCs/>
                <w:kern w:val="0"/>
                <w:sz w:val="24"/>
              </w:rPr>
              <w:t>水源较为充足</w:t>
            </w:r>
            <w:r>
              <w:rPr>
                <w:rFonts w:ascii="Times New Roman" w:hAnsi="Times New Roman"/>
                <w:bCs/>
                <w:kern w:val="0"/>
                <w:sz w:val="24"/>
              </w:rPr>
              <w:t>。根据对项目周边环境的调查，项目所在地及周边无溶洞，厂界最近的敏感点为南面</w:t>
            </w:r>
            <w:r>
              <w:rPr>
                <w:rFonts w:hint="eastAsia" w:ascii="Times New Roman" w:hAnsi="Times New Roman"/>
                <w:bCs/>
                <w:kern w:val="0"/>
                <w:sz w:val="24"/>
              </w:rPr>
              <w:t>7700</w:t>
            </w:r>
            <w:r>
              <w:rPr>
                <w:rFonts w:ascii="Times New Roman" w:hAnsi="Times New Roman"/>
                <w:bCs/>
                <w:kern w:val="0"/>
                <w:sz w:val="24"/>
              </w:rPr>
              <w:t>m处的居民点。项目</w:t>
            </w:r>
            <w:r>
              <w:rPr>
                <w:rFonts w:hint="eastAsia" w:ascii="Times New Roman" w:hAnsi="Times New Roman"/>
                <w:bCs/>
                <w:kern w:val="0"/>
                <w:sz w:val="24"/>
              </w:rPr>
              <w:t>废水、废气</w:t>
            </w:r>
            <w:r>
              <w:rPr>
                <w:rFonts w:ascii="Times New Roman" w:hAnsi="Times New Roman"/>
                <w:bCs/>
                <w:kern w:val="0"/>
                <w:sz w:val="24"/>
              </w:rPr>
              <w:t>、噪声可以达标排放</w:t>
            </w:r>
            <w:r>
              <w:rPr>
                <w:rFonts w:hint="eastAsia" w:ascii="Times New Roman" w:hAnsi="Times New Roman"/>
                <w:bCs/>
                <w:kern w:val="0"/>
                <w:sz w:val="24"/>
              </w:rPr>
              <w:t>，对环境影响较小</w:t>
            </w:r>
            <w:r>
              <w:rPr>
                <w:rFonts w:ascii="Times New Roman" w:hAnsi="Times New Roman"/>
                <w:bCs/>
                <w:kern w:val="0"/>
                <w:sz w:val="24"/>
              </w:rPr>
              <w:t>。</w:t>
            </w:r>
            <w:r>
              <w:rPr>
                <w:rFonts w:hint="eastAsia" w:ascii="Times New Roman" w:hAnsi="Times New Roman"/>
                <w:bCs/>
                <w:kern w:val="0"/>
                <w:sz w:val="24"/>
              </w:rPr>
              <w:t>因此</w:t>
            </w:r>
            <w:r>
              <w:rPr>
                <w:rFonts w:ascii="Times New Roman" w:hAnsi="Times New Roman"/>
                <w:bCs/>
                <w:kern w:val="0"/>
                <w:sz w:val="24"/>
              </w:rPr>
              <w:t>，项目选址是合理的。</w:t>
            </w:r>
          </w:p>
          <w:p>
            <w:pPr>
              <w:adjustRightInd w:val="0"/>
              <w:snapToGrid w:val="0"/>
              <w:spacing w:line="480" w:lineRule="exact"/>
              <w:ind w:firstLine="482" w:firstLineChars="200"/>
              <w:rPr>
                <w:rFonts w:ascii="Times New Roman" w:hAnsi="Times New Roman"/>
                <w:b/>
                <w:kern w:val="0"/>
                <w:sz w:val="24"/>
              </w:rPr>
            </w:pPr>
            <w:r>
              <w:rPr>
                <w:rFonts w:hint="eastAsia" w:ascii="Times New Roman" w:hAnsi="Times New Roman"/>
                <w:b/>
                <w:kern w:val="0"/>
                <w:sz w:val="24"/>
              </w:rPr>
              <w:t>（3）平面布局合理性分析</w:t>
            </w:r>
          </w:p>
          <w:p>
            <w:pPr>
              <w:spacing w:line="480" w:lineRule="exact"/>
              <w:ind w:firstLine="480" w:firstLineChars="200"/>
              <w:rPr>
                <w:rFonts w:ascii="Times New Roman" w:hAnsi="Times New Roman"/>
                <w:sz w:val="24"/>
                <w:szCs w:val="24"/>
              </w:rPr>
            </w:pPr>
            <w:r>
              <w:rPr>
                <w:rFonts w:hint="eastAsia" w:ascii="Times New Roman" w:hAnsi="Times New Roman"/>
                <w:sz w:val="24"/>
                <w:szCs w:val="24"/>
              </w:rPr>
              <w:t>项目拟建地位于双井路北侧，城步县生活垃圾填埋场正门西侧。厂区出入口设置于厂区南侧，从南侧道路引入，厂区出入口设置消毒池。厂区西侧布设病死禽畜冷藏库，西北角设置地埋式废水收集池，厂区东侧则建设办公室和宿舍，包括办公室和宿舍，停车位则布设于厂区北侧、西南侧和东南侧。根据现场勘查，项目场区四周700米范围内无居民点，设备运行对周边住户影响较小。</w:t>
            </w:r>
          </w:p>
          <w:p>
            <w:pPr>
              <w:spacing w:line="480" w:lineRule="exact"/>
              <w:ind w:firstLine="480" w:firstLineChars="200"/>
              <w:rPr>
                <w:rFonts w:ascii="Times New Roman" w:hAnsi="Times New Roman"/>
                <w:sz w:val="24"/>
                <w:szCs w:val="24"/>
              </w:rPr>
            </w:pPr>
            <w:r>
              <w:rPr>
                <w:rFonts w:hint="eastAsia" w:ascii="Times New Roman" w:hAnsi="Times New Roman"/>
                <w:sz w:val="24"/>
                <w:szCs w:val="24"/>
              </w:rPr>
              <w:t>综上分析，项目各功能分区明确、间距合理、工艺流程顺畅、管线短捷，在设备局部满足工艺流程的同时，也满足功能分区要求及运输作业要求。其总平面布置较合理。</w:t>
            </w:r>
          </w:p>
          <w:p>
            <w:pPr>
              <w:adjustRightInd w:val="0"/>
              <w:snapToGrid w:val="0"/>
              <w:spacing w:line="480" w:lineRule="exact"/>
              <w:rPr>
                <w:rFonts w:ascii="Times New Roman" w:hAnsi="Times New Roman"/>
                <w:b/>
                <w:kern w:val="0"/>
                <w:sz w:val="24"/>
              </w:rPr>
            </w:pPr>
            <w:r>
              <w:rPr>
                <w:rFonts w:hint="eastAsia" w:ascii="Times New Roman" w:hAnsi="Times New Roman"/>
                <w:b/>
                <w:kern w:val="0"/>
                <w:sz w:val="24"/>
              </w:rPr>
              <w:t>4、</w:t>
            </w:r>
            <w:r>
              <w:rPr>
                <w:rFonts w:ascii="Times New Roman" w:hAnsi="Times New Roman"/>
                <w:b/>
                <w:kern w:val="0"/>
                <w:sz w:val="24"/>
              </w:rPr>
              <w:t>风险分析</w:t>
            </w:r>
          </w:p>
          <w:p>
            <w:pPr>
              <w:adjustRightInd w:val="0"/>
              <w:snapToGrid w:val="0"/>
              <w:spacing w:line="480" w:lineRule="exact"/>
              <w:ind w:firstLine="480" w:firstLineChars="200"/>
              <w:rPr>
                <w:rFonts w:ascii="Times New Roman" w:hAnsi="Times New Roman"/>
                <w:sz w:val="24"/>
                <w:szCs w:val="24"/>
              </w:rPr>
            </w:pPr>
            <w:r>
              <w:rPr>
                <w:rFonts w:hint="eastAsia" w:ascii="Times New Roman" w:hAnsi="Times New Roman"/>
                <w:sz w:val="24"/>
                <w:szCs w:val="24"/>
              </w:rPr>
              <w:t>本项目环境风险评价的主要目的是分析和预测本项目存在的潜在风险，有害因素。项目运行期间可能发生的突发性事件或事故（一般不包括人为破坏及自然灾害），所造成的人身安全与环境影响和损害程度，提出合理可行的防范、应急与缓解措施，保护项目周围生态环境、居民身体健康和财产安全，以使建设项目事故率、损失和环境影响达到可接受水平。</w:t>
            </w:r>
          </w:p>
          <w:p>
            <w:pPr>
              <w:adjustRightInd w:val="0"/>
              <w:snapToGrid w:val="0"/>
              <w:spacing w:line="480" w:lineRule="exact"/>
              <w:ind w:firstLine="480" w:firstLineChars="200"/>
              <w:rPr>
                <w:rFonts w:ascii="Times New Roman" w:hAnsi="Times New Roman"/>
                <w:sz w:val="24"/>
                <w:szCs w:val="24"/>
              </w:rPr>
            </w:pPr>
            <w:r>
              <w:rPr>
                <w:rFonts w:hint="eastAsia" w:ascii="Times New Roman" w:hAnsi="Times New Roman"/>
                <w:sz w:val="24"/>
                <w:szCs w:val="24"/>
              </w:rPr>
              <w:t>本环评主要分析项目运营期间可能存在的环境风险事故类型，并预测各种事故可能事故可能引起的后果，据此提出有效的环境风险防范措施。</w:t>
            </w:r>
          </w:p>
          <w:p>
            <w:pPr>
              <w:numPr>
                <w:ilvl w:val="0"/>
                <w:numId w:val="1"/>
              </w:numPr>
              <w:adjustRightInd w:val="0"/>
              <w:snapToGrid w:val="0"/>
              <w:spacing w:line="480" w:lineRule="exact"/>
              <w:ind w:firstLine="480" w:firstLineChars="200"/>
              <w:rPr>
                <w:rFonts w:ascii="Times New Roman" w:hAnsi="Times New Roman"/>
                <w:sz w:val="24"/>
                <w:szCs w:val="24"/>
              </w:rPr>
            </w:pPr>
            <w:r>
              <w:rPr>
                <w:rFonts w:hint="eastAsia" w:ascii="Times New Roman" w:hAnsi="Times New Roman"/>
                <w:sz w:val="24"/>
                <w:szCs w:val="24"/>
              </w:rPr>
              <w:t>主要环境风险分析</w:t>
            </w:r>
          </w:p>
          <w:p>
            <w:pPr>
              <w:adjustRightInd w:val="0"/>
              <w:snapToGrid w:val="0"/>
              <w:spacing w:line="480" w:lineRule="exact"/>
              <w:ind w:firstLine="480" w:firstLineChars="200"/>
              <w:rPr>
                <w:rFonts w:ascii="Times New Roman" w:hAnsi="Times New Roman"/>
                <w:sz w:val="24"/>
                <w:szCs w:val="24"/>
              </w:rPr>
            </w:pPr>
            <w:r>
              <w:rPr>
                <w:rFonts w:hint="eastAsia" w:ascii="Times New Roman" w:hAnsi="Times New Roman"/>
                <w:sz w:val="24"/>
                <w:szCs w:val="24"/>
              </w:rPr>
              <w:t>本项目主要环境风险为疾病防疫环境风险。</w:t>
            </w:r>
          </w:p>
          <w:p>
            <w:pPr>
              <w:numPr>
                <w:ilvl w:val="0"/>
                <w:numId w:val="1"/>
              </w:numPr>
              <w:adjustRightInd w:val="0"/>
              <w:snapToGrid w:val="0"/>
              <w:spacing w:line="480" w:lineRule="exact"/>
              <w:ind w:firstLine="480" w:firstLineChars="200"/>
              <w:rPr>
                <w:rFonts w:ascii="Times New Roman" w:hAnsi="Times New Roman"/>
                <w:sz w:val="24"/>
                <w:szCs w:val="24"/>
              </w:rPr>
            </w:pPr>
            <w:r>
              <w:rPr>
                <w:rFonts w:hint="eastAsia" w:ascii="Times New Roman" w:hAnsi="Times New Roman"/>
                <w:sz w:val="24"/>
                <w:szCs w:val="24"/>
              </w:rPr>
              <w:t>环境风险防范措施</w:t>
            </w:r>
          </w:p>
          <w:p>
            <w:pPr>
              <w:adjustRightInd w:val="0"/>
              <w:snapToGrid w:val="0"/>
              <w:spacing w:line="480" w:lineRule="exact"/>
              <w:ind w:firstLine="480" w:firstLineChars="200"/>
              <w:rPr>
                <w:rFonts w:ascii="Times New Roman" w:hAnsi="Times New Roman"/>
                <w:sz w:val="24"/>
                <w:szCs w:val="24"/>
              </w:rPr>
            </w:pPr>
            <w:r>
              <w:rPr>
                <w:rFonts w:hint="eastAsia" w:ascii="Times New Roman" w:hAnsi="Times New Roman"/>
                <w:sz w:val="24"/>
                <w:szCs w:val="24"/>
              </w:rPr>
              <w:t>①严格按照《病害动物和病害动物产品生物安全处理规程》（GB16548-2006）、《中华人民共和国动物防疫法》等国家、省相关法律法规，做好动物无害化中心处理工作，制定各项操作规程，确保各个环节责任到位。</w:t>
            </w:r>
          </w:p>
          <w:p>
            <w:pPr>
              <w:adjustRightInd w:val="0"/>
              <w:snapToGrid w:val="0"/>
              <w:spacing w:line="480" w:lineRule="exact"/>
              <w:ind w:firstLine="480" w:firstLineChars="200"/>
              <w:rPr>
                <w:rFonts w:ascii="Times New Roman" w:hAnsi="Times New Roman"/>
                <w:sz w:val="24"/>
                <w:szCs w:val="24"/>
              </w:rPr>
            </w:pPr>
            <w:r>
              <w:rPr>
                <w:rFonts w:hint="eastAsia" w:ascii="Times New Roman" w:hAnsi="Times New Roman"/>
                <w:sz w:val="24"/>
                <w:szCs w:val="24"/>
              </w:rPr>
              <w:t>②动物尸体和病害动物产品的认定必须由检验检疫部门执行，必须有检验检疫部门的鉴定结果。在认定过程中，本项目必须向当地检验检疫部门提供本项目能处置的动物尸体和病害动物产品的类别和范围，以避免在认定过程中将不属于本项目处置范围的动物尸体和病害动物产品送至本项目厂区内进行处理。</w:t>
            </w:r>
          </w:p>
          <w:p>
            <w:pPr>
              <w:adjustRightInd w:val="0"/>
              <w:snapToGrid w:val="0"/>
              <w:spacing w:line="480" w:lineRule="exact"/>
              <w:ind w:firstLine="480" w:firstLineChars="200"/>
              <w:rPr>
                <w:rFonts w:ascii="Times New Roman" w:hAnsi="Times New Roman"/>
                <w:sz w:val="24"/>
                <w:szCs w:val="24"/>
              </w:rPr>
            </w:pPr>
            <w:r>
              <w:rPr>
                <w:rFonts w:hint="eastAsia" w:ascii="Times New Roman" w:hAnsi="Times New Roman"/>
                <w:sz w:val="24"/>
                <w:szCs w:val="24"/>
              </w:rPr>
              <w:t>③必须使用专门的运输车辆运输动物尸体和病害动物产品；储藏动物尸体和病害动物产品必须采用密封、不渗水的容器；在运输前，必须对储存容器进行检查，防止出现容器破损造成动物尸体和病害动物产品遗漏。</w:t>
            </w:r>
          </w:p>
          <w:p>
            <w:pPr>
              <w:adjustRightInd w:val="0"/>
              <w:snapToGrid w:val="0"/>
              <w:spacing w:line="480" w:lineRule="exact"/>
              <w:ind w:firstLine="480" w:firstLineChars="200"/>
              <w:rPr>
                <w:rFonts w:ascii="Times New Roman" w:hAnsi="Times New Roman"/>
                <w:sz w:val="24"/>
                <w:szCs w:val="24"/>
              </w:rPr>
            </w:pPr>
            <w:r>
              <w:rPr>
                <w:rFonts w:hint="eastAsia" w:ascii="Times New Roman" w:hAnsi="Times New Roman"/>
                <w:sz w:val="24"/>
                <w:szCs w:val="24"/>
              </w:rPr>
              <w:t>④在动物尸体和病害动物产品运至厂区内，必须对动物尸体和病害动物产品进行登记和记录，并应该严格按照操作程序对动物尸体和病害动物产品、车辆等进行消毒。</w:t>
            </w:r>
          </w:p>
          <w:p>
            <w:pPr>
              <w:adjustRightInd w:val="0"/>
              <w:snapToGrid w:val="0"/>
              <w:spacing w:line="480" w:lineRule="exact"/>
              <w:ind w:firstLine="480" w:firstLineChars="200"/>
              <w:rPr>
                <w:rFonts w:ascii="Times New Roman" w:hAnsi="Times New Roman"/>
                <w:sz w:val="24"/>
                <w:szCs w:val="24"/>
              </w:rPr>
            </w:pPr>
            <w:r>
              <w:rPr>
                <w:rFonts w:hint="eastAsia" w:ascii="Times New Roman" w:hAnsi="Times New Roman"/>
                <w:sz w:val="24"/>
                <w:szCs w:val="24"/>
              </w:rPr>
              <w:t>⑤本项目所有职工必须是经过了相关部门培训的专业人员，必须严格按照操作规程持证上岗，并依法进行年检。所有非工作人员严禁进入工作区。</w:t>
            </w:r>
          </w:p>
          <w:p>
            <w:pPr>
              <w:adjustRightInd w:val="0"/>
              <w:snapToGrid w:val="0"/>
              <w:spacing w:line="480" w:lineRule="exact"/>
              <w:ind w:firstLine="480" w:firstLineChars="200"/>
              <w:rPr>
                <w:rFonts w:ascii="Times New Roman" w:hAnsi="Times New Roman"/>
                <w:sz w:val="24"/>
                <w:szCs w:val="24"/>
              </w:rPr>
            </w:pPr>
            <w:r>
              <w:rPr>
                <w:rFonts w:hint="eastAsia" w:ascii="Times New Roman" w:hAnsi="Times New Roman"/>
                <w:sz w:val="24"/>
                <w:szCs w:val="24"/>
              </w:rPr>
              <w:t>⑥本项目应按照规程对车辆、环境、人员进行消毒。</w:t>
            </w:r>
          </w:p>
          <w:p>
            <w:pPr>
              <w:adjustRightInd w:val="0"/>
              <w:snapToGrid w:val="0"/>
              <w:spacing w:line="480" w:lineRule="exact"/>
              <w:ind w:firstLine="480" w:firstLineChars="200"/>
              <w:rPr>
                <w:rFonts w:ascii="Times New Roman" w:hAnsi="Times New Roman"/>
                <w:sz w:val="24"/>
                <w:szCs w:val="24"/>
              </w:rPr>
            </w:pPr>
            <w:r>
              <w:rPr>
                <w:rFonts w:ascii="Times New Roman" w:hAnsi="Times New Roman"/>
                <w:sz w:val="24"/>
                <w:szCs w:val="24"/>
              </w:rPr>
              <w:t>A</w:t>
            </w:r>
            <w:r>
              <w:rPr>
                <w:rFonts w:hint="eastAsia" w:ascii="Times New Roman" w:hAnsi="Times New Roman"/>
                <w:sz w:val="24"/>
                <w:szCs w:val="24"/>
              </w:rPr>
              <w:t>、病死动物专用车辆固定走防疫消毒通道，入口处设消毒坑消毒，采用 2000mg/l 有效氯的消毒剂，并保证消毒液的有效性和消毒液量。运输车辆的内、外表面应每次喷雾、喷淋消毒，消毒后一小时内不能进行清水冲洗。</w:t>
            </w:r>
          </w:p>
          <w:p>
            <w:pPr>
              <w:adjustRightInd w:val="0"/>
              <w:snapToGrid w:val="0"/>
              <w:spacing w:line="480" w:lineRule="exact"/>
              <w:ind w:firstLine="480" w:firstLineChars="200"/>
              <w:rPr>
                <w:rFonts w:ascii="Times New Roman" w:hAnsi="Times New Roman"/>
                <w:sz w:val="24"/>
                <w:szCs w:val="24"/>
              </w:rPr>
            </w:pPr>
            <w:r>
              <w:rPr>
                <w:rFonts w:hint="eastAsia" w:ascii="Times New Roman" w:hAnsi="Times New Roman"/>
                <w:sz w:val="24"/>
                <w:szCs w:val="24"/>
              </w:rPr>
              <w:t>B、本项目环境消毒分区进行，污染区和半污染区每批次自动喷雾消毒；非污染区每天处理完毕后喷雾消毒。</w:t>
            </w:r>
          </w:p>
          <w:p>
            <w:pPr>
              <w:adjustRightInd w:val="0"/>
              <w:snapToGrid w:val="0"/>
              <w:spacing w:line="480" w:lineRule="exact"/>
              <w:ind w:firstLine="480" w:firstLineChars="200"/>
              <w:rPr>
                <w:rFonts w:ascii="Times New Roman" w:hAnsi="Times New Roman"/>
                <w:sz w:val="24"/>
                <w:szCs w:val="24"/>
              </w:rPr>
            </w:pPr>
            <w:r>
              <w:rPr>
                <w:rFonts w:hint="eastAsia" w:ascii="Times New Roman" w:hAnsi="Times New Roman"/>
                <w:sz w:val="24"/>
                <w:szCs w:val="24"/>
              </w:rPr>
              <w:t>C、工作人员每年注射一次相关疫苗，并一年一次作健康检查。工作期间发现工作人员手上有轻度伤口时，应在伤口处理后加戴橡胶手套后才能工作，工人手上有重度伤口时，要立即处理，暂时调离岗位。工作人员上岗前必须更换工作服、工作鞋（雨鞋）、戴工作帽、口罩和手套。工作人员穿用的工作衣、帽、鞋等需有固定处摆放，每周更换消毒二次。</w:t>
            </w:r>
          </w:p>
          <w:p>
            <w:pPr>
              <w:adjustRightInd w:val="0"/>
              <w:snapToGrid w:val="0"/>
              <w:spacing w:line="480" w:lineRule="exact"/>
              <w:ind w:firstLine="480" w:firstLineChars="200"/>
              <w:rPr>
                <w:rFonts w:ascii="Times New Roman" w:hAnsi="Times New Roman"/>
                <w:sz w:val="24"/>
                <w:szCs w:val="24"/>
              </w:rPr>
            </w:pPr>
            <w:r>
              <w:rPr>
                <w:rFonts w:hint="eastAsia" w:ascii="Times New Roman" w:hAnsi="Times New Roman"/>
                <w:sz w:val="24"/>
                <w:szCs w:val="24"/>
              </w:rPr>
              <w:t>为应对突发重大动物疫病，特别是一类动物疫病，本项目应根据《动物防疫法》、《重大动物疫情应急条例》、《突发疫病卫生公共事件应急条例》、《国家突发重大动物疫情应急预案》等法律法规，在城步县相关部门的领导和监督下，做好应急物质的储备工作，疫病的日常排查工作。当发现动物染疫或者疑似染疫的，应当立即向当地兽医主管部门、动物卫生监督机构或者动物疫病预防控制机构报告，并采取隔离等控制措施，防止动物疫情扩散。在重大动物疫病突发时，配合城步县相关部门开展疫病控制工作。</w:t>
            </w:r>
          </w:p>
          <w:p>
            <w:pPr>
              <w:adjustRightInd w:val="0"/>
              <w:snapToGrid w:val="0"/>
              <w:spacing w:line="480" w:lineRule="exact"/>
              <w:ind w:firstLine="480" w:firstLineChars="200"/>
              <w:rPr>
                <w:rFonts w:ascii="Times New Roman" w:hAnsi="Times New Roman"/>
                <w:sz w:val="24"/>
                <w:szCs w:val="24"/>
              </w:rPr>
            </w:pPr>
            <w:r>
              <w:rPr>
                <w:rFonts w:ascii="Times New Roman" w:hAnsi="Times New Roman"/>
                <w:sz w:val="24"/>
                <w:szCs w:val="24"/>
              </w:rPr>
              <w:t>本环评要求建设单位按照相关规定另行编制</w:t>
            </w:r>
            <w:r>
              <w:rPr>
                <w:rFonts w:hint="eastAsia" w:ascii="Times New Roman" w:hAnsi="Times New Roman"/>
                <w:sz w:val="24"/>
                <w:szCs w:val="24"/>
              </w:rPr>
              <w:t>环境风险</w:t>
            </w:r>
            <w:r>
              <w:rPr>
                <w:rFonts w:ascii="Times New Roman" w:hAnsi="Times New Roman"/>
                <w:sz w:val="24"/>
                <w:szCs w:val="24"/>
              </w:rPr>
              <w:t>应急预案。</w:t>
            </w:r>
          </w:p>
          <w:p>
            <w:pPr>
              <w:spacing w:line="480" w:lineRule="exact"/>
              <w:rPr>
                <w:rFonts w:ascii="Times New Roman" w:hAnsi="Times New Roman"/>
                <w:b/>
                <w:sz w:val="24"/>
                <w:szCs w:val="24"/>
              </w:rPr>
            </w:pPr>
            <w:r>
              <w:rPr>
                <w:rFonts w:hint="eastAsia" w:ascii="Times New Roman" w:hAnsi="Times New Roman"/>
                <w:b/>
                <w:kern w:val="0"/>
                <w:sz w:val="24"/>
              </w:rPr>
              <w:t>5、</w:t>
            </w:r>
            <w:r>
              <w:rPr>
                <w:rFonts w:hint="eastAsia" w:ascii="Times New Roman" w:hAnsi="Times New Roman"/>
                <w:b/>
                <w:sz w:val="24"/>
                <w:szCs w:val="24"/>
              </w:rPr>
              <w:t>环保投资估算</w:t>
            </w:r>
          </w:p>
          <w:p>
            <w:pPr>
              <w:pStyle w:val="36"/>
              <w:snapToGrid w:val="0"/>
              <w:spacing w:line="500" w:lineRule="exact"/>
              <w:ind w:firstLine="480" w:firstLineChars="200"/>
              <w:rPr>
                <w:rFonts w:ascii="Times New Roman" w:cs="Times New Roman"/>
                <w:lang w:val="zh-CN"/>
              </w:rPr>
            </w:pPr>
            <w:r>
              <w:rPr>
                <w:rFonts w:ascii="Times New Roman" w:cs="Times New Roman"/>
                <w:lang w:val="zh-CN"/>
              </w:rPr>
              <w:t>本项目总投资</w:t>
            </w:r>
            <w:r>
              <w:rPr>
                <w:rFonts w:hint="eastAsia" w:ascii="Times New Roman" w:cs="Times New Roman"/>
              </w:rPr>
              <w:t>200</w:t>
            </w:r>
            <w:r>
              <w:rPr>
                <w:rFonts w:ascii="Times New Roman" w:cs="Times New Roman"/>
                <w:lang w:val="zh-CN"/>
              </w:rPr>
              <w:t>万元，环保投资</w:t>
            </w:r>
            <w:r>
              <w:rPr>
                <w:rFonts w:hint="eastAsia" w:ascii="Times New Roman" w:cs="Times New Roman"/>
                <w:u w:val="single"/>
                <w:lang w:val="en-US" w:eastAsia="zh-CN"/>
              </w:rPr>
              <w:t>50</w:t>
            </w:r>
            <w:r>
              <w:rPr>
                <w:rFonts w:ascii="Times New Roman" w:cs="Times New Roman"/>
                <w:lang w:val="zh-CN"/>
              </w:rPr>
              <w:t>万元，</w:t>
            </w:r>
            <w:r>
              <w:rPr>
                <w:rFonts w:hint="eastAsia" w:ascii="Times New Roman" w:cs="Times New Roman"/>
                <w:lang w:val="zh-CN"/>
              </w:rPr>
              <w:t>其</w:t>
            </w:r>
            <w:r>
              <w:rPr>
                <w:rFonts w:ascii="Times New Roman" w:cs="Times New Roman"/>
                <w:lang w:val="zh-CN"/>
              </w:rPr>
              <w:t>占总投资的比例为</w:t>
            </w:r>
            <w:r>
              <w:rPr>
                <w:rFonts w:hint="eastAsia" w:ascii="Times New Roman" w:cs="Times New Roman"/>
                <w:u w:val="single"/>
                <w:lang w:val="en-US" w:eastAsia="zh-CN"/>
              </w:rPr>
              <w:t>2</w:t>
            </w:r>
            <w:r>
              <w:rPr>
                <w:rFonts w:hint="eastAsia" w:ascii="Times New Roman" w:cs="Times New Roman"/>
                <w:u w:val="single"/>
              </w:rPr>
              <w:t>5</w:t>
            </w:r>
            <w:r>
              <w:rPr>
                <w:rFonts w:ascii="Times New Roman" w:hAnsi="Times New Roman" w:cs="Times New Roman"/>
                <w:lang w:val="zh-CN"/>
              </w:rPr>
              <w:t>%</w:t>
            </w:r>
            <w:r>
              <w:rPr>
                <w:rFonts w:hint="eastAsia" w:ascii="Times New Roman" w:hAnsi="Times New Roman" w:cs="Times New Roman"/>
                <w:lang w:val="zh-CN"/>
              </w:rPr>
              <w:t>，详细内容</w:t>
            </w:r>
            <w:r>
              <w:rPr>
                <w:rFonts w:ascii="Times New Roman" w:cs="Times New Roman"/>
                <w:lang w:val="zh-CN"/>
              </w:rPr>
              <w:t>见表</w:t>
            </w:r>
            <w:r>
              <w:rPr>
                <w:rFonts w:ascii="Times New Roman" w:hAnsi="Times New Roman" w:cs="Times New Roman"/>
                <w:lang w:val="zh-CN"/>
              </w:rPr>
              <w:t>7</w:t>
            </w:r>
            <w:r>
              <w:rPr>
                <w:rFonts w:hint="eastAsia" w:ascii="Times New Roman" w:hAnsi="Times New Roman" w:cs="Times New Roman"/>
                <w:lang w:val="zh-CN"/>
              </w:rPr>
              <w:t>.5-1</w:t>
            </w:r>
            <w:r>
              <w:rPr>
                <w:rFonts w:ascii="Times New Roman" w:cs="Times New Roman"/>
                <w:lang w:val="zh-CN"/>
              </w:rPr>
              <w:t>。</w:t>
            </w:r>
          </w:p>
          <w:p>
            <w:pPr>
              <w:pStyle w:val="36"/>
              <w:spacing w:line="240" w:lineRule="atLeast"/>
              <w:jc w:val="center"/>
              <w:rPr>
                <w:rFonts w:ascii="Times New Roman" w:cs="Times New Roman"/>
                <w:b/>
                <w:lang w:val="zh-CN"/>
              </w:rPr>
            </w:pPr>
            <w:r>
              <w:rPr>
                <w:rFonts w:ascii="Times New Roman" w:cs="Times New Roman"/>
                <w:b/>
                <w:lang w:val="zh-CN"/>
              </w:rPr>
              <w:t>表</w:t>
            </w:r>
            <w:r>
              <w:rPr>
                <w:rFonts w:ascii="Times New Roman" w:hAnsi="Times New Roman" w:cs="Times New Roman"/>
                <w:b/>
                <w:lang w:val="zh-CN"/>
              </w:rPr>
              <w:t>7</w:t>
            </w:r>
            <w:r>
              <w:rPr>
                <w:rFonts w:hint="eastAsia" w:ascii="Times New Roman" w:hAnsi="Times New Roman" w:cs="Times New Roman"/>
                <w:b/>
                <w:lang w:val="zh-CN"/>
              </w:rPr>
              <w:t>.5-1</w:t>
            </w:r>
            <w:r>
              <w:rPr>
                <w:rFonts w:ascii="Times New Roman" w:cs="Times New Roman"/>
                <w:b/>
                <w:lang w:val="zh-CN"/>
              </w:rPr>
              <w:t>环保投资一览表</w:t>
            </w:r>
            <w:r>
              <w:rPr>
                <w:rFonts w:hint="eastAsia" w:ascii="Times New Roman" w:cs="Times New Roman"/>
                <w:b/>
                <w:lang w:val="zh-CN"/>
              </w:rPr>
              <w:t>（单位：万元）</w:t>
            </w:r>
          </w:p>
          <w:tbl>
            <w:tblPr>
              <w:tblStyle w:val="28"/>
              <w:tblW w:w="8825"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8" w:space="0"/>
              </w:tblBorders>
              <w:tblLayout w:type="fixed"/>
              <w:tblCellMar>
                <w:top w:w="0" w:type="dxa"/>
                <w:left w:w="108" w:type="dxa"/>
                <w:bottom w:w="0" w:type="dxa"/>
                <w:right w:w="108" w:type="dxa"/>
              </w:tblCellMar>
            </w:tblPr>
            <w:tblGrid>
              <w:gridCol w:w="1506"/>
              <w:gridCol w:w="5833"/>
              <w:gridCol w:w="148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8" w:space="0"/>
                </w:tblBorders>
                <w:tblLayout w:type="fixed"/>
                <w:tblCellMar>
                  <w:top w:w="0" w:type="dxa"/>
                  <w:left w:w="108" w:type="dxa"/>
                  <w:bottom w:w="0" w:type="dxa"/>
                  <w:right w:w="108" w:type="dxa"/>
                </w:tblCellMar>
              </w:tblPrEx>
              <w:trPr>
                <w:trHeight w:val="23" w:hRule="atLeast"/>
                <w:tblHeader/>
                <w:jc w:val="center"/>
              </w:trPr>
              <w:tc>
                <w:tcPr>
                  <w:tcW w:w="1506" w:type="dxa"/>
                  <w:tcBorders>
                    <w:tl2br w:val="nil"/>
                    <w:tr2bl w:val="nil"/>
                  </w:tcBorders>
                  <w:vAlign w:val="center"/>
                </w:tcPr>
                <w:p>
                  <w:pPr>
                    <w:widowControl/>
                    <w:spacing w:line="320" w:lineRule="exact"/>
                    <w:jc w:val="center"/>
                    <w:rPr>
                      <w:rFonts w:ascii="Times New Roman" w:hAnsi="Times New Roman"/>
                      <w:b/>
                      <w:kern w:val="0"/>
                      <w:szCs w:val="21"/>
                    </w:rPr>
                  </w:pPr>
                  <w:r>
                    <w:rPr>
                      <w:rFonts w:ascii="Times New Roman" w:hAnsi="Times New Roman"/>
                      <w:b/>
                      <w:kern w:val="0"/>
                      <w:szCs w:val="21"/>
                    </w:rPr>
                    <w:t>环保项目</w:t>
                  </w:r>
                </w:p>
              </w:tc>
              <w:tc>
                <w:tcPr>
                  <w:tcW w:w="5833" w:type="dxa"/>
                  <w:tcBorders>
                    <w:tl2br w:val="nil"/>
                    <w:tr2bl w:val="nil"/>
                  </w:tcBorders>
                  <w:vAlign w:val="center"/>
                </w:tcPr>
                <w:p>
                  <w:pPr>
                    <w:widowControl/>
                    <w:spacing w:line="320" w:lineRule="exact"/>
                    <w:jc w:val="center"/>
                    <w:rPr>
                      <w:rFonts w:ascii="Times New Roman" w:hAnsi="Times New Roman"/>
                      <w:b/>
                      <w:kern w:val="0"/>
                      <w:szCs w:val="21"/>
                    </w:rPr>
                  </w:pPr>
                  <w:r>
                    <w:rPr>
                      <w:rFonts w:ascii="Times New Roman" w:hAnsi="Times New Roman"/>
                      <w:b/>
                      <w:kern w:val="0"/>
                      <w:szCs w:val="21"/>
                    </w:rPr>
                    <w:t>污染防治措施</w:t>
                  </w:r>
                </w:p>
              </w:tc>
              <w:tc>
                <w:tcPr>
                  <w:tcW w:w="1486" w:type="dxa"/>
                  <w:tcBorders>
                    <w:tl2br w:val="nil"/>
                    <w:tr2bl w:val="nil"/>
                  </w:tcBorders>
                  <w:vAlign w:val="center"/>
                </w:tcPr>
                <w:p>
                  <w:pPr>
                    <w:widowControl/>
                    <w:spacing w:line="320" w:lineRule="exact"/>
                    <w:jc w:val="center"/>
                    <w:rPr>
                      <w:rFonts w:ascii="Times New Roman" w:hAnsi="Times New Roman"/>
                      <w:b/>
                      <w:kern w:val="0"/>
                      <w:szCs w:val="21"/>
                    </w:rPr>
                  </w:pPr>
                  <w:r>
                    <w:rPr>
                      <w:rFonts w:ascii="Times New Roman" w:hAnsi="Times New Roman"/>
                      <w:b/>
                      <w:kern w:val="0"/>
                      <w:szCs w:val="21"/>
                    </w:rPr>
                    <w:t>环保投资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8" w:space="0"/>
                </w:tblBorders>
                <w:tblLayout w:type="fixed"/>
                <w:tblCellMar>
                  <w:top w:w="0" w:type="dxa"/>
                  <w:left w:w="108" w:type="dxa"/>
                  <w:bottom w:w="0" w:type="dxa"/>
                  <w:right w:w="108" w:type="dxa"/>
                </w:tblCellMar>
              </w:tblPrEx>
              <w:trPr>
                <w:trHeight w:val="23" w:hRule="atLeast"/>
                <w:jc w:val="center"/>
              </w:trPr>
              <w:tc>
                <w:tcPr>
                  <w:tcW w:w="1506" w:type="dxa"/>
                  <w:vMerge w:val="restart"/>
                  <w:tcBorders>
                    <w:tl2br w:val="nil"/>
                    <w:tr2bl w:val="nil"/>
                  </w:tcBorders>
                  <w:vAlign w:val="center"/>
                </w:tcPr>
                <w:p>
                  <w:pPr>
                    <w:widowControl/>
                    <w:spacing w:line="320" w:lineRule="exact"/>
                    <w:jc w:val="center"/>
                    <w:rPr>
                      <w:rFonts w:ascii="Times New Roman" w:hAnsi="Times New Roman"/>
                      <w:kern w:val="0"/>
                      <w:szCs w:val="21"/>
                    </w:rPr>
                  </w:pPr>
                  <w:r>
                    <w:rPr>
                      <w:rFonts w:ascii="Times New Roman" w:hAnsi="Times New Roman"/>
                      <w:kern w:val="0"/>
                      <w:szCs w:val="21"/>
                    </w:rPr>
                    <w:t>废水</w:t>
                  </w:r>
                </w:p>
              </w:tc>
              <w:tc>
                <w:tcPr>
                  <w:tcW w:w="5833" w:type="dxa"/>
                  <w:tcBorders>
                    <w:tl2br w:val="nil"/>
                    <w:tr2bl w:val="nil"/>
                  </w:tcBorders>
                  <w:vAlign w:val="center"/>
                </w:tcPr>
                <w:p>
                  <w:pPr>
                    <w:widowControl/>
                    <w:spacing w:line="320" w:lineRule="exact"/>
                    <w:jc w:val="center"/>
                    <w:rPr>
                      <w:rFonts w:ascii="Times New Roman" w:hAnsi="Times New Roman"/>
                      <w:kern w:val="0"/>
                      <w:szCs w:val="21"/>
                    </w:rPr>
                  </w:pPr>
                  <w:r>
                    <w:rPr>
                      <w:rFonts w:ascii="Times New Roman" w:hAnsi="Times New Roman"/>
                      <w:kern w:val="0"/>
                      <w:szCs w:val="21"/>
                    </w:rPr>
                    <w:t>化粪池</w:t>
                  </w:r>
                </w:p>
              </w:tc>
              <w:tc>
                <w:tcPr>
                  <w:tcW w:w="1486" w:type="dxa"/>
                  <w:tcBorders>
                    <w:tl2br w:val="nil"/>
                    <w:tr2bl w:val="nil"/>
                  </w:tcBorders>
                  <w:vAlign w:val="center"/>
                </w:tcPr>
                <w:p>
                  <w:pPr>
                    <w:widowControl/>
                    <w:spacing w:line="320" w:lineRule="exact"/>
                    <w:jc w:val="center"/>
                    <w:rPr>
                      <w:rFonts w:ascii="Times New Roman" w:hAnsi="Times New Roman"/>
                      <w:kern w:val="0"/>
                      <w:szCs w:val="21"/>
                    </w:rPr>
                  </w:pPr>
                  <w:r>
                    <w:rPr>
                      <w:rFonts w:hint="eastAsia" w:ascii="Times New Roman" w:hAnsi="Times New Roman"/>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8" w:space="0"/>
                </w:tblBorders>
                <w:tblLayout w:type="fixed"/>
                <w:tblCellMar>
                  <w:top w:w="0" w:type="dxa"/>
                  <w:left w:w="108" w:type="dxa"/>
                  <w:bottom w:w="0" w:type="dxa"/>
                  <w:right w:w="108" w:type="dxa"/>
                </w:tblCellMar>
              </w:tblPrEx>
              <w:trPr>
                <w:trHeight w:val="23" w:hRule="atLeast"/>
                <w:jc w:val="center"/>
              </w:trPr>
              <w:tc>
                <w:tcPr>
                  <w:tcW w:w="1506" w:type="dxa"/>
                  <w:vMerge w:val="continue"/>
                  <w:tcBorders>
                    <w:tl2br w:val="nil"/>
                    <w:tr2bl w:val="nil"/>
                  </w:tcBorders>
                  <w:vAlign w:val="center"/>
                </w:tcPr>
                <w:p>
                  <w:pPr>
                    <w:widowControl/>
                    <w:spacing w:line="320" w:lineRule="exact"/>
                    <w:jc w:val="center"/>
                    <w:rPr>
                      <w:rFonts w:ascii="Times New Roman" w:hAnsi="Times New Roman"/>
                      <w:kern w:val="0"/>
                      <w:szCs w:val="21"/>
                    </w:rPr>
                  </w:pPr>
                </w:p>
              </w:tc>
              <w:tc>
                <w:tcPr>
                  <w:tcW w:w="5833" w:type="dxa"/>
                  <w:tcBorders>
                    <w:tl2br w:val="nil"/>
                    <w:tr2bl w:val="nil"/>
                  </w:tcBorders>
                  <w:vAlign w:val="center"/>
                </w:tcPr>
                <w:p>
                  <w:pPr>
                    <w:widowControl/>
                    <w:spacing w:line="320" w:lineRule="exact"/>
                    <w:jc w:val="center"/>
                    <w:rPr>
                      <w:rFonts w:ascii="Times New Roman" w:hAnsi="Times New Roman"/>
                      <w:kern w:val="0"/>
                      <w:szCs w:val="21"/>
                    </w:rPr>
                  </w:pPr>
                  <w:r>
                    <w:rPr>
                      <w:rFonts w:hint="eastAsia" w:ascii="Times New Roman" w:hAnsi="Times New Roman"/>
                      <w:kern w:val="0"/>
                      <w:szCs w:val="21"/>
                    </w:rPr>
                    <w:t>废水收集池</w:t>
                  </w:r>
                </w:p>
              </w:tc>
              <w:tc>
                <w:tcPr>
                  <w:tcW w:w="1486" w:type="dxa"/>
                  <w:tcBorders>
                    <w:tl2br w:val="nil"/>
                    <w:tr2bl w:val="nil"/>
                  </w:tcBorders>
                  <w:vAlign w:val="center"/>
                </w:tcPr>
                <w:p>
                  <w:pPr>
                    <w:widowControl/>
                    <w:spacing w:line="320" w:lineRule="exact"/>
                    <w:jc w:val="center"/>
                    <w:rPr>
                      <w:rFonts w:ascii="Times New Roman" w:hAnsi="Times New Roman"/>
                      <w:kern w:val="0"/>
                      <w:szCs w:val="21"/>
                    </w:rPr>
                  </w:pPr>
                  <w:r>
                    <w:rPr>
                      <w:rFonts w:hint="eastAsia" w:ascii="Times New Roman" w:hAnsi="Times New Roman"/>
                      <w:kern w:val="0"/>
                      <w:szCs w:val="21"/>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8" w:space="0"/>
                </w:tblBorders>
                <w:tblLayout w:type="fixed"/>
                <w:tblCellMar>
                  <w:top w:w="0" w:type="dxa"/>
                  <w:left w:w="108" w:type="dxa"/>
                  <w:bottom w:w="0" w:type="dxa"/>
                  <w:right w:w="108" w:type="dxa"/>
                </w:tblCellMar>
              </w:tblPrEx>
              <w:trPr>
                <w:trHeight w:val="100" w:hRule="atLeast"/>
                <w:jc w:val="center"/>
              </w:trPr>
              <w:tc>
                <w:tcPr>
                  <w:tcW w:w="1506" w:type="dxa"/>
                  <w:vMerge w:val="continue"/>
                  <w:tcBorders>
                    <w:tl2br w:val="nil"/>
                    <w:tr2bl w:val="nil"/>
                  </w:tcBorders>
                  <w:vAlign w:val="center"/>
                </w:tcPr>
                <w:p>
                  <w:pPr>
                    <w:widowControl/>
                    <w:spacing w:line="320" w:lineRule="exact"/>
                    <w:jc w:val="center"/>
                    <w:rPr>
                      <w:rFonts w:ascii="Times New Roman" w:hAnsi="Times New Roman"/>
                      <w:kern w:val="0"/>
                      <w:szCs w:val="21"/>
                    </w:rPr>
                  </w:pPr>
                </w:p>
              </w:tc>
              <w:tc>
                <w:tcPr>
                  <w:tcW w:w="5833" w:type="dxa"/>
                  <w:tcBorders>
                    <w:tl2br w:val="nil"/>
                    <w:tr2bl w:val="nil"/>
                  </w:tcBorders>
                  <w:vAlign w:val="center"/>
                </w:tcPr>
                <w:p>
                  <w:pPr>
                    <w:widowControl/>
                    <w:spacing w:line="320" w:lineRule="exact"/>
                    <w:jc w:val="center"/>
                    <w:rPr>
                      <w:rFonts w:ascii="Times New Roman" w:hAnsi="Times New Roman"/>
                      <w:kern w:val="0"/>
                      <w:szCs w:val="21"/>
                    </w:rPr>
                  </w:pPr>
                  <w:r>
                    <w:rPr>
                      <w:rFonts w:hint="eastAsia" w:ascii="Times New Roman" w:hAnsi="Times New Roman"/>
                      <w:kern w:val="0"/>
                      <w:szCs w:val="21"/>
                    </w:rPr>
                    <w:t>车辆消毒清洗池</w:t>
                  </w:r>
                </w:p>
              </w:tc>
              <w:tc>
                <w:tcPr>
                  <w:tcW w:w="1486" w:type="dxa"/>
                  <w:tcBorders>
                    <w:tl2br w:val="nil"/>
                    <w:tr2bl w:val="nil"/>
                  </w:tcBorders>
                  <w:vAlign w:val="center"/>
                </w:tcPr>
                <w:p>
                  <w:pPr>
                    <w:widowControl/>
                    <w:spacing w:line="320" w:lineRule="exact"/>
                    <w:jc w:val="center"/>
                    <w:rPr>
                      <w:rFonts w:ascii="Times New Roman" w:hAnsi="Times New Roman"/>
                      <w:kern w:val="0"/>
                      <w:szCs w:val="21"/>
                    </w:rPr>
                  </w:pPr>
                  <w:r>
                    <w:rPr>
                      <w:rFonts w:hint="eastAsia" w:ascii="Times New Roman" w:hAnsi="Times New Roman"/>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8" w:space="0"/>
                </w:tblBorders>
                <w:tblLayout w:type="fixed"/>
                <w:tblCellMar>
                  <w:top w:w="0" w:type="dxa"/>
                  <w:left w:w="108" w:type="dxa"/>
                  <w:bottom w:w="0" w:type="dxa"/>
                  <w:right w:w="108" w:type="dxa"/>
                </w:tblCellMar>
              </w:tblPrEx>
              <w:trPr>
                <w:trHeight w:val="23" w:hRule="atLeast"/>
                <w:jc w:val="center"/>
              </w:trPr>
              <w:tc>
                <w:tcPr>
                  <w:tcW w:w="1506" w:type="dxa"/>
                  <w:vMerge w:val="continue"/>
                  <w:tcBorders>
                    <w:tl2br w:val="nil"/>
                    <w:tr2bl w:val="nil"/>
                  </w:tcBorders>
                  <w:vAlign w:val="center"/>
                </w:tcPr>
                <w:p>
                  <w:pPr>
                    <w:widowControl/>
                    <w:spacing w:line="320" w:lineRule="exact"/>
                    <w:jc w:val="center"/>
                    <w:rPr>
                      <w:rFonts w:ascii="Times New Roman" w:hAnsi="Times New Roman"/>
                      <w:kern w:val="0"/>
                      <w:szCs w:val="21"/>
                    </w:rPr>
                  </w:pPr>
                </w:p>
              </w:tc>
              <w:tc>
                <w:tcPr>
                  <w:tcW w:w="5833" w:type="dxa"/>
                  <w:tcBorders>
                    <w:tl2br w:val="nil"/>
                    <w:tr2bl w:val="nil"/>
                  </w:tcBorders>
                  <w:vAlign w:val="center"/>
                </w:tcPr>
                <w:p>
                  <w:pPr>
                    <w:widowControl/>
                    <w:spacing w:line="320" w:lineRule="exact"/>
                    <w:jc w:val="center"/>
                    <w:rPr>
                      <w:rFonts w:ascii="Times New Roman" w:hAnsi="Times New Roman"/>
                      <w:kern w:val="0"/>
                      <w:szCs w:val="21"/>
                    </w:rPr>
                  </w:pPr>
                  <w:r>
                    <w:rPr>
                      <w:rFonts w:hint="eastAsia" w:ascii="Times New Roman" w:hAnsi="Times New Roman"/>
                      <w:kern w:val="0"/>
                      <w:szCs w:val="21"/>
                    </w:rPr>
                    <w:t>厂区污水管网</w:t>
                  </w:r>
                </w:p>
              </w:tc>
              <w:tc>
                <w:tcPr>
                  <w:tcW w:w="1486" w:type="dxa"/>
                  <w:tcBorders>
                    <w:tl2br w:val="nil"/>
                    <w:tr2bl w:val="nil"/>
                  </w:tcBorders>
                  <w:vAlign w:val="center"/>
                </w:tcPr>
                <w:p>
                  <w:pPr>
                    <w:widowControl/>
                    <w:spacing w:line="320" w:lineRule="exact"/>
                    <w:jc w:val="center"/>
                    <w:rPr>
                      <w:rFonts w:ascii="Times New Roman" w:hAnsi="Times New Roman"/>
                      <w:kern w:val="0"/>
                      <w:szCs w:val="21"/>
                    </w:rPr>
                  </w:pPr>
                  <w:r>
                    <w:rPr>
                      <w:rFonts w:hint="eastAsia" w:ascii="Times New Roman" w:hAnsi="Times New Roman"/>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8" w:space="0"/>
                </w:tblBorders>
                <w:tblLayout w:type="fixed"/>
                <w:tblCellMar>
                  <w:top w:w="0" w:type="dxa"/>
                  <w:left w:w="108" w:type="dxa"/>
                  <w:bottom w:w="0" w:type="dxa"/>
                  <w:right w:w="108" w:type="dxa"/>
                </w:tblCellMar>
              </w:tblPrEx>
              <w:trPr>
                <w:trHeight w:val="23" w:hRule="atLeast"/>
                <w:jc w:val="center"/>
              </w:trPr>
              <w:tc>
                <w:tcPr>
                  <w:tcW w:w="1506" w:type="dxa"/>
                  <w:vMerge w:val="continue"/>
                  <w:tcBorders>
                    <w:tl2br w:val="nil"/>
                    <w:tr2bl w:val="nil"/>
                  </w:tcBorders>
                  <w:vAlign w:val="center"/>
                </w:tcPr>
                <w:p>
                  <w:pPr>
                    <w:widowControl/>
                    <w:spacing w:line="320" w:lineRule="exact"/>
                    <w:jc w:val="center"/>
                    <w:rPr>
                      <w:rFonts w:ascii="Times New Roman" w:hAnsi="Times New Roman"/>
                      <w:kern w:val="0"/>
                      <w:szCs w:val="21"/>
                    </w:rPr>
                  </w:pPr>
                </w:p>
              </w:tc>
              <w:tc>
                <w:tcPr>
                  <w:tcW w:w="5833" w:type="dxa"/>
                  <w:tcBorders>
                    <w:tl2br w:val="nil"/>
                    <w:tr2bl w:val="nil"/>
                  </w:tcBorders>
                  <w:vAlign w:val="center"/>
                </w:tcPr>
                <w:p>
                  <w:pPr>
                    <w:widowControl/>
                    <w:spacing w:line="320" w:lineRule="exact"/>
                    <w:jc w:val="center"/>
                    <w:rPr>
                      <w:rFonts w:hint="eastAsia" w:ascii="Times New Roman" w:hAnsi="Times New Roman" w:eastAsia="宋体"/>
                      <w:kern w:val="0"/>
                      <w:szCs w:val="21"/>
                      <w:u w:val="single"/>
                      <w:lang w:eastAsia="zh-CN"/>
                    </w:rPr>
                  </w:pPr>
                  <w:r>
                    <w:rPr>
                      <w:rFonts w:hint="eastAsia" w:ascii="Times New Roman" w:hAnsi="Times New Roman"/>
                      <w:szCs w:val="21"/>
                      <w:u w:val="single"/>
                    </w:rPr>
                    <w:t>专用污水运输车</w:t>
                  </w:r>
                </w:p>
              </w:tc>
              <w:tc>
                <w:tcPr>
                  <w:tcW w:w="1486" w:type="dxa"/>
                  <w:tcBorders>
                    <w:tl2br w:val="nil"/>
                    <w:tr2bl w:val="nil"/>
                  </w:tcBorders>
                  <w:vAlign w:val="center"/>
                </w:tcPr>
                <w:p>
                  <w:pPr>
                    <w:widowControl/>
                    <w:spacing w:line="320" w:lineRule="exact"/>
                    <w:jc w:val="center"/>
                    <w:rPr>
                      <w:rFonts w:hint="eastAsia" w:ascii="Times New Roman" w:hAnsi="Times New Roman" w:eastAsia="宋体"/>
                      <w:kern w:val="0"/>
                      <w:szCs w:val="21"/>
                      <w:u w:val="single"/>
                      <w:lang w:val="en-US" w:eastAsia="zh-CN"/>
                    </w:rPr>
                  </w:pPr>
                  <w:r>
                    <w:rPr>
                      <w:rFonts w:hint="eastAsia" w:ascii="Times New Roman" w:hAnsi="Times New Roman"/>
                      <w:kern w:val="0"/>
                      <w:szCs w:val="21"/>
                      <w:u w:val="single"/>
                      <w:lang w:val="en-US" w:eastAsia="zh-CN"/>
                    </w:rPr>
                    <w:t>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8" w:space="0"/>
                </w:tblBorders>
                <w:tblLayout w:type="fixed"/>
                <w:tblCellMar>
                  <w:top w:w="0" w:type="dxa"/>
                  <w:left w:w="108" w:type="dxa"/>
                  <w:bottom w:w="0" w:type="dxa"/>
                  <w:right w:w="108" w:type="dxa"/>
                </w:tblCellMar>
              </w:tblPrEx>
              <w:trPr>
                <w:trHeight w:val="180" w:hRule="atLeast"/>
                <w:jc w:val="center"/>
              </w:trPr>
              <w:tc>
                <w:tcPr>
                  <w:tcW w:w="1506" w:type="dxa"/>
                  <w:tcBorders>
                    <w:tl2br w:val="nil"/>
                    <w:tr2bl w:val="nil"/>
                  </w:tcBorders>
                  <w:vAlign w:val="center"/>
                </w:tcPr>
                <w:p>
                  <w:pPr>
                    <w:widowControl/>
                    <w:spacing w:line="320" w:lineRule="exact"/>
                    <w:jc w:val="center"/>
                    <w:rPr>
                      <w:rFonts w:ascii="Times New Roman" w:hAnsi="Times New Roman"/>
                      <w:kern w:val="0"/>
                      <w:szCs w:val="21"/>
                    </w:rPr>
                  </w:pPr>
                  <w:r>
                    <w:rPr>
                      <w:rFonts w:ascii="Times New Roman" w:hAnsi="Times New Roman"/>
                      <w:kern w:val="0"/>
                      <w:szCs w:val="21"/>
                    </w:rPr>
                    <w:t>固废</w:t>
                  </w:r>
                </w:p>
              </w:tc>
              <w:tc>
                <w:tcPr>
                  <w:tcW w:w="5833" w:type="dxa"/>
                  <w:tcBorders>
                    <w:tl2br w:val="nil"/>
                    <w:tr2bl w:val="nil"/>
                  </w:tcBorders>
                  <w:vAlign w:val="center"/>
                </w:tcPr>
                <w:p>
                  <w:pPr>
                    <w:widowControl/>
                    <w:spacing w:line="320" w:lineRule="exact"/>
                    <w:jc w:val="center"/>
                    <w:rPr>
                      <w:rFonts w:ascii="Times New Roman" w:hAnsi="Times New Roman"/>
                      <w:kern w:val="0"/>
                      <w:szCs w:val="21"/>
                    </w:rPr>
                  </w:pPr>
                  <w:r>
                    <w:rPr>
                      <w:rFonts w:ascii="Times New Roman" w:hAnsi="Times New Roman"/>
                      <w:kern w:val="0"/>
                      <w:szCs w:val="21"/>
                    </w:rPr>
                    <w:t>生活垃圾收集桶</w:t>
                  </w:r>
                </w:p>
              </w:tc>
              <w:tc>
                <w:tcPr>
                  <w:tcW w:w="1486" w:type="dxa"/>
                  <w:tcBorders>
                    <w:tl2br w:val="nil"/>
                    <w:tr2bl w:val="nil"/>
                  </w:tcBorders>
                  <w:vAlign w:val="center"/>
                </w:tcPr>
                <w:p>
                  <w:pPr>
                    <w:widowControl/>
                    <w:spacing w:line="320" w:lineRule="exact"/>
                    <w:jc w:val="center"/>
                    <w:rPr>
                      <w:rFonts w:hint="eastAsia" w:ascii="Times New Roman" w:hAnsi="Times New Roman" w:eastAsia="宋体"/>
                      <w:kern w:val="0"/>
                      <w:szCs w:val="21"/>
                      <w:lang w:eastAsia="zh-CN"/>
                    </w:rPr>
                  </w:pPr>
                  <w:r>
                    <w:rPr>
                      <w:rFonts w:ascii="Times New Roman" w:hAnsi="Times New Roman"/>
                      <w:kern w:val="0"/>
                      <w:szCs w:val="21"/>
                    </w:rPr>
                    <w:t>0.</w:t>
                  </w:r>
                  <w:r>
                    <w:rPr>
                      <w:rFonts w:hint="eastAsia" w:ascii="Times New Roman" w:hAnsi="Times New Roman"/>
                      <w:kern w:val="0"/>
                      <w:szCs w:val="21"/>
                      <w:lang w:val="en-US" w:eastAsia="zh-CN"/>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8" w:space="0"/>
                </w:tblBorders>
                <w:tblLayout w:type="fixed"/>
                <w:tblCellMar>
                  <w:top w:w="0" w:type="dxa"/>
                  <w:left w:w="108" w:type="dxa"/>
                  <w:bottom w:w="0" w:type="dxa"/>
                  <w:right w:w="108" w:type="dxa"/>
                </w:tblCellMar>
              </w:tblPrEx>
              <w:trPr>
                <w:trHeight w:val="23" w:hRule="atLeast"/>
                <w:jc w:val="center"/>
              </w:trPr>
              <w:tc>
                <w:tcPr>
                  <w:tcW w:w="1506" w:type="dxa"/>
                  <w:tcBorders>
                    <w:tl2br w:val="nil"/>
                    <w:tr2bl w:val="nil"/>
                  </w:tcBorders>
                  <w:vAlign w:val="center"/>
                </w:tcPr>
                <w:p>
                  <w:pPr>
                    <w:widowControl/>
                    <w:spacing w:line="320" w:lineRule="exact"/>
                    <w:jc w:val="center"/>
                    <w:rPr>
                      <w:rFonts w:ascii="Times New Roman" w:hAnsi="Times New Roman"/>
                      <w:kern w:val="0"/>
                      <w:szCs w:val="21"/>
                    </w:rPr>
                  </w:pPr>
                  <w:r>
                    <w:rPr>
                      <w:rFonts w:ascii="Times New Roman" w:hAnsi="Times New Roman"/>
                      <w:kern w:val="0"/>
                      <w:szCs w:val="21"/>
                    </w:rPr>
                    <w:t>噪声</w:t>
                  </w:r>
                </w:p>
              </w:tc>
              <w:tc>
                <w:tcPr>
                  <w:tcW w:w="5833" w:type="dxa"/>
                  <w:tcBorders>
                    <w:tl2br w:val="nil"/>
                    <w:tr2bl w:val="nil"/>
                  </w:tcBorders>
                  <w:vAlign w:val="center"/>
                </w:tcPr>
                <w:p>
                  <w:pPr>
                    <w:widowControl/>
                    <w:spacing w:line="320" w:lineRule="exact"/>
                    <w:jc w:val="center"/>
                    <w:rPr>
                      <w:rFonts w:ascii="Times New Roman" w:hAnsi="Times New Roman"/>
                      <w:kern w:val="0"/>
                      <w:szCs w:val="21"/>
                    </w:rPr>
                  </w:pPr>
                  <w:r>
                    <w:rPr>
                      <w:rFonts w:ascii="Times New Roman" w:hAnsi="Times New Roman"/>
                      <w:bCs/>
                      <w:kern w:val="0"/>
                      <w:szCs w:val="21"/>
                    </w:rPr>
                    <w:t>采用消声、隔声、减振处理</w:t>
                  </w:r>
                </w:p>
              </w:tc>
              <w:tc>
                <w:tcPr>
                  <w:tcW w:w="1486" w:type="dxa"/>
                  <w:tcBorders>
                    <w:tl2br w:val="nil"/>
                    <w:tr2bl w:val="nil"/>
                  </w:tcBorders>
                  <w:vAlign w:val="center"/>
                </w:tcPr>
                <w:p>
                  <w:pPr>
                    <w:widowControl/>
                    <w:spacing w:line="320" w:lineRule="exact"/>
                    <w:jc w:val="center"/>
                    <w:rPr>
                      <w:rFonts w:ascii="Times New Roman" w:hAnsi="Times New Roman"/>
                      <w:kern w:val="0"/>
                      <w:szCs w:val="21"/>
                    </w:rPr>
                  </w:pPr>
                  <w:r>
                    <w:rPr>
                      <w:rFonts w:hint="eastAsia" w:ascii="Times New Roman" w:hAnsi="Times New Roman"/>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8" w:space="0"/>
                </w:tblBorders>
                <w:tblLayout w:type="fixed"/>
                <w:tblCellMar>
                  <w:top w:w="0" w:type="dxa"/>
                  <w:left w:w="108" w:type="dxa"/>
                  <w:bottom w:w="0" w:type="dxa"/>
                  <w:right w:w="108" w:type="dxa"/>
                </w:tblCellMar>
              </w:tblPrEx>
              <w:trPr>
                <w:trHeight w:val="23" w:hRule="atLeast"/>
                <w:jc w:val="center"/>
              </w:trPr>
              <w:tc>
                <w:tcPr>
                  <w:tcW w:w="1506" w:type="dxa"/>
                  <w:tcBorders>
                    <w:tl2br w:val="nil"/>
                    <w:tr2bl w:val="nil"/>
                  </w:tcBorders>
                  <w:vAlign w:val="center"/>
                </w:tcPr>
                <w:p>
                  <w:pPr>
                    <w:widowControl/>
                    <w:spacing w:line="320" w:lineRule="exact"/>
                    <w:jc w:val="center"/>
                    <w:rPr>
                      <w:rFonts w:ascii="Times New Roman" w:hAnsi="Times New Roman"/>
                      <w:kern w:val="0"/>
                      <w:szCs w:val="21"/>
                    </w:rPr>
                  </w:pPr>
                  <w:r>
                    <w:rPr>
                      <w:rFonts w:hint="eastAsia" w:ascii="Times New Roman" w:hAnsi="Times New Roman"/>
                      <w:kern w:val="0"/>
                      <w:szCs w:val="21"/>
                    </w:rPr>
                    <w:t>其他</w:t>
                  </w:r>
                </w:p>
              </w:tc>
              <w:tc>
                <w:tcPr>
                  <w:tcW w:w="5833" w:type="dxa"/>
                  <w:tcBorders>
                    <w:tl2br w:val="nil"/>
                    <w:tr2bl w:val="nil"/>
                  </w:tcBorders>
                  <w:vAlign w:val="center"/>
                </w:tcPr>
                <w:p>
                  <w:pPr>
                    <w:widowControl/>
                    <w:spacing w:line="320" w:lineRule="exact"/>
                    <w:jc w:val="center"/>
                  </w:pPr>
                  <w:r>
                    <w:rPr>
                      <w:rFonts w:hint="eastAsia" w:ascii="Times New Roman" w:hAnsi="Times New Roman"/>
                      <w:bCs/>
                      <w:kern w:val="0"/>
                      <w:szCs w:val="21"/>
                    </w:rPr>
                    <w:t>风险防范措施、冷库和运输车辆防渗措施</w:t>
                  </w:r>
                </w:p>
              </w:tc>
              <w:tc>
                <w:tcPr>
                  <w:tcW w:w="1486" w:type="dxa"/>
                  <w:tcBorders>
                    <w:tl2br w:val="nil"/>
                    <w:tr2bl w:val="nil"/>
                  </w:tcBorders>
                  <w:vAlign w:val="center"/>
                </w:tcPr>
                <w:p>
                  <w:pPr>
                    <w:widowControl/>
                    <w:spacing w:line="320" w:lineRule="exact"/>
                    <w:jc w:val="center"/>
                    <w:rPr>
                      <w:rFonts w:hint="eastAsia" w:ascii="Times New Roman" w:hAnsi="Times New Roman" w:eastAsia="宋体"/>
                      <w:kern w:val="0"/>
                      <w:szCs w:val="21"/>
                      <w:lang w:val="en-US" w:eastAsia="zh-CN"/>
                    </w:rPr>
                  </w:pPr>
                  <w:r>
                    <w:rPr>
                      <w:rFonts w:hint="eastAsia" w:ascii="Times New Roman" w:hAnsi="Times New Roman"/>
                      <w:kern w:val="0"/>
                      <w:szCs w:val="21"/>
                      <w:u w:val="single"/>
                      <w:lang w:val="en-US" w:eastAsia="zh-CN"/>
                    </w:rPr>
                    <w:t>26.5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8" w:space="0"/>
                </w:tblBorders>
                <w:tblLayout w:type="fixed"/>
                <w:tblCellMar>
                  <w:top w:w="0" w:type="dxa"/>
                  <w:left w:w="108" w:type="dxa"/>
                  <w:bottom w:w="0" w:type="dxa"/>
                  <w:right w:w="108" w:type="dxa"/>
                </w:tblCellMar>
              </w:tblPrEx>
              <w:trPr>
                <w:trHeight w:val="23" w:hRule="atLeast"/>
                <w:jc w:val="center"/>
              </w:trPr>
              <w:tc>
                <w:tcPr>
                  <w:tcW w:w="7339" w:type="dxa"/>
                  <w:gridSpan w:val="2"/>
                  <w:tcBorders>
                    <w:tl2br w:val="nil"/>
                    <w:tr2bl w:val="nil"/>
                  </w:tcBorders>
                  <w:vAlign w:val="center"/>
                </w:tcPr>
                <w:p>
                  <w:pPr>
                    <w:widowControl/>
                    <w:spacing w:line="320" w:lineRule="exact"/>
                    <w:jc w:val="center"/>
                    <w:rPr>
                      <w:rFonts w:ascii="Times New Roman" w:hAnsi="Times New Roman"/>
                      <w:kern w:val="0"/>
                      <w:szCs w:val="21"/>
                    </w:rPr>
                  </w:pPr>
                  <w:r>
                    <w:rPr>
                      <w:rFonts w:ascii="Times New Roman" w:hAnsi="Times New Roman"/>
                      <w:kern w:val="0"/>
                      <w:szCs w:val="21"/>
                    </w:rPr>
                    <w:t>合计</w:t>
                  </w:r>
                </w:p>
              </w:tc>
              <w:tc>
                <w:tcPr>
                  <w:tcW w:w="1486" w:type="dxa"/>
                  <w:tcBorders>
                    <w:tl2br w:val="nil"/>
                    <w:tr2bl w:val="nil"/>
                  </w:tcBorders>
                  <w:vAlign w:val="center"/>
                </w:tcPr>
                <w:p>
                  <w:pPr>
                    <w:widowControl/>
                    <w:spacing w:line="320" w:lineRule="exact"/>
                    <w:jc w:val="center"/>
                    <w:rPr>
                      <w:rFonts w:hint="eastAsia" w:ascii="Times New Roman" w:hAnsi="Times New Roman" w:eastAsia="宋体"/>
                      <w:kern w:val="0"/>
                      <w:szCs w:val="21"/>
                      <w:lang w:val="en-US" w:eastAsia="zh-CN"/>
                    </w:rPr>
                  </w:pPr>
                  <w:r>
                    <w:rPr>
                      <w:rFonts w:hint="eastAsia" w:ascii="Times New Roman" w:hAnsi="Times New Roman"/>
                      <w:kern w:val="0"/>
                      <w:szCs w:val="21"/>
                      <w:u w:val="single"/>
                      <w:lang w:val="en-US" w:eastAsia="zh-CN"/>
                    </w:rPr>
                    <w:t>50</w:t>
                  </w:r>
                </w:p>
              </w:tc>
            </w:tr>
          </w:tbl>
          <w:p>
            <w:pPr>
              <w:pStyle w:val="35"/>
              <w:spacing w:line="480" w:lineRule="atLeast"/>
              <w:ind w:firstLine="0" w:firstLineChars="0"/>
              <w:rPr>
                <w:rFonts w:ascii="Times New Roman" w:hAnsi="Times New Roman"/>
                <w:b/>
              </w:rPr>
            </w:pPr>
            <w:r>
              <w:rPr>
                <w:rFonts w:hint="eastAsia" w:ascii="Times New Roman" w:hAnsi="Times New Roman"/>
                <w:b/>
              </w:rPr>
              <w:t>6、项目环境保护竣工验收内容</w:t>
            </w:r>
          </w:p>
          <w:p>
            <w:pPr>
              <w:adjustRightInd w:val="0"/>
              <w:snapToGrid w:val="0"/>
              <w:spacing w:line="500" w:lineRule="exact"/>
              <w:ind w:firstLine="480" w:firstLineChars="200"/>
              <w:rPr>
                <w:rFonts w:ascii="Times New Roman" w:hAnsi="Times New Roman"/>
                <w:kern w:val="0"/>
                <w:sz w:val="24"/>
                <w:szCs w:val="24"/>
              </w:rPr>
            </w:pPr>
            <w:r>
              <w:rPr>
                <w:rFonts w:hint="eastAsia" w:ascii="Times New Roman" w:hAnsi="Times New Roman"/>
                <w:kern w:val="0"/>
                <w:sz w:val="24"/>
                <w:szCs w:val="24"/>
              </w:rPr>
              <w:t>项目环境保护竣工验收详细内容见表7.6-1。</w:t>
            </w:r>
          </w:p>
          <w:p>
            <w:pPr>
              <w:pStyle w:val="36"/>
              <w:snapToGrid w:val="0"/>
              <w:spacing w:line="400" w:lineRule="exact"/>
              <w:jc w:val="center"/>
              <w:rPr>
                <w:rFonts w:ascii="Times New Roman" w:hAnsi="Times New Roman" w:cs="Times New Roman"/>
                <w:b/>
                <w:lang w:val="zh-CN"/>
              </w:rPr>
            </w:pPr>
            <w:r>
              <w:rPr>
                <w:rFonts w:ascii="Times New Roman" w:hAnsi="Times New Roman" w:cs="Times New Roman"/>
                <w:b/>
                <w:lang w:val="zh-CN"/>
              </w:rPr>
              <w:t>表7</w:t>
            </w:r>
            <w:r>
              <w:rPr>
                <w:rFonts w:hint="eastAsia" w:ascii="Times New Roman" w:hAnsi="Times New Roman" w:cs="Times New Roman"/>
                <w:b/>
                <w:lang w:val="zh-CN"/>
              </w:rPr>
              <w:t>.6</w:t>
            </w:r>
            <w:r>
              <w:rPr>
                <w:rFonts w:ascii="Times New Roman" w:hAnsi="Times New Roman" w:cs="Times New Roman"/>
                <w:b/>
                <w:lang w:val="zh-CN"/>
              </w:rPr>
              <w:t>-</w:t>
            </w:r>
            <w:r>
              <w:rPr>
                <w:rFonts w:hint="eastAsia" w:ascii="Times New Roman" w:hAnsi="Times New Roman" w:cs="Times New Roman"/>
                <w:b/>
              </w:rPr>
              <w:t>1</w:t>
            </w:r>
            <w:r>
              <w:rPr>
                <w:rFonts w:ascii="Times New Roman" w:hAnsi="Times New Roman" w:cs="Times New Roman"/>
                <w:b/>
                <w:lang w:val="zh-CN"/>
              </w:rPr>
              <w:t>环境保护竣工验收表</w:t>
            </w:r>
          </w:p>
          <w:tbl>
            <w:tblPr>
              <w:tblStyle w:val="28"/>
              <w:tblW w:w="8825"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45"/>
              <w:gridCol w:w="1276"/>
              <w:gridCol w:w="1559"/>
              <w:gridCol w:w="2977"/>
              <w:gridCol w:w="226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2021" w:type="dxa"/>
                  <w:gridSpan w:val="2"/>
                  <w:vAlign w:val="center"/>
                </w:tcPr>
                <w:p>
                  <w:pPr>
                    <w:snapToGrid w:val="0"/>
                    <w:spacing w:line="240" w:lineRule="atLeast"/>
                    <w:jc w:val="center"/>
                    <w:rPr>
                      <w:rFonts w:ascii="Times New Roman" w:hAnsi="Times New Roman"/>
                      <w:b/>
                      <w:szCs w:val="21"/>
                      <w:lang w:val="zh-CN"/>
                    </w:rPr>
                  </w:pPr>
                  <w:r>
                    <w:rPr>
                      <w:rFonts w:ascii="Times New Roman" w:hAnsi="Times New Roman"/>
                      <w:b/>
                      <w:szCs w:val="21"/>
                      <w:lang w:val="zh-CN"/>
                    </w:rPr>
                    <w:t>验收类别</w:t>
                  </w:r>
                </w:p>
              </w:tc>
              <w:tc>
                <w:tcPr>
                  <w:tcW w:w="4536" w:type="dxa"/>
                  <w:gridSpan w:val="2"/>
                  <w:vAlign w:val="center"/>
                </w:tcPr>
                <w:p>
                  <w:pPr>
                    <w:snapToGrid w:val="0"/>
                    <w:spacing w:line="240" w:lineRule="atLeast"/>
                    <w:ind w:firstLine="420"/>
                    <w:jc w:val="center"/>
                    <w:rPr>
                      <w:rFonts w:ascii="Times New Roman" w:hAnsi="Times New Roman"/>
                      <w:b/>
                      <w:szCs w:val="21"/>
                      <w:lang w:val="zh-CN"/>
                    </w:rPr>
                  </w:pPr>
                  <w:r>
                    <w:rPr>
                      <w:rFonts w:ascii="Times New Roman" w:hAnsi="Times New Roman"/>
                      <w:b/>
                      <w:szCs w:val="21"/>
                      <w:lang w:val="zh-CN"/>
                    </w:rPr>
                    <w:t>验收内容</w:t>
                  </w:r>
                </w:p>
              </w:tc>
              <w:tc>
                <w:tcPr>
                  <w:tcW w:w="2268" w:type="dxa"/>
                  <w:vAlign w:val="center"/>
                </w:tcPr>
                <w:p>
                  <w:pPr>
                    <w:snapToGrid w:val="0"/>
                    <w:spacing w:line="240" w:lineRule="atLeast"/>
                    <w:ind w:firstLine="420"/>
                    <w:jc w:val="center"/>
                    <w:rPr>
                      <w:rFonts w:ascii="Times New Roman" w:hAnsi="Times New Roman"/>
                      <w:b/>
                      <w:szCs w:val="21"/>
                      <w:lang w:val="zh-CN"/>
                    </w:rPr>
                  </w:pPr>
                  <w:r>
                    <w:rPr>
                      <w:rFonts w:ascii="Times New Roman" w:hAnsi="Times New Roman"/>
                      <w:b/>
                      <w:szCs w:val="21"/>
                      <w:lang w:val="zh-CN"/>
                    </w:rPr>
                    <w:t>验收标准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45" w:type="dxa"/>
                  <w:vMerge w:val="restart"/>
                  <w:tcBorders>
                    <w:right w:val="single" w:color="auto" w:sz="4" w:space="0"/>
                  </w:tcBorders>
                  <w:vAlign w:val="center"/>
                </w:tcPr>
                <w:p>
                  <w:pPr>
                    <w:snapToGrid w:val="0"/>
                    <w:spacing w:line="240" w:lineRule="atLeast"/>
                    <w:jc w:val="center"/>
                    <w:rPr>
                      <w:rFonts w:ascii="Times New Roman" w:hAnsi="Times New Roman"/>
                      <w:szCs w:val="21"/>
                      <w:lang w:val="zh-CN"/>
                    </w:rPr>
                  </w:pPr>
                  <w:r>
                    <w:rPr>
                      <w:rFonts w:ascii="Times New Roman" w:hAnsi="Times New Roman"/>
                      <w:szCs w:val="21"/>
                      <w:lang w:val="zh-CN"/>
                    </w:rPr>
                    <w:t>废水处理</w:t>
                  </w:r>
                </w:p>
              </w:tc>
              <w:tc>
                <w:tcPr>
                  <w:tcW w:w="1276" w:type="dxa"/>
                  <w:tcBorders>
                    <w:left w:val="single" w:color="auto" w:sz="4" w:space="0"/>
                  </w:tcBorders>
                  <w:vAlign w:val="center"/>
                </w:tcPr>
                <w:p>
                  <w:pPr>
                    <w:snapToGrid w:val="0"/>
                    <w:spacing w:line="240" w:lineRule="atLeast"/>
                    <w:jc w:val="center"/>
                    <w:rPr>
                      <w:rFonts w:ascii="Times New Roman" w:hAnsi="Times New Roman"/>
                      <w:bCs/>
                      <w:szCs w:val="21"/>
                    </w:rPr>
                  </w:pPr>
                  <w:r>
                    <w:rPr>
                      <w:rFonts w:ascii="Times New Roman" w:hAnsi="Times New Roman"/>
                      <w:bCs/>
                      <w:szCs w:val="21"/>
                    </w:rPr>
                    <w:t>洗车废水</w:t>
                  </w:r>
                </w:p>
              </w:tc>
              <w:tc>
                <w:tcPr>
                  <w:tcW w:w="1559" w:type="dxa"/>
                  <w:vMerge w:val="restart"/>
                  <w:tcBorders>
                    <w:right w:val="single" w:color="auto" w:sz="4" w:space="0"/>
                  </w:tcBorders>
                  <w:vAlign w:val="center"/>
                </w:tcPr>
                <w:p>
                  <w:pPr>
                    <w:snapToGrid w:val="0"/>
                    <w:spacing w:line="240" w:lineRule="atLeast"/>
                    <w:jc w:val="center"/>
                    <w:rPr>
                      <w:rFonts w:ascii="Times New Roman" w:hAnsi="Times New Roman"/>
                      <w:szCs w:val="21"/>
                    </w:rPr>
                  </w:pPr>
                  <w:r>
                    <w:rPr>
                      <w:rFonts w:hint="eastAsia" w:ascii="Times New Roman" w:hAnsi="Times New Roman"/>
                      <w:szCs w:val="21"/>
                    </w:rPr>
                    <w:t>/</w:t>
                  </w:r>
                </w:p>
              </w:tc>
              <w:tc>
                <w:tcPr>
                  <w:tcW w:w="2977" w:type="dxa"/>
                  <w:vMerge w:val="restart"/>
                  <w:tcBorders>
                    <w:left w:val="single" w:color="auto" w:sz="4" w:space="0"/>
                  </w:tcBorders>
                  <w:vAlign w:val="center"/>
                </w:tcPr>
                <w:p>
                  <w:pPr>
                    <w:snapToGrid w:val="0"/>
                    <w:spacing w:line="240" w:lineRule="atLeast"/>
                    <w:jc w:val="center"/>
                    <w:rPr>
                      <w:rFonts w:ascii="Times New Roman" w:hAnsi="Times New Roman"/>
                      <w:szCs w:val="21"/>
                    </w:rPr>
                  </w:pPr>
                  <w:r>
                    <w:rPr>
                      <w:rFonts w:hint="eastAsia" w:ascii="Times New Roman" w:hAnsi="Times New Roman"/>
                      <w:szCs w:val="21"/>
                    </w:rPr>
                    <w:t>经</w:t>
                  </w:r>
                  <w:r>
                    <w:rPr>
                      <w:rFonts w:ascii="Times New Roman" w:hAnsi="Times New Roman"/>
                      <w:szCs w:val="21"/>
                    </w:rPr>
                    <w:t>废水收集池（</w:t>
                  </w:r>
                  <w:r>
                    <w:rPr>
                      <w:rFonts w:hint="eastAsia" w:ascii="Times New Roman" w:hAnsi="Times New Roman"/>
                      <w:szCs w:val="21"/>
                    </w:rPr>
                    <w:t>9</w:t>
                  </w:r>
                  <w:r>
                    <w:rPr>
                      <w:rFonts w:ascii="Times New Roman" w:hAnsi="Times New Roman"/>
                      <w:szCs w:val="21"/>
                    </w:rPr>
                    <w:t>m</w:t>
                  </w:r>
                  <w:r>
                    <w:rPr>
                      <w:rFonts w:ascii="Times New Roman" w:hAnsi="Times New Roman"/>
                      <w:szCs w:val="21"/>
                      <w:vertAlign w:val="superscript"/>
                    </w:rPr>
                    <w:t>3</w:t>
                  </w:r>
                  <w:r>
                    <w:rPr>
                      <w:rFonts w:ascii="Times New Roman" w:hAnsi="Times New Roman"/>
                      <w:szCs w:val="21"/>
                    </w:rPr>
                    <w:t>）</w:t>
                  </w:r>
                  <w:r>
                    <w:rPr>
                      <w:rFonts w:hint="eastAsia" w:ascii="Times New Roman" w:hAnsi="Times New Roman"/>
                      <w:szCs w:val="21"/>
                    </w:rPr>
                    <w:t>收集后，定期采用专用污水运输车送至城步苗族自治县城南污水处理厂进行处理</w:t>
                  </w:r>
                </w:p>
              </w:tc>
              <w:tc>
                <w:tcPr>
                  <w:tcW w:w="2268" w:type="dxa"/>
                  <w:vMerge w:val="restart"/>
                  <w:vAlign w:val="center"/>
                </w:tcPr>
                <w:p>
                  <w:pPr>
                    <w:snapToGrid w:val="0"/>
                    <w:spacing w:line="240" w:lineRule="atLeast"/>
                    <w:jc w:val="center"/>
                    <w:rPr>
                      <w:rFonts w:ascii="Times New Roman" w:hAnsi="Times New Roman"/>
                      <w:szCs w:val="21"/>
                      <w:lang w:val="zh-CN"/>
                    </w:rPr>
                  </w:pPr>
                  <w:r>
                    <w:rPr>
                      <w:rFonts w:ascii="Times New Roman" w:hAnsi="Times New Roman"/>
                      <w:szCs w:val="21"/>
                    </w:rPr>
                    <w:t>《污水综合排放标准》（GB8978-1996）三级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45" w:type="dxa"/>
                  <w:vMerge w:val="continue"/>
                  <w:tcBorders>
                    <w:right w:val="single" w:color="auto" w:sz="4" w:space="0"/>
                  </w:tcBorders>
                  <w:vAlign w:val="center"/>
                </w:tcPr>
                <w:p>
                  <w:pPr>
                    <w:snapToGrid w:val="0"/>
                    <w:spacing w:line="240" w:lineRule="atLeast"/>
                    <w:jc w:val="center"/>
                    <w:rPr>
                      <w:rFonts w:ascii="Times New Roman" w:hAnsi="Times New Roman"/>
                      <w:szCs w:val="21"/>
                      <w:lang w:val="zh-CN"/>
                    </w:rPr>
                  </w:pPr>
                </w:p>
              </w:tc>
              <w:tc>
                <w:tcPr>
                  <w:tcW w:w="1276" w:type="dxa"/>
                  <w:tcBorders>
                    <w:left w:val="single" w:color="auto" w:sz="4" w:space="0"/>
                  </w:tcBorders>
                  <w:vAlign w:val="center"/>
                </w:tcPr>
                <w:p>
                  <w:pPr>
                    <w:snapToGrid w:val="0"/>
                    <w:spacing w:line="240" w:lineRule="atLeast"/>
                    <w:jc w:val="center"/>
                    <w:rPr>
                      <w:rFonts w:ascii="Times New Roman" w:hAnsi="Times New Roman"/>
                      <w:szCs w:val="21"/>
                      <w:lang w:val="zh-CN"/>
                    </w:rPr>
                  </w:pPr>
                  <w:r>
                    <w:rPr>
                      <w:rFonts w:ascii="Times New Roman" w:hAnsi="Times New Roman"/>
                      <w:bCs/>
                      <w:szCs w:val="21"/>
                    </w:rPr>
                    <w:t>冷藏库清洗废水</w:t>
                  </w:r>
                </w:p>
              </w:tc>
              <w:tc>
                <w:tcPr>
                  <w:tcW w:w="1559" w:type="dxa"/>
                  <w:vMerge w:val="continue"/>
                  <w:tcBorders>
                    <w:right w:val="single" w:color="auto" w:sz="4" w:space="0"/>
                  </w:tcBorders>
                  <w:vAlign w:val="center"/>
                </w:tcPr>
                <w:p>
                  <w:pPr>
                    <w:snapToGrid w:val="0"/>
                    <w:spacing w:line="240" w:lineRule="atLeast"/>
                    <w:jc w:val="center"/>
                    <w:rPr>
                      <w:rFonts w:ascii="Times New Roman" w:hAnsi="Times New Roman"/>
                      <w:szCs w:val="21"/>
                      <w:lang w:val="zh-CN"/>
                    </w:rPr>
                  </w:pPr>
                </w:p>
              </w:tc>
              <w:tc>
                <w:tcPr>
                  <w:tcW w:w="2977" w:type="dxa"/>
                  <w:vMerge w:val="continue"/>
                  <w:tcBorders>
                    <w:left w:val="single" w:color="auto" w:sz="4" w:space="0"/>
                  </w:tcBorders>
                  <w:vAlign w:val="center"/>
                </w:tcPr>
                <w:p>
                  <w:pPr>
                    <w:snapToGrid w:val="0"/>
                    <w:spacing w:line="240" w:lineRule="atLeast"/>
                    <w:jc w:val="center"/>
                    <w:rPr>
                      <w:rFonts w:ascii="Times New Roman" w:hAnsi="Times New Roman"/>
                      <w:szCs w:val="21"/>
                      <w:lang w:val="zh-CN"/>
                    </w:rPr>
                  </w:pPr>
                </w:p>
              </w:tc>
              <w:tc>
                <w:tcPr>
                  <w:tcW w:w="2268" w:type="dxa"/>
                  <w:vMerge w:val="continue"/>
                  <w:vAlign w:val="center"/>
                </w:tcPr>
                <w:p>
                  <w:pPr>
                    <w:snapToGrid w:val="0"/>
                    <w:spacing w:line="240" w:lineRule="atLeast"/>
                    <w:jc w:val="center"/>
                    <w:rPr>
                      <w:rFonts w:ascii="Times New Roman" w:hAnsi="Times New Roman"/>
                      <w:szCs w:val="21"/>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45" w:type="dxa"/>
                  <w:vMerge w:val="continue"/>
                  <w:tcBorders>
                    <w:right w:val="single" w:color="auto" w:sz="4" w:space="0"/>
                  </w:tcBorders>
                  <w:vAlign w:val="center"/>
                </w:tcPr>
                <w:p>
                  <w:pPr>
                    <w:snapToGrid w:val="0"/>
                    <w:spacing w:line="240" w:lineRule="atLeast"/>
                    <w:jc w:val="center"/>
                    <w:rPr>
                      <w:rFonts w:ascii="Times New Roman" w:hAnsi="Times New Roman"/>
                      <w:szCs w:val="21"/>
                      <w:lang w:val="zh-CN"/>
                    </w:rPr>
                  </w:pPr>
                </w:p>
              </w:tc>
              <w:tc>
                <w:tcPr>
                  <w:tcW w:w="1276" w:type="dxa"/>
                  <w:tcBorders>
                    <w:left w:val="single" w:color="auto" w:sz="4" w:space="0"/>
                  </w:tcBorders>
                  <w:vAlign w:val="center"/>
                </w:tcPr>
                <w:p>
                  <w:pPr>
                    <w:snapToGrid w:val="0"/>
                    <w:spacing w:line="240" w:lineRule="atLeast"/>
                    <w:jc w:val="center"/>
                    <w:rPr>
                      <w:rFonts w:ascii="Times New Roman" w:hAnsi="Times New Roman"/>
                      <w:bCs/>
                      <w:szCs w:val="21"/>
                    </w:rPr>
                  </w:pPr>
                  <w:r>
                    <w:rPr>
                      <w:rFonts w:hint="eastAsia" w:ascii="Times New Roman" w:hAnsi="Times New Roman"/>
                      <w:bCs/>
                      <w:szCs w:val="21"/>
                    </w:rPr>
                    <w:t>进出厂清洗废水</w:t>
                  </w:r>
                </w:p>
              </w:tc>
              <w:tc>
                <w:tcPr>
                  <w:tcW w:w="1559" w:type="dxa"/>
                  <w:vMerge w:val="continue"/>
                  <w:tcBorders>
                    <w:right w:val="single" w:color="auto" w:sz="4" w:space="0"/>
                  </w:tcBorders>
                  <w:vAlign w:val="center"/>
                </w:tcPr>
                <w:p>
                  <w:pPr>
                    <w:snapToGrid w:val="0"/>
                    <w:spacing w:line="240" w:lineRule="atLeast"/>
                    <w:jc w:val="center"/>
                    <w:rPr>
                      <w:rFonts w:ascii="Times New Roman" w:hAnsi="Times New Roman"/>
                      <w:szCs w:val="21"/>
                    </w:rPr>
                  </w:pPr>
                </w:p>
              </w:tc>
              <w:tc>
                <w:tcPr>
                  <w:tcW w:w="2977" w:type="dxa"/>
                  <w:vMerge w:val="continue"/>
                  <w:tcBorders>
                    <w:left w:val="single" w:color="auto" w:sz="4" w:space="0"/>
                  </w:tcBorders>
                  <w:vAlign w:val="center"/>
                </w:tcPr>
                <w:p>
                  <w:pPr>
                    <w:snapToGrid w:val="0"/>
                    <w:spacing w:line="240" w:lineRule="atLeast"/>
                    <w:jc w:val="center"/>
                    <w:rPr>
                      <w:rFonts w:ascii="Times New Roman" w:hAnsi="Times New Roman"/>
                      <w:szCs w:val="21"/>
                    </w:rPr>
                  </w:pPr>
                </w:p>
              </w:tc>
              <w:tc>
                <w:tcPr>
                  <w:tcW w:w="2268" w:type="dxa"/>
                  <w:vMerge w:val="continue"/>
                  <w:vAlign w:val="center"/>
                </w:tcPr>
                <w:p>
                  <w:pPr>
                    <w:snapToGrid w:val="0"/>
                    <w:spacing w:line="240" w:lineRule="atLeast"/>
                    <w:jc w:val="center"/>
                    <w:rPr>
                      <w:rFonts w:ascii="Times New Roman" w:hAnsi="Times New Roman"/>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45" w:type="dxa"/>
                  <w:vMerge w:val="continue"/>
                  <w:tcBorders>
                    <w:right w:val="single" w:color="auto" w:sz="4" w:space="0"/>
                  </w:tcBorders>
                  <w:vAlign w:val="center"/>
                </w:tcPr>
                <w:p>
                  <w:pPr>
                    <w:snapToGrid w:val="0"/>
                    <w:spacing w:line="240" w:lineRule="atLeast"/>
                    <w:jc w:val="center"/>
                    <w:rPr>
                      <w:rFonts w:ascii="Times New Roman" w:hAnsi="Times New Roman"/>
                      <w:szCs w:val="21"/>
                      <w:lang w:val="zh-CN"/>
                    </w:rPr>
                  </w:pPr>
                </w:p>
              </w:tc>
              <w:tc>
                <w:tcPr>
                  <w:tcW w:w="1276" w:type="dxa"/>
                  <w:tcBorders>
                    <w:left w:val="single" w:color="auto" w:sz="4" w:space="0"/>
                  </w:tcBorders>
                  <w:vAlign w:val="center"/>
                </w:tcPr>
                <w:p>
                  <w:pPr>
                    <w:snapToGrid w:val="0"/>
                    <w:spacing w:line="240" w:lineRule="atLeast"/>
                    <w:jc w:val="center"/>
                    <w:rPr>
                      <w:rFonts w:ascii="Times New Roman" w:hAnsi="Times New Roman"/>
                      <w:szCs w:val="21"/>
                      <w:lang w:val="zh-CN"/>
                    </w:rPr>
                  </w:pPr>
                  <w:r>
                    <w:rPr>
                      <w:rFonts w:ascii="Times New Roman" w:hAnsi="Times New Roman"/>
                      <w:szCs w:val="21"/>
                      <w:lang w:val="zh-CN"/>
                    </w:rPr>
                    <w:t>生活污水</w:t>
                  </w:r>
                </w:p>
              </w:tc>
              <w:tc>
                <w:tcPr>
                  <w:tcW w:w="1559" w:type="dxa"/>
                  <w:tcBorders>
                    <w:right w:val="single" w:color="auto" w:sz="4" w:space="0"/>
                  </w:tcBorders>
                  <w:vAlign w:val="center"/>
                </w:tcPr>
                <w:p>
                  <w:pPr>
                    <w:snapToGrid w:val="0"/>
                    <w:spacing w:line="240" w:lineRule="atLeast"/>
                    <w:jc w:val="center"/>
                    <w:rPr>
                      <w:rFonts w:ascii="Times New Roman" w:hAnsi="Times New Roman"/>
                      <w:szCs w:val="21"/>
                      <w:lang w:val="zh-CN"/>
                    </w:rPr>
                  </w:pPr>
                  <w:r>
                    <w:rPr>
                      <w:rFonts w:ascii="Times New Roman" w:hAnsi="Times New Roman"/>
                      <w:kern w:val="0"/>
                      <w:szCs w:val="21"/>
                    </w:rPr>
                    <w:t>三级化粪池</w:t>
                  </w:r>
                </w:p>
              </w:tc>
              <w:tc>
                <w:tcPr>
                  <w:tcW w:w="2977" w:type="dxa"/>
                  <w:vMerge w:val="continue"/>
                  <w:tcBorders>
                    <w:left w:val="single" w:color="auto" w:sz="4" w:space="0"/>
                  </w:tcBorders>
                  <w:vAlign w:val="center"/>
                </w:tcPr>
                <w:p>
                  <w:pPr>
                    <w:snapToGrid w:val="0"/>
                    <w:spacing w:line="240" w:lineRule="atLeast"/>
                    <w:jc w:val="center"/>
                    <w:rPr>
                      <w:rFonts w:ascii="Times New Roman" w:hAnsi="Times New Roman"/>
                      <w:szCs w:val="21"/>
                      <w:lang w:val="zh-CN"/>
                    </w:rPr>
                  </w:pPr>
                </w:p>
              </w:tc>
              <w:tc>
                <w:tcPr>
                  <w:tcW w:w="2268" w:type="dxa"/>
                  <w:vMerge w:val="continue"/>
                  <w:vAlign w:val="center"/>
                </w:tcPr>
                <w:p>
                  <w:pPr>
                    <w:snapToGrid w:val="0"/>
                    <w:spacing w:line="240" w:lineRule="atLeast"/>
                    <w:jc w:val="center"/>
                    <w:rPr>
                      <w:rFonts w:ascii="Times New Roman" w:hAnsi="Times New Roman"/>
                      <w:szCs w:val="21"/>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45" w:type="dxa"/>
                  <w:tcBorders>
                    <w:right w:val="single" w:color="auto" w:sz="4" w:space="0"/>
                  </w:tcBorders>
                  <w:vAlign w:val="center"/>
                </w:tcPr>
                <w:p>
                  <w:pPr>
                    <w:snapToGrid w:val="0"/>
                    <w:spacing w:line="240" w:lineRule="atLeast"/>
                    <w:jc w:val="center"/>
                    <w:rPr>
                      <w:rFonts w:ascii="Times New Roman" w:hAnsi="Times New Roman"/>
                      <w:szCs w:val="21"/>
                      <w:lang w:val="zh-CN"/>
                    </w:rPr>
                  </w:pPr>
                  <w:r>
                    <w:rPr>
                      <w:rFonts w:ascii="Times New Roman" w:hAnsi="Times New Roman"/>
                      <w:szCs w:val="21"/>
                      <w:lang w:val="zh-CN"/>
                    </w:rPr>
                    <w:t>废气处理</w:t>
                  </w:r>
                </w:p>
              </w:tc>
              <w:tc>
                <w:tcPr>
                  <w:tcW w:w="1276" w:type="dxa"/>
                  <w:tcBorders>
                    <w:left w:val="single" w:color="auto" w:sz="4" w:space="0"/>
                  </w:tcBorders>
                  <w:vAlign w:val="center"/>
                </w:tcPr>
                <w:p>
                  <w:pPr>
                    <w:snapToGrid w:val="0"/>
                    <w:spacing w:line="240" w:lineRule="atLeast"/>
                    <w:jc w:val="center"/>
                    <w:rPr>
                      <w:rFonts w:ascii="Times New Roman" w:hAnsi="Times New Roman"/>
                      <w:szCs w:val="21"/>
                    </w:rPr>
                  </w:pPr>
                  <w:r>
                    <w:rPr>
                      <w:rFonts w:ascii="Times New Roman" w:hAnsi="Times New Roman"/>
                      <w:szCs w:val="21"/>
                    </w:rPr>
                    <w:t>恶臭气体</w:t>
                  </w:r>
                </w:p>
              </w:tc>
              <w:tc>
                <w:tcPr>
                  <w:tcW w:w="4536" w:type="dxa"/>
                  <w:gridSpan w:val="2"/>
                  <w:vAlign w:val="center"/>
                </w:tcPr>
                <w:p>
                  <w:pPr>
                    <w:snapToGrid w:val="0"/>
                    <w:spacing w:line="240" w:lineRule="atLeast"/>
                    <w:jc w:val="center"/>
                    <w:rPr>
                      <w:rFonts w:ascii="Times New Roman" w:hAnsi="Times New Roman"/>
                      <w:szCs w:val="21"/>
                    </w:rPr>
                  </w:pPr>
                  <w:r>
                    <w:rPr>
                      <w:rFonts w:ascii="Times New Roman" w:hAnsi="Times New Roman"/>
                      <w:szCs w:val="21"/>
                    </w:rPr>
                    <w:t>运输车辆：全密闭、防渗漏措施</w:t>
                  </w:r>
                </w:p>
                <w:p>
                  <w:pPr>
                    <w:snapToGrid w:val="0"/>
                    <w:spacing w:line="240" w:lineRule="atLeast"/>
                    <w:jc w:val="center"/>
                    <w:rPr>
                      <w:rFonts w:ascii="Times New Roman" w:hAnsi="Times New Roman"/>
                      <w:szCs w:val="21"/>
                    </w:rPr>
                  </w:pPr>
                  <w:r>
                    <w:rPr>
                      <w:rFonts w:ascii="Times New Roman" w:hAnsi="Times New Roman"/>
                      <w:szCs w:val="21"/>
                    </w:rPr>
                    <w:t>冷藏库：低温储藏、全密闭、防渗漏措施</w:t>
                  </w:r>
                </w:p>
                <w:p>
                  <w:pPr>
                    <w:snapToGrid w:val="0"/>
                    <w:spacing w:line="240" w:lineRule="atLeast"/>
                    <w:jc w:val="center"/>
                    <w:rPr>
                      <w:rFonts w:ascii="Times New Roman" w:hAnsi="Times New Roman"/>
                      <w:szCs w:val="21"/>
                    </w:rPr>
                  </w:pPr>
                  <w:r>
                    <w:rPr>
                      <w:rFonts w:ascii="Times New Roman" w:hAnsi="Times New Roman"/>
                      <w:szCs w:val="21"/>
                    </w:rPr>
                    <w:t>废水收集池：全密闭、地埋式、</w:t>
                  </w:r>
                  <w:r>
                    <w:rPr>
                      <w:rFonts w:hint="eastAsia" w:ascii="Times New Roman" w:hAnsi="Times New Roman"/>
                      <w:szCs w:val="21"/>
                    </w:rPr>
                    <w:t>规范</w:t>
                  </w:r>
                  <w:r>
                    <w:rPr>
                      <w:rFonts w:ascii="Times New Roman" w:hAnsi="Times New Roman"/>
                      <w:szCs w:val="21"/>
                    </w:rPr>
                    <w:t>管理</w:t>
                  </w:r>
                </w:p>
              </w:tc>
              <w:tc>
                <w:tcPr>
                  <w:tcW w:w="2268" w:type="dxa"/>
                  <w:vAlign w:val="center"/>
                </w:tcPr>
                <w:p>
                  <w:pPr>
                    <w:snapToGrid w:val="0"/>
                    <w:spacing w:line="240" w:lineRule="atLeast"/>
                    <w:jc w:val="center"/>
                    <w:rPr>
                      <w:rFonts w:ascii="Times New Roman" w:hAnsi="Times New Roman"/>
                      <w:szCs w:val="21"/>
                      <w:lang w:val="zh-CN"/>
                    </w:rPr>
                  </w:pPr>
                  <w:r>
                    <w:rPr>
                      <w:rFonts w:ascii="Times New Roman" w:hAnsi="Times New Roman"/>
                      <w:szCs w:val="21"/>
                    </w:rPr>
                    <w:t>《恶臭污染物排放标准》（GB14554-93）表1中二级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45" w:type="dxa"/>
                  <w:tcBorders>
                    <w:right w:val="single" w:color="auto" w:sz="4" w:space="0"/>
                  </w:tcBorders>
                  <w:vAlign w:val="center"/>
                </w:tcPr>
                <w:p>
                  <w:pPr>
                    <w:snapToGrid w:val="0"/>
                    <w:spacing w:line="240" w:lineRule="atLeast"/>
                    <w:jc w:val="center"/>
                    <w:rPr>
                      <w:rFonts w:ascii="Times New Roman" w:hAnsi="Times New Roman"/>
                      <w:szCs w:val="21"/>
                      <w:lang w:val="zh-CN"/>
                    </w:rPr>
                  </w:pPr>
                  <w:r>
                    <w:rPr>
                      <w:rFonts w:ascii="Times New Roman" w:hAnsi="Times New Roman"/>
                      <w:szCs w:val="21"/>
                      <w:lang w:val="zh-CN"/>
                    </w:rPr>
                    <w:t>噪声处理</w:t>
                  </w:r>
                </w:p>
              </w:tc>
              <w:tc>
                <w:tcPr>
                  <w:tcW w:w="1276" w:type="dxa"/>
                  <w:tcBorders>
                    <w:left w:val="single" w:color="auto" w:sz="4" w:space="0"/>
                  </w:tcBorders>
                  <w:vAlign w:val="center"/>
                </w:tcPr>
                <w:p>
                  <w:pPr>
                    <w:snapToGrid w:val="0"/>
                    <w:spacing w:line="240" w:lineRule="atLeast"/>
                    <w:jc w:val="center"/>
                    <w:rPr>
                      <w:rFonts w:ascii="Times New Roman" w:hAnsi="Times New Roman"/>
                      <w:szCs w:val="21"/>
                      <w:lang w:val="zh-CN"/>
                    </w:rPr>
                  </w:pPr>
                  <w:r>
                    <w:rPr>
                      <w:rFonts w:ascii="Times New Roman" w:hAnsi="Times New Roman"/>
                      <w:szCs w:val="21"/>
                      <w:lang w:val="zh-CN"/>
                    </w:rPr>
                    <w:t>设备运输</w:t>
                  </w:r>
                </w:p>
                <w:p>
                  <w:pPr>
                    <w:snapToGrid w:val="0"/>
                    <w:spacing w:line="240" w:lineRule="atLeast"/>
                    <w:jc w:val="center"/>
                    <w:rPr>
                      <w:rFonts w:ascii="Times New Roman" w:hAnsi="Times New Roman"/>
                      <w:szCs w:val="21"/>
                      <w:lang w:val="zh-CN"/>
                    </w:rPr>
                  </w:pPr>
                  <w:r>
                    <w:rPr>
                      <w:rFonts w:ascii="Times New Roman" w:hAnsi="Times New Roman"/>
                      <w:szCs w:val="21"/>
                      <w:lang w:val="zh-CN"/>
                    </w:rPr>
                    <w:t>噪声</w:t>
                  </w:r>
                </w:p>
              </w:tc>
              <w:tc>
                <w:tcPr>
                  <w:tcW w:w="4536" w:type="dxa"/>
                  <w:gridSpan w:val="2"/>
                  <w:vAlign w:val="center"/>
                </w:tcPr>
                <w:p>
                  <w:pPr>
                    <w:snapToGrid w:val="0"/>
                    <w:spacing w:line="240" w:lineRule="atLeast"/>
                    <w:jc w:val="center"/>
                    <w:rPr>
                      <w:rFonts w:ascii="Times New Roman" w:hAnsi="Times New Roman"/>
                      <w:szCs w:val="21"/>
                      <w:lang w:val="zh-CN"/>
                    </w:rPr>
                  </w:pPr>
                  <w:r>
                    <w:rPr>
                      <w:rFonts w:ascii="Times New Roman" w:hAnsi="Times New Roman"/>
                      <w:szCs w:val="21"/>
                    </w:rPr>
                    <w:t>选用低噪声设备，减震以及加强日常维护等措施</w:t>
                  </w:r>
                </w:p>
              </w:tc>
              <w:tc>
                <w:tcPr>
                  <w:tcW w:w="2268" w:type="dxa"/>
                  <w:vAlign w:val="center"/>
                </w:tcPr>
                <w:p>
                  <w:pPr>
                    <w:snapToGrid w:val="0"/>
                    <w:spacing w:line="240" w:lineRule="atLeast"/>
                    <w:jc w:val="center"/>
                    <w:rPr>
                      <w:rFonts w:ascii="Times New Roman" w:hAnsi="Times New Roman"/>
                      <w:szCs w:val="21"/>
                      <w:lang w:val="zh-CN"/>
                    </w:rPr>
                  </w:pPr>
                  <w:r>
                    <w:rPr>
                      <w:rFonts w:ascii="Times New Roman"/>
                      <w:bCs/>
                      <w:snapToGrid w:val="0"/>
                      <w:kern w:val="0"/>
                      <w:szCs w:val="21"/>
                    </w:rPr>
                    <w:t>《工业企业厂界环境噪排放标准》（</w:t>
                  </w:r>
                  <w:r>
                    <w:rPr>
                      <w:rFonts w:ascii="Times New Roman" w:hAnsi="Times New Roman"/>
                      <w:bCs/>
                      <w:snapToGrid w:val="0"/>
                      <w:kern w:val="0"/>
                      <w:szCs w:val="21"/>
                    </w:rPr>
                    <w:t>GB12348-2008</w:t>
                  </w:r>
                  <w:r>
                    <w:rPr>
                      <w:rFonts w:ascii="Times New Roman"/>
                      <w:bCs/>
                      <w:snapToGrid w:val="0"/>
                      <w:kern w:val="0"/>
                      <w:szCs w:val="21"/>
                    </w:rPr>
                    <w:t>）</w:t>
                  </w:r>
                  <w:r>
                    <w:rPr>
                      <w:rFonts w:ascii="Times New Roman" w:hAnsi="Times New Roman"/>
                      <w:bCs/>
                      <w:snapToGrid w:val="0"/>
                      <w:kern w:val="0"/>
                      <w:szCs w:val="21"/>
                    </w:rPr>
                    <w:t>2</w:t>
                  </w:r>
                  <w:r>
                    <w:rPr>
                      <w:rFonts w:ascii="Times New Roman"/>
                      <w:bCs/>
                      <w:snapToGrid w:val="0"/>
                      <w:kern w:val="0"/>
                      <w:szCs w:val="21"/>
                    </w:rPr>
                    <w:t>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45" w:type="dxa"/>
                  <w:tcBorders>
                    <w:right w:val="single" w:color="auto" w:sz="4" w:space="0"/>
                  </w:tcBorders>
                  <w:vAlign w:val="center"/>
                </w:tcPr>
                <w:p>
                  <w:pPr>
                    <w:snapToGrid w:val="0"/>
                    <w:spacing w:line="240" w:lineRule="atLeast"/>
                    <w:jc w:val="center"/>
                    <w:rPr>
                      <w:rFonts w:ascii="Times New Roman" w:hAnsi="Times New Roman"/>
                      <w:szCs w:val="21"/>
                      <w:lang w:val="zh-CN"/>
                    </w:rPr>
                  </w:pPr>
                  <w:r>
                    <w:rPr>
                      <w:rFonts w:ascii="Times New Roman" w:hAnsi="Times New Roman"/>
                      <w:szCs w:val="21"/>
                      <w:lang w:val="zh-CN"/>
                    </w:rPr>
                    <w:t>固废处置</w:t>
                  </w:r>
                </w:p>
              </w:tc>
              <w:tc>
                <w:tcPr>
                  <w:tcW w:w="1276" w:type="dxa"/>
                  <w:tcBorders>
                    <w:left w:val="single" w:color="auto" w:sz="4" w:space="0"/>
                  </w:tcBorders>
                  <w:vAlign w:val="center"/>
                </w:tcPr>
                <w:p>
                  <w:pPr>
                    <w:snapToGrid w:val="0"/>
                    <w:spacing w:line="240" w:lineRule="atLeast"/>
                    <w:jc w:val="center"/>
                    <w:rPr>
                      <w:rFonts w:ascii="Times New Roman" w:hAnsi="Times New Roman"/>
                      <w:szCs w:val="21"/>
                    </w:rPr>
                  </w:pPr>
                  <w:r>
                    <w:rPr>
                      <w:rFonts w:ascii="Times New Roman" w:hAnsi="Times New Roman"/>
                      <w:szCs w:val="21"/>
                    </w:rPr>
                    <w:t>生活垃圾</w:t>
                  </w:r>
                </w:p>
              </w:tc>
              <w:tc>
                <w:tcPr>
                  <w:tcW w:w="4536" w:type="dxa"/>
                  <w:gridSpan w:val="2"/>
                  <w:vAlign w:val="center"/>
                </w:tcPr>
                <w:p>
                  <w:pPr>
                    <w:snapToGrid w:val="0"/>
                    <w:spacing w:line="240" w:lineRule="atLeast"/>
                    <w:jc w:val="center"/>
                    <w:rPr>
                      <w:rFonts w:ascii="Times New Roman" w:hAnsi="Times New Roman"/>
                      <w:szCs w:val="21"/>
                    </w:rPr>
                  </w:pPr>
                  <w:r>
                    <w:rPr>
                      <w:rFonts w:ascii="Times New Roman" w:hAnsi="Times New Roman" w:eastAsiaTheme="minorEastAsia"/>
                      <w:szCs w:val="21"/>
                    </w:rPr>
                    <w:t>收集后转运至城步县生活垃圾填埋场填埋处理</w:t>
                  </w:r>
                </w:p>
              </w:tc>
              <w:tc>
                <w:tcPr>
                  <w:tcW w:w="2268" w:type="dxa"/>
                  <w:vAlign w:val="center"/>
                </w:tcPr>
                <w:p>
                  <w:pPr>
                    <w:snapToGrid w:val="0"/>
                    <w:spacing w:line="240" w:lineRule="atLeast"/>
                    <w:jc w:val="center"/>
                    <w:rPr>
                      <w:rFonts w:ascii="Times New Roman" w:hAnsi="Times New Roman"/>
                      <w:szCs w:val="21"/>
                      <w:lang w:val="zh-CN"/>
                    </w:rPr>
                  </w:pPr>
                  <w:r>
                    <w:rPr>
                      <w:rFonts w:ascii="Times New Roman" w:hAnsi="Times New Roman"/>
                      <w:szCs w:val="21"/>
                      <w:lang w:val="zh-CN"/>
                    </w:rPr>
                    <w:t>安全处置，不外排</w:t>
                  </w:r>
                </w:p>
              </w:tc>
            </w:tr>
          </w:tbl>
          <w:p>
            <w:pPr>
              <w:pStyle w:val="2"/>
              <w:rPr>
                <w:color w:val="auto"/>
              </w:rPr>
            </w:pPr>
          </w:p>
        </w:tc>
      </w:tr>
    </w:tbl>
    <w:p>
      <w:pPr>
        <w:pStyle w:val="3"/>
        <w:rPr>
          <w:rFonts w:ascii="黑体" w:hAnsi="黑体"/>
          <w:szCs w:val="32"/>
        </w:rPr>
      </w:pPr>
      <w:bookmarkStart w:id="20" w:name="_Toc180"/>
      <w:r>
        <w:rPr>
          <w:rFonts w:ascii="黑体" w:hAnsi="黑体"/>
          <w:szCs w:val="32"/>
        </w:rPr>
        <w:t>八、建设项目拟采取的防治措施及预期治理效果</w:t>
      </w:r>
      <w:bookmarkEnd w:id="20"/>
    </w:p>
    <w:tbl>
      <w:tblPr>
        <w:tblStyle w:val="29"/>
        <w:tblW w:w="9071"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135"/>
        <w:gridCol w:w="851"/>
        <w:gridCol w:w="4536"/>
        <w:gridCol w:w="168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7" w:type="dxa"/>
            <w:tcBorders>
              <w:top w:val="single" w:color="auto" w:sz="12" w:space="0"/>
              <w:bottom w:val="single" w:color="auto" w:sz="4" w:space="0"/>
              <w:tl2br w:val="single" w:color="auto" w:sz="4" w:space="0"/>
            </w:tcBorders>
            <w:vAlign w:val="center"/>
          </w:tcPr>
          <w:p>
            <w:pPr>
              <w:tabs>
                <w:tab w:val="left" w:pos="1065"/>
              </w:tabs>
              <w:snapToGrid w:val="0"/>
              <w:spacing w:line="280" w:lineRule="exact"/>
              <w:jc w:val="right"/>
              <w:rPr>
                <w:rFonts w:ascii="Times New Roman" w:hAnsi="Times New Roman"/>
                <w:b/>
                <w:szCs w:val="21"/>
              </w:rPr>
            </w:pPr>
            <w:r>
              <w:rPr>
                <w:rFonts w:hint="eastAsia" w:ascii="Times New Roman" w:hAnsi="Times New Roman"/>
                <w:b/>
                <w:szCs w:val="21"/>
              </w:rPr>
              <w:t>内容</w:t>
            </w:r>
          </w:p>
          <w:p>
            <w:pPr>
              <w:tabs>
                <w:tab w:val="left" w:pos="1065"/>
              </w:tabs>
              <w:snapToGrid w:val="0"/>
              <w:spacing w:line="280" w:lineRule="exact"/>
              <w:rPr>
                <w:rFonts w:ascii="Times New Roman" w:hAnsi="Times New Roman"/>
                <w:b/>
                <w:szCs w:val="21"/>
              </w:rPr>
            </w:pPr>
            <w:r>
              <w:rPr>
                <w:rFonts w:ascii="Times New Roman" w:hAnsi="Times New Roman"/>
                <w:b/>
                <w:szCs w:val="21"/>
              </w:rPr>
              <w:t>类型</w:t>
            </w:r>
          </w:p>
        </w:tc>
        <w:tc>
          <w:tcPr>
            <w:tcW w:w="1135" w:type="dxa"/>
            <w:tcBorders>
              <w:top w:val="single" w:color="auto" w:sz="12" w:space="0"/>
              <w:bottom w:val="single" w:color="auto" w:sz="4" w:space="0"/>
              <w:tl2br w:val="nil"/>
              <w:tr2bl w:val="nil"/>
            </w:tcBorders>
            <w:vAlign w:val="center"/>
          </w:tcPr>
          <w:p>
            <w:pPr>
              <w:snapToGrid w:val="0"/>
              <w:spacing w:line="280" w:lineRule="exact"/>
              <w:jc w:val="center"/>
              <w:rPr>
                <w:rFonts w:ascii="Times New Roman" w:hAnsi="Times New Roman"/>
                <w:b/>
                <w:szCs w:val="21"/>
              </w:rPr>
            </w:pPr>
            <w:r>
              <w:rPr>
                <w:rFonts w:ascii="Times New Roman" w:hAnsi="Times New Roman"/>
                <w:b/>
                <w:szCs w:val="21"/>
              </w:rPr>
              <w:t>排放源</w:t>
            </w:r>
          </w:p>
        </w:tc>
        <w:tc>
          <w:tcPr>
            <w:tcW w:w="851" w:type="dxa"/>
            <w:tcBorders>
              <w:top w:val="single" w:color="auto" w:sz="12" w:space="0"/>
              <w:bottom w:val="single" w:color="auto" w:sz="4" w:space="0"/>
              <w:tl2br w:val="nil"/>
              <w:tr2bl w:val="nil"/>
            </w:tcBorders>
            <w:vAlign w:val="center"/>
          </w:tcPr>
          <w:p>
            <w:pPr>
              <w:snapToGrid w:val="0"/>
              <w:spacing w:line="280" w:lineRule="exact"/>
              <w:jc w:val="center"/>
              <w:rPr>
                <w:rFonts w:ascii="Times New Roman" w:hAnsi="Times New Roman"/>
                <w:b/>
                <w:szCs w:val="21"/>
              </w:rPr>
            </w:pPr>
            <w:r>
              <w:rPr>
                <w:rFonts w:ascii="Times New Roman" w:hAnsi="Times New Roman"/>
                <w:b/>
                <w:szCs w:val="21"/>
              </w:rPr>
              <w:t>污染物名称</w:t>
            </w:r>
          </w:p>
        </w:tc>
        <w:tc>
          <w:tcPr>
            <w:tcW w:w="4536" w:type="dxa"/>
            <w:tcBorders>
              <w:top w:val="single" w:color="auto" w:sz="12" w:space="0"/>
              <w:bottom w:val="single" w:color="auto" w:sz="4" w:space="0"/>
              <w:tl2br w:val="nil"/>
              <w:tr2bl w:val="nil"/>
            </w:tcBorders>
            <w:vAlign w:val="center"/>
          </w:tcPr>
          <w:p>
            <w:pPr>
              <w:snapToGrid w:val="0"/>
              <w:spacing w:line="280" w:lineRule="exact"/>
              <w:jc w:val="center"/>
              <w:rPr>
                <w:rFonts w:ascii="Times New Roman" w:hAnsi="Times New Roman"/>
                <w:b/>
                <w:szCs w:val="21"/>
              </w:rPr>
            </w:pPr>
            <w:r>
              <w:rPr>
                <w:rFonts w:ascii="Times New Roman" w:hAnsi="Times New Roman"/>
                <w:b/>
                <w:szCs w:val="21"/>
              </w:rPr>
              <w:t>防治措施</w:t>
            </w:r>
          </w:p>
        </w:tc>
        <w:tc>
          <w:tcPr>
            <w:tcW w:w="1682" w:type="dxa"/>
            <w:tcBorders>
              <w:top w:val="single" w:color="auto" w:sz="12" w:space="0"/>
              <w:bottom w:val="single" w:color="auto" w:sz="4" w:space="0"/>
              <w:tl2br w:val="nil"/>
              <w:tr2bl w:val="nil"/>
            </w:tcBorders>
            <w:vAlign w:val="center"/>
          </w:tcPr>
          <w:p>
            <w:pPr>
              <w:snapToGrid w:val="0"/>
              <w:spacing w:line="280" w:lineRule="exact"/>
              <w:jc w:val="center"/>
              <w:rPr>
                <w:rFonts w:ascii="Times New Roman" w:hAnsi="Times New Roman"/>
                <w:b/>
                <w:szCs w:val="21"/>
              </w:rPr>
            </w:pPr>
            <w:r>
              <w:rPr>
                <w:rFonts w:ascii="Times New Roman" w:hAnsi="Times New Roman"/>
                <w:b/>
                <w:szCs w:val="21"/>
              </w:rPr>
              <w:t>预期治理效果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7" w:type="dxa"/>
            <w:vMerge w:val="restart"/>
            <w:tcBorders>
              <w:top w:val="single" w:color="auto" w:sz="4" w:space="0"/>
              <w:bottom w:val="single" w:color="auto" w:sz="4" w:space="0"/>
              <w:tl2br w:val="nil"/>
              <w:tr2bl w:val="nil"/>
            </w:tcBorders>
            <w:vAlign w:val="center"/>
          </w:tcPr>
          <w:p>
            <w:pPr>
              <w:snapToGrid w:val="0"/>
              <w:spacing w:line="280" w:lineRule="exact"/>
              <w:jc w:val="center"/>
              <w:rPr>
                <w:rFonts w:ascii="Times New Roman" w:hAnsi="Times New Roman"/>
                <w:szCs w:val="21"/>
              </w:rPr>
            </w:pPr>
            <w:r>
              <w:rPr>
                <w:rFonts w:ascii="Times New Roman" w:hAnsi="Times New Roman"/>
                <w:szCs w:val="21"/>
              </w:rPr>
              <w:t>水</w:t>
            </w:r>
          </w:p>
          <w:p>
            <w:pPr>
              <w:snapToGrid w:val="0"/>
              <w:spacing w:line="280" w:lineRule="exact"/>
              <w:jc w:val="center"/>
              <w:rPr>
                <w:rFonts w:ascii="Times New Roman" w:hAnsi="Times New Roman"/>
                <w:szCs w:val="21"/>
              </w:rPr>
            </w:pPr>
            <w:r>
              <w:rPr>
                <w:rFonts w:ascii="Times New Roman" w:hAnsi="Times New Roman"/>
                <w:szCs w:val="21"/>
              </w:rPr>
              <w:t>污</w:t>
            </w:r>
          </w:p>
          <w:p>
            <w:pPr>
              <w:snapToGrid w:val="0"/>
              <w:spacing w:line="280" w:lineRule="exact"/>
              <w:jc w:val="center"/>
              <w:rPr>
                <w:rFonts w:ascii="Times New Roman" w:hAnsi="Times New Roman"/>
                <w:szCs w:val="21"/>
              </w:rPr>
            </w:pPr>
            <w:r>
              <w:rPr>
                <w:rFonts w:ascii="Times New Roman" w:hAnsi="Times New Roman"/>
                <w:szCs w:val="21"/>
              </w:rPr>
              <w:t>染</w:t>
            </w:r>
          </w:p>
          <w:p>
            <w:pPr>
              <w:snapToGrid w:val="0"/>
              <w:spacing w:line="280" w:lineRule="exact"/>
              <w:jc w:val="center"/>
              <w:rPr>
                <w:rFonts w:ascii="Times New Roman" w:hAnsi="Times New Roman"/>
                <w:szCs w:val="21"/>
              </w:rPr>
            </w:pPr>
            <w:r>
              <w:rPr>
                <w:rFonts w:ascii="Times New Roman" w:hAnsi="Times New Roman"/>
                <w:szCs w:val="21"/>
              </w:rPr>
              <w:t>物</w:t>
            </w:r>
          </w:p>
        </w:tc>
        <w:tc>
          <w:tcPr>
            <w:tcW w:w="1135" w:type="dxa"/>
            <w:tcBorders>
              <w:top w:val="single" w:color="auto" w:sz="4" w:space="0"/>
              <w:bottom w:val="single" w:color="auto" w:sz="4" w:space="0"/>
              <w:tl2br w:val="nil"/>
              <w:tr2bl w:val="nil"/>
            </w:tcBorders>
            <w:vAlign w:val="center"/>
          </w:tcPr>
          <w:p>
            <w:pPr>
              <w:adjustRightInd w:val="0"/>
              <w:snapToGrid w:val="0"/>
              <w:spacing w:line="280" w:lineRule="exact"/>
              <w:jc w:val="center"/>
              <w:rPr>
                <w:rFonts w:ascii="Times New Roman" w:hAnsi="Times New Roman"/>
                <w:kern w:val="0"/>
                <w:szCs w:val="21"/>
              </w:rPr>
            </w:pPr>
            <w:r>
              <w:rPr>
                <w:rFonts w:ascii="Times New Roman" w:hAnsi="Times New Roman"/>
                <w:kern w:val="0"/>
                <w:szCs w:val="21"/>
              </w:rPr>
              <w:t>洗车废水</w:t>
            </w:r>
          </w:p>
        </w:tc>
        <w:tc>
          <w:tcPr>
            <w:tcW w:w="851" w:type="dxa"/>
            <w:tcBorders>
              <w:top w:val="single" w:color="auto" w:sz="4" w:space="0"/>
              <w:bottom w:val="single" w:color="auto" w:sz="4" w:space="0"/>
              <w:tl2br w:val="nil"/>
              <w:tr2bl w:val="nil"/>
            </w:tcBorders>
            <w:vAlign w:val="center"/>
          </w:tcPr>
          <w:p>
            <w:pPr>
              <w:adjustRightInd w:val="0"/>
              <w:snapToGrid w:val="0"/>
              <w:spacing w:line="280" w:lineRule="exact"/>
              <w:jc w:val="center"/>
              <w:rPr>
                <w:rFonts w:ascii="Times New Roman" w:hAnsi="Times New Roman"/>
                <w:szCs w:val="21"/>
              </w:rPr>
            </w:pPr>
            <w:r>
              <w:rPr>
                <w:rFonts w:ascii="Times New Roman" w:hAnsi="Times New Roman"/>
                <w:kern w:val="0"/>
                <w:szCs w:val="21"/>
              </w:rPr>
              <w:t>SS</w:t>
            </w:r>
          </w:p>
        </w:tc>
        <w:tc>
          <w:tcPr>
            <w:tcW w:w="4536" w:type="dxa"/>
            <w:vMerge w:val="restart"/>
            <w:tcBorders>
              <w:top w:val="single" w:color="auto" w:sz="4" w:space="0"/>
              <w:tl2br w:val="nil"/>
              <w:tr2bl w:val="nil"/>
            </w:tcBorders>
            <w:vAlign w:val="center"/>
          </w:tcPr>
          <w:p>
            <w:pPr>
              <w:snapToGrid w:val="0"/>
              <w:spacing w:line="280" w:lineRule="exact"/>
              <w:jc w:val="center"/>
              <w:rPr>
                <w:rFonts w:ascii="Times New Roman" w:hAnsi="Times New Roman"/>
                <w:szCs w:val="21"/>
              </w:rPr>
            </w:pPr>
            <w:r>
              <w:rPr>
                <w:rFonts w:hint="eastAsia" w:ascii="Times New Roman" w:hAnsi="Times New Roman"/>
                <w:bCs/>
                <w:szCs w:val="21"/>
              </w:rPr>
              <w:t>经废水收集池收集后，再</w:t>
            </w:r>
            <w:r>
              <w:rPr>
                <w:rFonts w:hint="eastAsia" w:ascii="Times New Roman" w:hAnsi="Times New Roman"/>
                <w:szCs w:val="21"/>
              </w:rPr>
              <w:t>定期采用专用污水运输车送至城步苗族自治县城南污水处理厂进行处理</w:t>
            </w:r>
          </w:p>
        </w:tc>
        <w:tc>
          <w:tcPr>
            <w:tcW w:w="1682" w:type="dxa"/>
            <w:tcBorders>
              <w:top w:val="single" w:color="auto" w:sz="4" w:space="0"/>
              <w:bottom w:val="single" w:color="auto" w:sz="4" w:space="0"/>
              <w:tl2br w:val="nil"/>
              <w:tr2bl w:val="nil"/>
            </w:tcBorders>
            <w:vAlign w:val="center"/>
          </w:tcPr>
          <w:p>
            <w:pPr>
              <w:snapToGrid w:val="0"/>
              <w:spacing w:line="280" w:lineRule="exact"/>
              <w:jc w:val="center"/>
              <w:rPr>
                <w:rFonts w:ascii="Times New Roman" w:hAnsi="Times New Roman"/>
                <w:szCs w:val="21"/>
              </w:rPr>
            </w:pPr>
            <w:r>
              <w:rPr>
                <w:rFonts w:hint="eastAsia" w:ascii="Times New Roman"/>
                <w:bCs/>
                <w:szCs w:val="21"/>
                <w:lang w:val="zh-CN"/>
              </w:rPr>
              <w:t>不外排</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7" w:type="dxa"/>
            <w:vMerge w:val="continue"/>
            <w:tcBorders>
              <w:top w:val="single" w:color="auto" w:sz="4" w:space="0"/>
              <w:bottom w:val="single" w:color="auto" w:sz="4" w:space="0"/>
              <w:tl2br w:val="nil"/>
              <w:tr2bl w:val="nil"/>
            </w:tcBorders>
            <w:vAlign w:val="center"/>
          </w:tcPr>
          <w:p>
            <w:pPr>
              <w:snapToGrid w:val="0"/>
              <w:spacing w:line="280" w:lineRule="exact"/>
              <w:jc w:val="center"/>
              <w:rPr>
                <w:rFonts w:ascii="Times New Roman" w:hAnsi="Times New Roman"/>
                <w:szCs w:val="21"/>
              </w:rPr>
            </w:pPr>
          </w:p>
        </w:tc>
        <w:tc>
          <w:tcPr>
            <w:tcW w:w="1135" w:type="dxa"/>
            <w:tcBorders>
              <w:top w:val="single" w:color="auto" w:sz="4" w:space="0"/>
              <w:bottom w:val="single" w:color="auto" w:sz="4" w:space="0"/>
              <w:tl2br w:val="nil"/>
              <w:tr2bl w:val="nil"/>
            </w:tcBorders>
            <w:vAlign w:val="center"/>
          </w:tcPr>
          <w:p>
            <w:pPr>
              <w:adjustRightInd w:val="0"/>
              <w:snapToGrid w:val="0"/>
              <w:spacing w:line="280" w:lineRule="exact"/>
              <w:jc w:val="center"/>
              <w:rPr>
                <w:rFonts w:ascii="Times New Roman" w:hAnsi="Times New Roman"/>
                <w:kern w:val="0"/>
                <w:szCs w:val="21"/>
              </w:rPr>
            </w:pPr>
            <w:r>
              <w:rPr>
                <w:rFonts w:ascii="Times New Roman" w:hAnsi="Times New Roman"/>
                <w:kern w:val="0"/>
                <w:szCs w:val="21"/>
              </w:rPr>
              <w:t>冷藏库清洗废水</w:t>
            </w:r>
          </w:p>
        </w:tc>
        <w:tc>
          <w:tcPr>
            <w:tcW w:w="851" w:type="dxa"/>
            <w:tcBorders>
              <w:top w:val="single" w:color="auto" w:sz="4" w:space="0"/>
              <w:bottom w:val="single" w:color="auto" w:sz="4" w:space="0"/>
              <w:tl2br w:val="nil"/>
              <w:tr2bl w:val="nil"/>
            </w:tcBorders>
            <w:vAlign w:val="center"/>
          </w:tcPr>
          <w:p>
            <w:pPr>
              <w:adjustRightInd w:val="0"/>
              <w:snapToGrid w:val="0"/>
              <w:spacing w:line="280" w:lineRule="exact"/>
              <w:jc w:val="center"/>
              <w:rPr>
                <w:rFonts w:ascii="Times New Roman" w:hAnsi="Times New Roman"/>
                <w:kern w:val="0"/>
                <w:szCs w:val="21"/>
              </w:rPr>
            </w:pPr>
            <w:r>
              <w:rPr>
                <w:rFonts w:ascii="Times New Roman" w:hAnsi="Times New Roman"/>
                <w:kern w:val="0"/>
                <w:szCs w:val="21"/>
              </w:rPr>
              <w:t>SS</w:t>
            </w:r>
          </w:p>
        </w:tc>
        <w:tc>
          <w:tcPr>
            <w:tcW w:w="4536" w:type="dxa"/>
            <w:vMerge w:val="continue"/>
            <w:tcBorders>
              <w:tl2br w:val="nil"/>
              <w:tr2bl w:val="nil"/>
            </w:tcBorders>
            <w:vAlign w:val="center"/>
          </w:tcPr>
          <w:p>
            <w:pPr>
              <w:snapToGrid w:val="0"/>
              <w:spacing w:line="280" w:lineRule="exact"/>
              <w:jc w:val="center"/>
              <w:rPr>
                <w:rFonts w:ascii="Times New Roman" w:hAnsi="Times New Roman"/>
                <w:szCs w:val="21"/>
              </w:rPr>
            </w:pPr>
          </w:p>
        </w:tc>
        <w:tc>
          <w:tcPr>
            <w:tcW w:w="1682" w:type="dxa"/>
            <w:vMerge w:val="restart"/>
            <w:tcBorders>
              <w:top w:val="single" w:color="auto" w:sz="4" w:space="0"/>
              <w:bottom w:val="single" w:color="auto" w:sz="4" w:space="0"/>
              <w:tl2br w:val="nil"/>
              <w:tr2bl w:val="nil"/>
            </w:tcBorders>
            <w:vAlign w:val="center"/>
          </w:tcPr>
          <w:p>
            <w:pPr>
              <w:snapToGrid w:val="0"/>
              <w:spacing w:line="280" w:lineRule="exact"/>
              <w:jc w:val="center"/>
              <w:rPr>
                <w:rFonts w:ascii="Times New Roman"/>
                <w:bCs/>
                <w:szCs w:val="21"/>
                <w:lang w:val="zh-CN"/>
              </w:rPr>
            </w:pPr>
            <w:r>
              <w:rPr>
                <w:rFonts w:ascii="Times New Roman" w:hAnsi="Times New Roman"/>
                <w:szCs w:val="21"/>
              </w:rPr>
              <w:t>《污水综合排放标准》（GB8978-1996）三级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7" w:type="dxa"/>
            <w:vMerge w:val="continue"/>
            <w:tcBorders>
              <w:top w:val="single" w:color="auto" w:sz="4" w:space="0"/>
              <w:bottom w:val="single" w:color="auto" w:sz="4" w:space="0"/>
              <w:tl2br w:val="nil"/>
              <w:tr2bl w:val="nil"/>
            </w:tcBorders>
            <w:vAlign w:val="center"/>
          </w:tcPr>
          <w:p>
            <w:pPr>
              <w:snapToGrid w:val="0"/>
              <w:spacing w:line="280" w:lineRule="exact"/>
              <w:jc w:val="center"/>
              <w:rPr>
                <w:rFonts w:ascii="Times New Roman" w:hAnsi="Times New Roman"/>
                <w:szCs w:val="21"/>
              </w:rPr>
            </w:pPr>
          </w:p>
        </w:tc>
        <w:tc>
          <w:tcPr>
            <w:tcW w:w="1135" w:type="dxa"/>
            <w:tcBorders>
              <w:top w:val="single" w:color="auto" w:sz="4" w:space="0"/>
              <w:bottom w:val="single" w:color="auto" w:sz="4" w:space="0"/>
              <w:tl2br w:val="nil"/>
              <w:tr2bl w:val="nil"/>
            </w:tcBorders>
            <w:vAlign w:val="center"/>
          </w:tcPr>
          <w:p>
            <w:pPr>
              <w:adjustRightInd w:val="0"/>
              <w:snapToGrid w:val="0"/>
              <w:spacing w:line="280" w:lineRule="exact"/>
              <w:jc w:val="center"/>
              <w:rPr>
                <w:rFonts w:ascii="Times New Roman" w:hAnsi="Times New Roman"/>
                <w:kern w:val="0"/>
                <w:szCs w:val="21"/>
              </w:rPr>
            </w:pPr>
            <w:r>
              <w:rPr>
                <w:rFonts w:hint="eastAsia" w:ascii="Times New Roman" w:hAnsi="Times New Roman"/>
                <w:bCs/>
                <w:szCs w:val="21"/>
              </w:rPr>
              <w:t>进出厂清洗废水</w:t>
            </w:r>
          </w:p>
        </w:tc>
        <w:tc>
          <w:tcPr>
            <w:tcW w:w="851" w:type="dxa"/>
            <w:tcBorders>
              <w:top w:val="single" w:color="auto" w:sz="4" w:space="0"/>
              <w:bottom w:val="single" w:color="auto" w:sz="4" w:space="0"/>
              <w:tl2br w:val="nil"/>
              <w:tr2bl w:val="nil"/>
            </w:tcBorders>
            <w:vAlign w:val="center"/>
          </w:tcPr>
          <w:p>
            <w:pPr>
              <w:adjustRightInd w:val="0"/>
              <w:snapToGrid w:val="0"/>
              <w:spacing w:line="280" w:lineRule="exact"/>
              <w:jc w:val="center"/>
            </w:pPr>
            <w:r>
              <w:rPr>
                <w:rFonts w:hint="eastAsia" w:ascii="Times New Roman" w:hAnsi="Times New Roman"/>
                <w:kern w:val="0"/>
                <w:szCs w:val="21"/>
              </w:rPr>
              <w:t>SS</w:t>
            </w:r>
          </w:p>
        </w:tc>
        <w:tc>
          <w:tcPr>
            <w:tcW w:w="4536" w:type="dxa"/>
            <w:vMerge w:val="continue"/>
            <w:tcBorders>
              <w:bottom w:val="single" w:color="auto" w:sz="4" w:space="0"/>
              <w:tl2br w:val="nil"/>
              <w:tr2bl w:val="nil"/>
            </w:tcBorders>
            <w:vAlign w:val="center"/>
          </w:tcPr>
          <w:p>
            <w:pPr>
              <w:snapToGrid w:val="0"/>
              <w:spacing w:line="280" w:lineRule="exact"/>
              <w:jc w:val="center"/>
              <w:rPr>
                <w:rFonts w:ascii="Times New Roman" w:hAnsi="Times New Roman"/>
                <w:bCs/>
                <w:szCs w:val="21"/>
              </w:rPr>
            </w:pPr>
          </w:p>
        </w:tc>
        <w:tc>
          <w:tcPr>
            <w:tcW w:w="1682" w:type="dxa"/>
            <w:vMerge w:val="continue"/>
            <w:tcBorders>
              <w:top w:val="single" w:color="auto" w:sz="4" w:space="0"/>
              <w:bottom w:val="single" w:color="auto" w:sz="4" w:space="0"/>
              <w:tl2br w:val="nil"/>
              <w:tr2bl w:val="nil"/>
            </w:tcBorders>
            <w:vAlign w:val="center"/>
          </w:tcPr>
          <w:p>
            <w:pPr>
              <w:snapToGrid w:val="0"/>
              <w:spacing w:line="280" w:lineRule="exact"/>
              <w:jc w:val="center"/>
              <w:rPr>
                <w:rFonts w:ascii="Times New Roman" w:hAnsi="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7" w:type="dxa"/>
            <w:vMerge w:val="continue"/>
            <w:tcBorders>
              <w:top w:val="single" w:color="auto" w:sz="4" w:space="0"/>
              <w:bottom w:val="single" w:color="auto" w:sz="4" w:space="0"/>
              <w:tl2br w:val="nil"/>
              <w:tr2bl w:val="nil"/>
            </w:tcBorders>
            <w:vAlign w:val="center"/>
          </w:tcPr>
          <w:p>
            <w:pPr>
              <w:snapToGrid w:val="0"/>
              <w:spacing w:line="280" w:lineRule="exact"/>
              <w:jc w:val="center"/>
              <w:rPr>
                <w:rFonts w:ascii="Times New Roman" w:hAnsi="Times New Roman"/>
                <w:szCs w:val="21"/>
              </w:rPr>
            </w:pPr>
          </w:p>
        </w:tc>
        <w:tc>
          <w:tcPr>
            <w:tcW w:w="1135" w:type="dxa"/>
            <w:tcBorders>
              <w:top w:val="single" w:color="auto" w:sz="4" w:space="0"/>
              <w:bottom w:val="single" w:color="auto" w:sz="4" w:space="0"/>
              <w:tl2br w:val="nil"/>
              <w:tr2bl w:val="nil"/>
            </w:tcBorders>
            <w:vAlign w:val="center"/>
          </w:tcPr>
          <w:p>
            <w:pPr>
              <w:snapToGrid w:val="0"/>
              <w:spacing w:line="280" w:lineRule="exact"/>
              <w:jc w:val="center"/>
              <w:rPr>
                <w:rFonts w:ascii="Times New Roman" w:hAnsi="Times New Roman"/>
                <w:szCs w:val="21"/>
              </w:rPr>
            </w:pPr>
            <w:r>
              <w:rPr>
                <w:rFonts w:hint="eastAsia" w:ascii="Times New Roman" w:hAnsi="Times New Roman"/>
                <w:szCs w:val="21"/>
              </w:rPr>
              <w:t>生活污水</w:t>
            </w:r>
          </w:p>
        </w:tc>
        <w:tc>
          <w:tcPr>
            <w:tcW w:w="851" w:type="dxa"/>
            <w:tcBorders>
              <w:top w:val="single" w:color="auto" w:sz="4" w:space="0"/>
              <w:bottom w:val="single" w:color="auto" w:sz="4" w:space="0"/>
              <w:tl2br w:val="nil"/>
              <w:tr2bl w:val="nil"/>
            </w:tcBorders>
            <w:vAlign w:val="center"/>
          </w:tcPr>
          <w:p>
            <w:pPr>
              <w:snapToGrid w:val="0"/>
              <w:spacing w:line="280" w:lineRule="exact"/>
              <w:jc w:val="center"/>
              <w:rPr>
                <w:rFonts w:ascii="Times New Roman" w:hAnsi="Times New Roman"/>
                <w:kern w:val="0"/>
                <w:szCs w:val="21"/>
              </w:rPr>
            </w:pPr>
            <w:r>
              <w:rPr>
                <w:rFonts w:ascii="Times New Roman" w:hAnsi="Times New Roman"/>
                <w:kern w:val="0"/>
                <w:szCs w:val="21"/>
              </w:rPr>
              <w:t>COD、氨氮</w:t>
            </w:r>
          </w:p>
        </w:tc>
        <w:tc>
          <w:tcPr>
            <w:tcW w:w="4536" w:type="dxa"/>
            <w:tcBorders>
              <w:top w:val="single" w:color="auto" w:sz="4" w:space="0"/>
              <w:bottom w:val="single" w:color="auto" w:sz="4" w:space="0"/>
              <w:tl2br w:val="nil"/>
              <w:tr2bl w:val="nil"/>
            </w:tcBorders>
            <w:vAlign w:val="center"/>
          </w:tcPr>
          <w:p>
            <w:pPr>
              <w:snapToGrid w:val="0"/>
              <w:spacing w:line="280" w:lineRule="exact"/>
              <w:jc w:val="center"/>
              <w:rPr>
                <w:rFonts w:ascii="Times New Roman" w:hAnsi="Times New Roman"/>
                <w:szCs w:val="21"/>
              </w:rPr>
            </w:pPr>
            <w:r>
              <w:rPr>
                <w:rFonts w:hint="eastAsia" w:ascii="Times New Roman"/>
                <w:szCs w:val="21"/>
              </w:rPr>
              <w:t>经化粪池处理后，再经废水收集池收集，然后定期采用专用污水运输车送至城步苗族自治县城南污水处理厂进行处理</w:t>
            </w:r>
          </w:p>
        </w:tc>
        <w:tc>
          <w:tcPr>
            <w:tcW w:w="1682" w:type="dxa"/>
            <w:vMerge w:val="continue"/>
            <w:tcBorders>
              <w:top w:val="single" w:color="auto" w:sz="4" w:space="0"/>
              <w:bottom w:val="single" w:color="auto" w:sz="4" w:space="0"/>
              <w:tl2br w:val="nil"/>
              <w:tr2bl w:val="nil"/>
            </w:tcBorders>
            <w:vAlign w:val="center"/>
          </w:tcPr>
          <w:p>
            <w:pPr>
              <w:snapToGrid w:val="0"/>
              <w:spacing w:line="280" w:lineRule="exact"/>
              <w:jc w:val="center"/>
              <w:rPr>
                <w:rFonts w:ascii="Times New Roman"/>
                <w:bCs/>
                <w:szCs w:val="21"/>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7" w:type="dxa"/>
            <w:tcBorders>
              <w:top w:val="single" w:color="auto" w:sz="4" w:space="0"/>
              <w:bottom w:val="single" w:color="auto" w:sz="4" w:space="0"/>
              <w:tl2br w:val="nil"/>
              <w:tr2bl w:val="nil"/>
            </w:tcBorders>
            <w:vAlign w:val="center"/>
          </w:tcPr>
          <w:p>
            <w:pPr>
              <w:snapToGrid w:val="0"/>
              <w:spacing w:line="280" w:lineRule="exact"/>
              <w:jc w:val="center"/>
              <w:rPr>
                <w:rFonts w:ascii="Times New Roman" w:hAnsi="Times New Roman"/>
                <w:szCs w:val="21"/>
              </w:rPr>
            </w:pPr>
            <w:r>
              <w:rPr>
                <w:rFonts w:hint="eastAsia" w:ascii="Times New Roman" w:hAnsi="Times New Roman"/>
                <w:szCs w:val="21"/>
              </w:rPr>
              <w:t>大</w:t>
            </w:r>
          </w:p>
          <w:p>
            <w:pPr>
              <w:snapToGrid w:val="0"/>
              <w:spacing w:line="280" w:lineRule="exact"/>
              <w:jc w:val="center"/>
              <w:rPr>
                <w:rFonts w:ascii="Times New Roman" w:hAnsi="Times New Roman"/>
                <w:szCs w:val="21"/>
              </w:rPr>
            </w:pPr>
            <w:r>
              <w:rPr>
                <w:rFonts w:hint="eastAsia" w:ascii="Times New Roman" w:hAnsi="Times New Roman"/>
                <w:szCs w:val="21"/>
              </w:rPr>
              <w:t>气</w:t>
            </w:r>
          </w:p>
          <w:p>
            <w:pPr>
              <w:snapToGrid w:val="0"/>
              <w:spacing w:line="280" w:lineRule="exact"/>
              <w:jc w:val="center"/>
              <w:rPr>
                <w:rFonts w:ascii="Times New Roman" w:hAnsi="Times New Roman"/>
                <w:szCs w:val="21"/>
              </w:rPr>
            </w:pPr>
            <w:r>
              <w:rPr>
                <w:rFonts w:ascii="Times New Roman" w:hAnsi="Times New Roman"/>
                <w:szCs w:val="21"/>
              </w:rPr>
              <w:t>污</w:t>
            </w:r>
          </w:p>
          <w:p>
            <w:pPr>
              <w:snapToGrid w:val="0"/>
              <w:spacing w:line="280" w:lineRule="exact"/>
              <w:jc w:val="center"/>
              <w:rPr>
                <w:rFonts w:ascii="Times New Roman" w:hAnsi="Times New Roman"/>
                <w:szCs w:val="21"/>
              </w:rPr>
            </w:pPr>
            <w:r>
              <w:rPr>
                <w:rFonts w:ascii="Times New Roman" w:hAnsi="Times New Roman"/>
                <w:szCs w:val="21"/>
              </w:rPr>
              <w:t>染</w:t>
            </w:r>
          </w:p>
          <w:p>
            <w:pPr>
              <w:snapToGrid w:val="0"/>
              <w:spacing w:line="280" w:lineRule="exact"/>
              <w:jc w:val="center"/>
              <w:rPr>
                <w:rFonts w:ascii="Times New Roman" w:hAnsi="Times New Roman"/>
                <w:szCs w:val="21"/>
              </w:rPr>
            </w:pPr>
            <w:r>
              <w:rPr>
                <w:rFonts w:ascii="Times New Roman" w:hAnsi="Times New Roman"/>
                <w:szCs w:val="21"/>
              </w:rPr>
              <w:t>物</w:t>
            </w:r>
          </w:p>
        </w:tc>
        <w:tc>
          <w:tcPr>
            <w:tcW w:w="1135" w:type="dxa"/>
            <w:tcBorders>
              <w:top w:val="single" w:color="auto" w:sz="4" w:space="0"/>
              <w:bottom w:val="single" w:color="auto" w:sz="4" w:space="0"/>
              <w:tl2br w:val="nil"/>
              <w:tr2bl w:val="nil"/>
            </w:tcBorders>
            <w:vAlign w:val="center"/>
          </w:tcPr>
          <w:p>
            <w:pPr>
              <w:snapToGrid w:val="0"/>
              <w:spacing w:line="280" w:lineRule="exact"/>
              <w:jc w:val="center"/>
              <w:rPr>
                <w:rFonts w:ascii="Times New Roman" w:hAnsi="Times New Roman"/>
                <w:szCs w:val="21"/>
              </w:rPr>
            </w:pPr>
            <w:r>
              <w:rPr>
                <w:rFonts w:hint="eastAsia" w:ascii="Times New Roman" w:hAnsi="Times New Roman"/>
                <w:szCs w:val="21"/>
              </w:rPr>
              <w:t>恶臭气体</w:t>
            </w:r>
          </w:p>
        </w:tc>
        <w:tc>
          <w:tcPr>
            <w:tcW w:w="851" w:type="dxa"/>
            <w:tcBorders>
              <w:top w:val="single" w:color="auto" w:sz="4" w:space="0"/>
              <w:bottom w:val="single" w:color="auto" w:sz="4" w:space="0"/>
              <w:tl2br w:val="nil"/>
              <w:tr2bl w:val="nil"/>
            </w:tcBorders>
            <w:vAlign w:val="center"/>
          </w:tcPr>
          <w:p>
            <w:pPr>
              <w:snapToGrid w:val="0"/>
              <w:spacing w:line="280" w:lineRule="exact"/>
              <w:jc w:val="center"/>
              <w:rPr>
                <w:rFonts w:ascii="Times New Roman" w:hAnsi="Times New Roman"/>
                <w:szCs w:val="21"/>
              </w:rPr>
            </w:pPr>
            <w:r>
              <w:rPr>
                <w:rFonts w:hint="eastAsia" w:ascii="Times New Roman" w:hAnsi="Times New Roman"/>
                <w:szCs w:val="21"/>
              </w:rPr>
              <w:t>NH</w:t>
            </w:r>
            <w:r>
              <w:rPr>
                <w:rFonts w:hint="eastAsia" w:ascii="Times New Roman" w:hAnsi="Times New Roman"/>
                <w:szCs w:val="21"/>
                <w:vertAlign w:val="subscript"/>
              </w:rPr>
              <w:t>3</w:t>
            </w:r>
            <w:r>
              <w:rPr>
                <w:rFonts w:hint="eastAsia" w:ascii="Times New Roman" w:hAnsi="Times New Roman"/>
                <w:szCs w:val="21"/>
              </w:rPr>
              <w:t>、H</w:t>
            </w:r>
            <w:r>
              <w:rPr>
                <w:rFonts w:hint="eastAsia" w:ascii="Times New Roman" w:hAnsi="Times New Roman"/>
                <w:szCs w:val="21"/>
                <w:vertAlign w:val="subscript"/>
              </w:rPr>
              <w:t>2</w:t>
            </w:r>
            <w:r>
              <w:rPr>
                <w:rFonts w:hint="eastAsia" w:ascii="Times New Roman" w:hAnsi="Times New Roman"/>
                <w:szCs w:val="21"/>
              </w:rPr>
              <w:t>S</w:t>
            </w:r>
          </w:p>
        </w:tc>
        <w:tc>
          <w:tcPr>
            <w:tcW w:w="4536" w:type="dxa"/>
            <w:tcBorders>
              <w:top w:val="single" w:color="auto" w:sz="4" w:space="0"/>
              <w:bottom w:val="single" w:color="auto" w:sz="4" w:space="0"/>
              <w:tl2br w:val="nil"/>
              <w:tr2bl w:val="nil"/>
            </w:tcBorders>
            <w:vAlign w:val="center"/>
          </w:tcPr>
          <w:p>
            <w:pPr>
              <w:snapToGrid w:val="0"/>
              <w:spacing w:line="240" w:lineRule="atLeast"/>
              <w:jc w:val="center"/>
              <w:rPr>
                <w:rFonts w:ascii="Times New Roman" w:hAnsi="Times New Roman"/>
                <w:szCs w:val="21"/>
              </w:rPr>
            </w:pPr>
            <w:r>
              <w:rPr>
                <w:rFonts w:ascii="Times New Roman" w:hAnsi="Times New Roman"/>
                <w:szCs w:val="21"/>
              </w:rPr>
              <w:t>运输车辆：全密闭、防渗漏措施</w:t>
            </w:r>
          </w:p>
          <w:p>
            <w:pPr>
              <w:snapToGrid w:val="0"/>
              <w:spacing w:line="240" w:lineRule="atLeast"/>
              <w:jc w:val="center"/>
              <w:rPr>
                <w:rFonts w:ascii="Times New Roman" w:hAnsi="Times New Roman"/>
                <w:szCs w:val="21"/>
              </w:rPr>
            </w:pPr>
            <w:r>
              <w:rPr>
                <w:rFonts w:ascii="Times New Roman" w:hAnsi="Times New Roman"/>
                <w:szCs w:val="21"/>
              </w:rPr>
              <w:t>冷藏库：低温储藏、全密闭、防渗漏措施</w:t>
            </w:r>
          </w:p>
          <w:p>
            <w:pPr>
              <w:snapToGrid w:val="0"/>
              <w:spacing w:line="280" w:lineRule="exact"/>
              <w:jc w:val="center"/>
              <w:rPr>
                <w:rFonts w:ascii="Times New Roman" w:hAnsi="Times New Roman"/>
                <w:szCs w:val="21"/>
              </w:rPr>
            </w:pPr>
            <w:r>
              <w:rPr>
                <w:rFonts w:ascii="Times New Roman" w:hAnsi="Times New Roman"/>
                <w:szCs w:val="21"/>
              </w:rPr>
              <w:t>废水收集池：全密闭、地埋式、</w:t>
            </w:r>
            <w:r>
              <w:rPr>
                <w:rFonts w:hint="eastAsia" w:ascii="Times New Roman" w:hAnsi="Times New Roman"/>
                <w:szCs w:val="21"/>
              </w:rPr>
              <w:t>规范</w:t>
            </w:r>
            <w:r>
              <w:rPr>
                <w:rFonts w:ascii="Times New Roman" w:hAnsi="Times New Roman"/>
                <w:szCs w:val="21"/>
              </w:rPr>
              <w:t>管理</w:t>
            </w:r>
          </w:p>
        </w:tc>
        <w:tc>
          <w:tcPr>
            <w:tcW w:w="1682" w:type="dxa"/>
            <w:tcBorders>
              <w:top w:val="single" w:color="auto" w:sz="4" w:space="0"/>
              <w:bottom w:val="single" w:color="auto" w:sz="4" w:space="0"/>
              <w:tl2br w:val="nil"/>
              <w:tr2bl w:val="nil"/>
            </w:tcBorders>
            <w:vAlign w:val="center"/>
          </w:tcPr>
          <w:p>
            <w:pPr>
              <w:snapToGrid w:val="0"/>
              <w:spacing w:line="280" w:lineRule="exact"/>
              <w:jc w:val="center"/>
              <w:rPr>
                <w:rFonts w:ascii="Times New Roman" w:hAnsi="Times New Roman"/>
                <w:szCs w:val="21"/>
              </w:rPr>
            </w:pPr>
            <w:r>
              <w:rPr>
                <w:rFonts w:ascii="Times New Roman" w:hAnsi="Times New Roman"/>
                <w:szCs w:val="21"/>
              </w:rPr>
              <w:t>《恶臭污染物排放标准》（GB14554-93）表1中二级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7" w:type="dxa"/>
            <w:tcBorders>
              <w:top w:val="single" w:color="auto" w:sz="4" w:space="0"/>
              <w:bottom w:val="single" w:color="auto" w:sz="4" w:space="0"/>
              <w:tl2br w:val="nil"/>
              <w:tr2bl w:val="nil"/>
            </w:tcBorders>
            <w:vAlign w:val="center"/>
          </w:tcPr>
          <w:p>
            <w:pPr>
              <w:snapToGrid w:val="0"/>
              <w:spacing w:line="280" w:lineRule="exact"/>
              <w:jc w:val="center"/>
              <w:rPr>
                <w:rFonts w:ascii="Times New Roman" w:hAnsi="Times New Roman"/>
                <w:szCs w:val="21"/>
              </w:rPr>
            </w:pPr>
            <w:r>
              <w:rPr>
                <w:rFonts w:ascii="Times New Roman" w:hAnsi="Times New Roman"/>
                <w:szCs w:val="21"/>
              </w:rPr>
              <w:t>固</w:t>
            </w:r>
          </w:p>
          <w:p>
            <w:pPr>
              <w:snapToGrid w:val="0"/>
              <w:spacing w:line="280" w:lineRule="exact"/>
              <w:jc w:val="center"/>
              <w:rPr>
                <w:rFonts w:ascii="Times New Roman" w:hAnsi="Times New Roman"/>
                <w:szCs w:val="21"/>
              </w:rPr>
            </w:pPr>
            <w:r>
              <w:rPr>
                <w:rFonts w:ascii="Times New Roman" w:hAnsi="Times New Roman"/>
                <w:szCs w:val="21"/>
              </w:rPr>
              <w:t>体</w:t>
            </w:r>
          </w:p>
          <w:p>
            <w:pPr>
              <w:snapToGrid w:val="0"/>
              <w:spacing w:line="280" w:lineRule="exact"/>
              <w:jc w:val="center"/>
              <w:rPr>
                <w:rFonts w:ascii="Times New Roman" w:hAnsi="Times New Roman"/>
                <w:szCs w:val="21"/>
              </w:rPr>
            </w:pPr>
            <w:r>
              <w:rPr>
                <w:rFonts w:ascii="Times New Roman" w:hAnsi="Times New Roman"/>
                <w:szCs w:val="21"/>
              </w:rPr>
              <w:t>废</w:t>
            </w:r>
          </w:p>
          <w:p>
            <w:pPr>
              <w:snapToGrid w:val="0"/>
              <w:spacing w:line="280" w:lineRule="exact"/>
              <w:jc w:val="center"/>
              <w:rPr>
                <w:rFonts w:ascii="Times New Roman" w:hAnsi="Times New Roman"/>
                <w:szCs w:val="21"/>
              </w:rPr>
            </w:pPr>
            <w:r>
              <w:rPr>
                <w:rFonts w:ascii="Times New Roman" w:hAnsi="Times New Roman"/>
                <w:szCs w:val="21"/>
              </w:rPr>
              <w:t>物</w:t>
            </w:r>
          </w:p>
        </w:tc>
        <w:tc>
          <w:tcPr>
            <w:tcW w:w="1135" w:type="dxa"/>
            <w:tcBorders>
              <w:top w:val="single" w:color="auto" w:sz="4" w:space="0"/>
              <w:bottom w:val="single" w:color="auto" w:sz="4" w:space="0"/>
              <w:tl2br w:val="nil"/>
              <w:tr2bl w:val="nil"/>
            </w:tcBorders>
            <w:vAlign w:val="center"/>
          </w:tcPr>
          <w:p>
            <w:pPr>
              <w:snapToGrid w:val="0"/>
              <w:spacing w:line="280" w:lineRule="exact"/>
              <w:jc w:val="center"/>
              <w:rPr>
                <w:rFonts w:ascii="Times New Roman" w:hAnsi="Times New Roman"/>
                <w:szCs w:val="21"/>
              </w:rPr>
            </w:pPr>
            <w:r>
              <w:rPr>
                <w:rFonts w:ascii="Times New Roman" w:hAnsi="Times New Roman"/>
                <w:szCs w:val="21"/>
              </w:rPr>
              <w:t>员工</w:t>
            </w:r>
          </w:p>
          <w:p>
            <w:pPr>
              <w:snapToGrid w:val="0"/>
              <w:spacing w:line="280" w:lineRule="exact"/>
              <w:jc w:val="center"/>
              <w:rPr>
                <w:rFonts w:ascii="Times New Roman" w:hAnsi="Times New Roman"/>
                <w:szCs w:val="21"/>
              </w:rPr>
            </w:pPr>
            <w:r>
              <w:rPr>
                <w:rFonts w:ascii="Times New Roman" w:hAnsi="Times New Roman"/>
                <w:szCs w:val="21"/>
              </w:rPr>
              <w:t>办公区</w:t>
            </w:r>
          </w:p>
        </w:tc>
        <w:tc>
          <w:tcPr>
            <w:tcW w:w="851" w:type="dxa"/>
            <w:tcBorders>
              <w:top w:val="single" w:color="auto" w:sz="4" w:space="0"/>
              <w:bottom w:val="single" w:color="auto" w:sz="4" w:space="0"/>
              <w:tl2br w:val="nil"/>
              <w:tr2bl w:val="nil"/>
            </w:tcBorders>
            <w:vAlign w:val="center"/>
          </w:tcPr>
          <w:p>
            <w:pPr>
              <w:snapToGrid w:val="0"/>
              <w:spacing w:line="280" w:lineRule="exact"/>
              <w:jc w:val="center"/>
              <w:rPr>
                <w:rFonts w:ascii="Times New Roman" w:hAnsi="Times New Roman"/>
                <w:szCs w:val="21"/>
              </w:rPr>
            </w:pPr>
            <w:r>
              <w:rPr>
                <w:rFonts w:ascii="Times New Roman" w:hAnsi="Times New Roman"/>
                <w:szCs w:val="21"/>
              </w:rPr>
              <w:t>生活垃圾</w:t>
            </w:r>
          </w:p>
        </w:tc>
        <w:tc>
          <w:tcPr>
            <w:tcW w:w="4536" w:type="dxa"/>
            <w:tcBorders>
              <w:top w:val="single" w:color="auto" w:sz="4" w:space="0"/>
              <w:bottom w:val="single" w:color="auto" w:sz="4" w:space="0"/>
              <w:tl2br w:val="nil"/>
              <w:tr2bl w:val="nil"/>
            </w:tcBorders>
            <w:vAlign w:val="center"/>
          </w:tcPr>
          <w:p>
            <w:pPr>
              <w:snapToGrid w:val="0"/>
              <w:spacing w:line="280" w:lineRule="exact"/>
              <w:jc w:val="center"/>
              <w:rPr>
                <w:rFonts w:ascii="Times New Roman" w:hAnsi="Times New Roman"/>
                <w:szCs w:val="21"/>
              </w:rPr>
            </w:pPr>
            <w:r>
              <w:rPr>
                <w:rFonts w:ascii="Times New Roman" w:hAnsi="Times New Roman" w:eastAsiaTheme="minorEastAsia"/>
                <w:szCs w:val="21"/>
              </w:rPr>
              <w:t>收集后转运至城步县生活垃圾填埋场填埋处理</w:t>
            </w:r>
          </w:p>
        </w:tc>
        <w:tc>
          <w:tcPr>
            <w:tcW w:w="1682" w:type="dxa"/>
            <w:tcBorders>
              <w:top w:val="single" w:color="auto" w:sz="4" w:space="0"/>
              <w:bottom w:val="single" w:color="auto" w:sz="4" w:space="0"/>
              <w:tl2br w:val="nil"/>
              <w:tr2bl w:val="nil"/>
            </w:tcBorders>
            <w:vAlign w:val="center"/>
          </w:tcPr>
          <w:p>
            <w:pPr>
              <w:snapToGrid w:val="0"/>
              <w:spacing w:line="280" w:lineRule="exact"/>
              <w:jc w:val="center"/>
              <w:rPr>
                <w:rFonts w:ascii="Times New Roman" w:hAnsi="Times New Roman"/>
                <w:szCs w:val="21"/>
              </w:rPr>
            </w:pPr>
            <w:r>
              <w:rPr>
                <w:rFonts w:hint="eastAsia" w:ascii="Times New Roman" w:hAnsi="Times New Roman"/>
                <w:szCs w:val="21"/>
              </w:rPr>
              <w:t>安全处置，不外排</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7" w:type="dxa"/>
            <w:tcBorders>
              <w:top w:val="single" w:color="auto" w:sz="4" w:space="0"/>
              <w:bottom w:val="single" w:color="auto" w:sz="4" w:space="0"/>
              <w:tl2br w:val="nil"/>
              <w:tr2bl w:val="nil"/>
            </w:tcBorders>
            <w:vAlign w:val="center"/>
          </w:tcPr>
          <w:p>
            <w:pPr>
              <w:snapToGrid w:val="0"/>
              <w:spacing w:line="280" w:lineRule="exact"/>
              <w:jc w:val="center"/>
              <w:rPr>
                <w:rFonts w:ascii="Times New Roman" w:hAnsi="Times New Roman"/>
                <w:szCs w:val="21"/>
              </w:rPr>
            </w:pPr>
            <w:r>
              <w:rPr>
                <w:rFonts w:ascii="Times New Roman" w:hAnsi="Times New Roman"/>
                <w:szCs w:val="21"/>
              </w:rPr>
              <w:t>噪</w:t>
            </w:r>
          </w:p>
          <w:p>
            <w:pPr>
              <w:snapToGrid w:val="0"/>
              <w:spacing w:line="280" w:lineRule="exact"/>
              <w:jc w:val="center"/>
              <w:rPr>
                <w:rFonts w:ascii="Times New Roman" w:hAnsi="Times New Roman"/>
                <w:szCs w:val="21"/>
              </w:rPr>
            </w:pPr>
            <w:r>
              <w:rPr>
                <w:rFonts w:ascii="Times New Roman" w:hAnsi="Times New Roman"/>
                <w:szCs w:val="21"/>
              </w:rPr>
              <w:t>声</w:t>
            </w:r>
          </w:p>
        </w:tc>
        <w:tc>
          <w:tcPr>
            <w:tcW w:w="8204" w:type="dxa"/>
            <w:gridSpan w:val="4"/>
            <w:tcBorders>
              <w:top w:val="single" w:color="auto" w:sz="4" w:space="0"/>
              <w:bottom w:val="single" w:color="auto" w:sz="4" w:space="0"/>
              <w:tl2br w:val="nil"/>
              <w:tr2bl w:val="nil"/>
            </w:tcBorders>
            <w:vAlign w:val="center"/>
          </w:tcPr>
          <w:p>
            <w:pPr>
              <w:snapToGrid w:val="0"/>
              <w:spacing w:line="280" w:lineRule="exact"/>
              <w:jc w:val="left"/>
              <w:rPr>
                <w:rFonts w:ascii="Times New Roman" w:hAnsi="Times New Roman"/>
                <w:szCs w:val="21"/>
              </w:rPr>
            </w:pPr>
            <w:r>
              <w:rPr>
                <w:rFonts w:hAnsi="宋体"/>
                <w:szCs w:val="21"/>
              </w:rPr>
              <w:t>做好各隔音、消音、减振等措施，减少产生的噪声对周围环境的影响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71" w:type="dxa"/>
            <w:gridSpan w:val="5"/>
            <w:tcBorders>
              <w:top w:val="single" w:color="auto" w:sz="4" w:space="0"/>
              <w:bottom w:val="single" w:color="auto" w:sz="12" w:space="0"/>
              <w:tl2br w:val="nil"/>
              <w:tr2bl w:val="nil"/>
            </w:tcBorders>
          </w:tcPr>
          <w:p>
            <w:pPr>
              <w:snapToGrid w:val="0"/>
              <w:spacing w:line="280" w:lineRule="exact"/>
              <w:jc w:val="left"/>
              <w:rPr>
                <w:rFonts w:ascii="Times New Roman" w:hAnsi="Times New Roman"/>
                <w:b/>
                <w:szCs w:val="21"/>
              </w:rPr>
            </w:pPr>
            <w:r>
              <w:rPr>
                <w:rFonts w:ascii="Times New Roman" w:hAnsi="Times New Roman"/>
                <w:b/>
                <w:szCs w:val="21"/>
              </w:rPr>
              <w:t>生态保护措施及预期效果</w:t>
            </w:r>
          </w:p>
          <w:p>
            <w:pPr>
              <w:snapToGrid w:val="0"/>
              <w:spacing w:line="280" w:lineRule="exact"/>
              <w:ind w:firstLine="555"/>
              <w:rPr>
                <w:szCs w:val="21"/>
              </w:rPr>
            </w:pPr>
            <w:r>
              <w:rPr>
                <w:szCs w:val="21"/>
              </w:rPr>
              <w:t>该工程施工期对生态环境的影响主要是对区域内植被的影响和可能产生的生态破坏和水土流失影响。本项目建设时间并不长，因此只要施工期加强管理，产生的少量弃土及时清运，施工期对周围生态环境的影响不大；</w:t>
            </w:r>
          </w:p>
          <w:p>
            <w:pPr>
              <w:snapToGrid w:val="0"/>
              <w:spacing w:line="280" w:lineRule="exact"/>
              <w:ind w:firstLine="420" w:firstLineChars="200"/>
              <w:rPr>
                <w:szCs w:val="21"/>
              </w:rPr>
            </w:pPr>
            <w:r>
              <w:rPr>
                <w:szCs w:val="21"/>
              </w:rPr>
              <w:t>项目营运后须对裸露地表进行绿化固土，种植常绿植物植被，可美化、绿化项目区工作环境。</w:t>
            </w:r>
            <w:r>
              <w:rPr>
                <w:rFonts w:hint="eastAsia"/>
                <w:szCs w:val="21"/>
              </w:rPr>
              <w:t>项目</w:t>
            </w:r>
            <w:r>
              <w:rPr>
                <w:szCs w:val="21"/>
              </w:rPr>
              <w:t>废气和噪声均能达标排放，废水和固体废弃物都能做到合理的处置，因此本项目不会造成区域内生态系统的严重恶化，对周围的生态环境影响较小。</w:t>
            </w:r>
          </w:p>
          <w:p>
            <w:pPr>
              <w:pStyle w:val="2"/>
              <w:rPr>
                <w:szCs w:val="21"/>
              </w:rPr>
            </w:pPr>
          </w:p>
          <w:p>
            <w:pPr>
              <w:pStyle w:val="2"/>
              <w:rPr>
                <w:szCs w:val="21"/>
              </w:rPr>
            </w:pPr>
          </w:p>
          <w:p>
            <w:pPr>
              <w:pStyle w:val="2"/>
              <w:rPr>
                <w:szCs w:val="21"/>
              </w:rPr>
            </w:pPr>
          </w:p>
          <w:p>
            <w:pPr>
              <w:pStyle w:val="2"/>
              <w:rPr>
                <w:szCs w:val="21"/>
              </w:rPr>
            </w:pPr>
          </w:p>
          <w:p>
            <w:pPr>
              <w:pStyle w:val="2"/>
              <w:rPr>
                <w:szCs w:val="21"/>
              </w:rPr>
            </w:pPr>
          </w:p>
          <w:p>
            <w:pPr>
              <w:pStyle w:val="2"/>
              <w:rPr>
                <w:szCs w:val="21"/>
              </w:rPr>
            </w:pPr>
          </w:p>
          <w:p>
            <w:pPr>
              <w:pStyle w:val="2"/>
              <w:rPr>
                <w:szCs w:val="21"/>
              </w:rPr>
            </w:pPr>
          </w:p>
          <w:p>
            <w:pPr>
              <w:pStyle w:val="2"/>
              <w:rPr>
                <w:szCs w:val="21"/>
              </w:rPr>
            </w:pPr>
          </w:p>
          <w:p>
            <w:pPr>
              <w:pStyle w:val="2"/>
              <w:rPr>
                <w:szCs w:val="21"/>
              </w:rPr>
            </w:pPr>
          </w:p>
          <w:p>
            <w:pPr>
              <w:pStyle w:val="2"/>
              <w:rPr>
                <w:szCs w:val="21"/>
              </w:rPr>
            </w:pPr>
          </w:p>
          <w:p>
            <w:pPr>
              <w:pStyle w:val="2"/>
              <w:rPr>
                <w:szCs w:val="21"/>
              </w:rPr>
            </w:pPr>
          </w:p>
          <w:p>
            <w:pPr>
              <w:pStyle w:val="2"/>
              <w:rPr>
                <w:szCs w:val="21"/>
              </w:rPr>
            </w:pPr>
          </w:p>
          <w:p>
            <w:pPr>
              <w:pStyle w:val="2"/>
              <w:rPr>
                <w:szCs w:val="21"/>
              </w:rPr>
            </w:pPr>
          </w:p>
          <w:p>
            <w:pPr>
              <w:pStyle w:val="2"/>
              <w:rPr>
                <w:szCs w:val="21"/>
              </w:rPr>
            </w:pPr>
          </w:p>
          <w:p>
            <w:pPr>
              <w:pStyle w:val="2"/>
              <w:rPr>
                <w:szCs w:val="21"/>
              </w:rPr>
            </w:pPr>
          </w:p>
          <w:p>
            <w:pPr>
              <w:snapToGrid w:val="0"/>
              <w:spacing w:line="280" w:lineRule="exact"/>
              <w:ind w:firstLine="420" w:firstLineChars="200"/>
              <w:jc w:val="left"/>
              <w:rPr>
                <w:rFonts w:ascii="Times New Roman" w:hAnsi="Times New Roman"/>
                <w:szCs w:val="21"/>
              </w:rPr>
            </w:pPr>
          </w:p>
        </w:tc>
      </w:tr>
    </w:tbl>
    <w:p>
      <w:pPr>
        <w:pStyle w:val="3"/>
      </w:pPr>
      <w:bookmarkStart w:id="21" w:name="_Toc32272"/>
      <w:r>
        <w:t>九、结果与建议</w:t>
      </w:r>
      <w:bookmarkEnd w:id="21"/>
    </w:p>
    <w:tbl>
      <w:tblPr>
        <w:tblStyle w:val="29"/>
        <w:tblW w:w="9071"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0" w:type="dxa"/>
          <w:left w:w="108" w:type="dxa"/>
          <w:bottom w:w="0" w:type="dxa"/>
          <w:right w:w="108" w:type="dxa"/>
        </w:tblCellMar>
      </w:tblPr>
      <w:tblGrid>
        <w:gridCol w:w="9071"/>
      </w:tblGrid>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0" w:type="dxa"/>
            <w:left w:w="108" w:type="dxa"/>
            <w:bottom w:w="0" w:type="dxa"/>
            <w:right w:w="108" w:type="dxa"/>
          </w:tblCellMar>
        </w:tblPrEx>
        <w:trPr>
          <w:trHeight w:val="13153" w:hRule="atLeast"/>
          <w:jc w:val="center"/>
        </w:trPr>
        <w:tc>
          <w:tcPr>
            <w:tcW w:w="9071" w:type="dxa"/>
            <w:tcBorders>
              <w:tl2br w:val="nil"/>
              <w:tr2bl w:val="nil"/>
            </w:tcBorders>
          </w:tcPr>
          <w:p>
            <w:pPr>
              <w:spacing w:line="480" w:lineRule="exact"/>
              <w:rPr>
                <w:rFonts w:ascii="Times New Roman" w:hAnsi="Times New Roman"/>
                <w:b/>
                <w:sz w:val="24"/>
                <w:szCs w:val="24"/>
              </w:rPr>
            </w:pPr>
            <w:r>
              <w:rPr>
                <w:rFonts w:ascii="Times New Roman" w:hAnsi="Times New Roman"/>
                <w:b/>
                <w:sz w:val="24"/>
                <w:szCs w:val="24"/>
              </w:rPr>
              <w:t>一、结论</w:t>
            </w:r>
          </w:p>
          <w:p>
            <w:pPr>
              <w:spacing w:line="480" w:lineRule="exact"/>
              <w:ind w:firstLine="482" w:firstLineChars="200"/>
              <w:rPr>
                <w:rFonts w:ascii="Times New Roman" w:hAnsi="Times New Roman"/>
                <w:b/>
                <w:sz w:val="24"/>
                <w:szCs w:val="24"/>
              </w:rPr>
            </w:pPr>
            <w:r>
              <w:rPr>
                <w:rFonts w:ascii="Times New Roman" w:hAnsi="Times New Roman"/>
                <w:b/>
                <w:sz w:val="24"/>
                <w:szCs w:val="24"/>
              </w:rPr>
              <w:t>1、项目简况</w:t>
            </w:r>
          </w:p>
          <w:p>
            <w:pPr>
              <w:spacing w:line="480" w:lineRule="exact"/>
              <w:ind w:firstLine="480" w:firstLineChars="200"/>
              <w:rPr>
                <w:rFonts w:ascii="Times New Roman" w:hAnsi="Times New Roman"/>
                <w:sz w:val="24"/>
                <w:szCs w:val="24"/>
              </w:rPr>
            </w:pPr>
            <w:r>
              <w:rPr>
                <w:rFonts w:hint="eastAsia" w:ascii="Times New Roman" w:hAnsiTheme="minorEastAsia" w:eastAsiaTheme="minorEastAsia"/>
                <w:sz w:val="24"/>
                <w:szCs w:val="24"/>
              </w:rPr>
              <w:t>武冈市广德农业资源循环利用有限公司</w:t>
            </w:r>
            <w:r>
              <w:rPr>
                <w:rFonts w:hint="eastAsia" w:ascii="Times New Roman" w:hAnsi="Times New Roman"/>
                <w:sz w:val="24"/>
                <w:szCs w:val="24"/>
              </w:rPr>
              <w:t>拟在湖南省邵阳市城步县儒林镇玉屏村建设“</w:t>
            </w:r>
            <w:r>
              <w:rPr>
                <w:rFonts w:hint="eastAsia" w:ascii="Times New Roman" w:hAnsiTheme="minorEastAsia" w:eastAsiaTheme="minorEastAsia"/>
                <w:sz w:val="24"/>
                <w:szCs w:val="24"/>
              </w:rPr>
              <w:t>城步县病死畜禽无害化处理收集中心建设项目</w:t>
            </w:r>
            <w:r>
              <w:rPr>
                <w:rFonts w:hint="eastAsia" w:ascii="Times New Roman" w:hAnsi="Times New Roman"/>
                <w:sz w:val="24"/>
                <w:szCs w:val="24"/>
              </w:rPr>
              <w:t>”，总占地面积为900m</w:t>
            </w:r>
            <w:r>
              <w:rPr>
                <w:rFonts w:hint="eastAsia" w:ascii="Times New Roman" w:hAnsi="Times New Roman"/>
                <w:sz w:val="24"/>
                <w:szCs w:val="24"/>
                <w:vertAlign w:val="superscript"/>
              </w:rPr>
              <w:t>2</w:t>
            </w:r>
            <w:r>
              <w:rPr>
                <w:rFonts w:hint="eastAsia" w:ascii="Times New Roman" w:hAnsi="Times New Roman"/>
                <w:sz w:val="24"/>
                <w:szCs w:val="24"/>
              </w:rPr>
              <w:t>，</w:t>
            </w:r>
            <w:r>
              <w:rPr>
                <w:rFonts w:hint="eastAsia" w:ascii="Times New Roman" w:hAnsi="Times New Roman"/>
                <w:kern w:val="0"/>
                <w:sz w:val="24"/>
              </w:rPr>
              <w:t>总投资200万元，</w:t>
            </w:r>
            <w:r>
              <w:rPr>
                <w:rFonts w:ascii="Times New Roman" w:hAnsi="Times New Roman"/>
                <w:kern w:val="0"/>
                <w:sz w:val="24"/>
              </w:rPr>
              <w:t>其中环保投资金额</w:t>
            </w:r>
            <w:r>
              <w:rPr>
                <w:rFonts w:hint="eastAsia" w:ascii="Times New Roman" w:hAnsi="Times New Roman"/>
                <w:kern w:val="0"/>
                <w:sz w:val="24"/>
                <w:u w:val="single"/>
                <w:lang w:val="en-US" w:eastAsia="zh-CN"/>
              </w:rPr>
              <w:t>5</w:t>
            </w:r>
            <w:r>
              <w:rPr>
                <w:rFonts w:hint="eastAsia" w:ascii="Times New Roman" w:hAnsi="Times New Roman"/>
                <w:kern w:val="0"/>
                <w:sz w:val="24"/>
                <w:u w:val="single"/>
              </w:rPr>
              <w:t>0</w:t>
            </w:r>
            <w:r>
              <w:rPr>
                <w:rFonts w:ascii="Times New Roman" w:hAnsi="Times New Roman"/>
                <w:kern w:val="0"/>
                <w:sz w:val="24"/>
              </w:rPr>
              <w:t>万元，占总投资比例的</w:t>
            </w:r>
            <w:r>
              <w:rPr>
                <w:rFonts w:hint="eastAsia" w:ascii="Times New Roman" w:hAnsi="Times New Roman"/>
                <w:kern w:val="0"/>
                <w:sz w:val="24"/>
                <w:u w:val="single"/>
                <w:lang w:val="en-US" w:eastAsia="zh-CN"/>
              </w:rPr>
              <w:t>2</w:t>
            </w:r>
            <w:r>
              <w:rPr>
                <w:rFonts w:hint="eastAsia" w:ascii="Times New Roman" w:hAnsi="Times New Roman"/>
                <w:kern w:val="0"/>
                <w:sz w:val="24"/>
                <w:u w:val="single"/>
              </w:rPr>
              <w:t>5</w:t>
            </w:r>
            <w:r>
              <w:rPr>
                <w:rFonts w:ascii="Times New Roman" w:hAnsi="Times New Roman"/>
                <w:kern w:val="0"/>
                <w:sz w:val="24"/>
              </w:rPr>
              <w:t>%。</w:t>
            </w:r>
            <w:r>
              <w:rPr>
                <w:rFonts w:hint="eastAsia" w:ascii="Times New Roman" w:hAnsi="Times New Roman"/>
                <w:kern w:val="0"/>
                <w:sz w:val="24"/>
              </w:rPr>
              <w:t>项目建成后</w:t>
            </w:r>
            <w:r>
              <w:rPr>
                <w:rFonts w:ascii="Times New Roman" w:hAnsi="Times New Roman"/>
                <w:kern w:val="0"/>
                <w:sz w:val="24"/>
              </w:rPr>
              <w:t>年设计处理</w:t>
            </w:r>
            <w:r>
              <w:rPr>
                <w:rFonts w:hint="eastAsia" w:ascii="Times New Roman" w:hAnsi="Times New Roman"/>
                <w:kern w:val="0"/>
                <w:sz w:val="24"/>
              </w:rPr>
              <w:t>转运规模1320t/a。项目拟雇用员工人数5人，员工均在厂内</w:t>
            </w:r>
            <w:r>
              <w:rPr>
                <w:rFonts w:hint="eastAsia" w:ascii="Times New Roman" w:hAnsi="Times New Roman"/>
                <w:sz w:val="24"/>
                <w:szCs w:val="24"/>
              </w:rPr>
              <w:t>食宿，全年工作日为330天</w:t>
            </w:r>
            <w:r>
              <w:rPr>
                <w:rFonts w:ascii="Times New Roman" w:hAnsi="Times New Roman"/>
                <w:sz w:val="24"/>
                <w:szCs w:val="24"/>
              </w:rPr>
              <w:t>，工作实行</w:t>
            </w:r>
            <w:r>
              <w:rPr>
                <w:rFonts w:hint="eastAsia" w:ascii="Times New Roman" w:hAnsi="Times New Roman"/>
                <w:sz w:val="24"/>
                <w:szCs w:val="24"/>
              </w:rPr>
              <w:t>白</w:t>
            </w:r>
            <w:r>
              <w:rPr>
                <w:rFonts w:ascii="Times New Roman" w:hAnsi="Times New Roman"/>
                <w:sz w:val="24"/>
                <w:szCs w:val="24"/>
              </w:rPr>
              <w:t>班</w:t>
            </w:r>
            <w:r>
              <w:rPr>
                <w:rFonts w:hint="eastAsia" w:ascii="Times New Roman" w:hAnsi="Times New Roman"/>
                <w:sz w:val="24"/>
                <w:szCs w:val="24"/>
              </w:rPr>
              <w:t>八小时</w:t>
            </w:r>
            <w:r>
              <w:rPr>
                <w:rFonts w:ascii="Times New Roman" w:hAnsi="Times New Roman"/>
                <w:sz w:val="24"/>
                <w:szCs w:val="24"/>
              </w:rPr>
              <w:t>工作制</w:t>
            </w:r>
            <w:r>
              <w:rPr>
                <w:rFonts w:hint="eastAsia" w:ascii="Times New Roman" w:hAnsi="Times New Roman"/>
                <w:sz w:val="24"/>
                <w:szCs w:val="24"/>
              </w:rPr>
              <w:t>。</w:t>
            </w:r>
          </w:p>
          <w:p>
            <w:pPr>
              <w:spacing w:line="480" w:lineRule="exact"/>
              <w:ind w:firstLine="482" w:firstLineChars="200"/>
              <w:rPr>
                <w:rFonts w:ascii="Times New Roman" w:hAnsi="Times New Roman"/>
                <w:b/>
                <w:kern w:val="0"/>
                <w:sz w:val="24"/>
                <w:szCs w:val="24"/>
              </w:rPr>
            </w:pPr>
            <w:r>
              <w:rPr>
                <w:rFonts w:ascii="Times New Roman" w:hAnsi="Times New Roman"/>
                <w:b/>
                <w:kern w:val="0"/>
                <w:sz w:val="24"/>
                <w:szCs w:val="24"/>
              </w:rPr>
              <w:t>2、与国家产业政策相符性分析</w:t>
            </w:r>
          </w:p>
          <w:p>
            <w:pPr>
              <w:spacing w:line="480" w:lineRule="exact"/>
              <w:ind w:firstLine="480" w:firstLineChars="200"/>
              <w:rPr>
                <w:rFonts w:ascii="Times New Roman" w:hAnsi="Times New Roman"/>
                <w:bCs/>
                <w:kern w:val="0"/>
                <w:sz w:val="24"/>
              </w:rPr>
            </w:pPr>
            <w:r>
              <w:rPr>
                <w:rFonts w:ascii="Times New Roman" w:hAnsi="Times New Roman"/>
                <w:bCs/>
                <w:kern w:val="0"/>
                <w:sz w:val="24"/>
              </w:rPr>
              <w:t>根据《产业结构调整指导目录》（2011年本，2013年修订），本项目</w:t>
            </w:r>
            <w:r>
              <w:rPr>
                <w:rFonts w:hint="eastAsia" w:ascii="Times New Roman" w:hAnsi="Times New Roman"/>
                <w:bCs/>
                <w:kern w:val="0"/>
                <w:sz w:val="24"/>
              </w:rPr>
              <w:t>属于鼓励类，</w:t>
            </w:r>
            <w:r>
              <w:rPr>
                <w:rFonts w:ascii="Times New Roman" w:hAnsi="Times New Roman"/>
                <w:bCs/>
                <w:kern w:val="0"/>
                <w:sz w:val="24"/>
              </w:rPr>
              <w:t>项目建设符合国家规定现行产业政策。</w:t>
            </w:r>
          </w:p>
          <w:p>
            <w:pPr>
              <w:spacing w:line="480" w:lineRule="exact"/>
              <w:ind w:firstLine="482" w:firstLineChars="200"/>
              <w:rPr>
                <w:rFonts w:ascii="Times New Roman" w:hAnsi="Times New Roman"/>
                <w:b/>
                <w:kern w:val="0"/>
                <w:sz w:val="24"/>
                <w:szCs w:val="24"/>
              </w:rPr>
            </w:pPr>
            <w:r>
              <w:rPr>
                <w:rFonts w:ascii="Times New Roman" w:hAnsi="Times New Roman"/>
                <w:b/>
                <w:kern w:val="0"/>
                <w:sz w:val="24"/>
                <w:szCs w:val="24"/>
              </w:rPr>
              <w:t>3、项目选址合理性分析</w:t>
            </w:r>
          </w:p>
          <w:p>
            <w:pPr>
              <w:adjustRightInd w:val="0"/>
              <w:snapToGrid w:val="0"/>
              <w:spacing w:line="480" w:lineRule="exact"/>
              <w:ind w:firstLine="480" w:firstLineChars="200"/>
              <w:rPr>
                <w:sz w:val="24"/>
              </w:rPr>
            </w:pPr>
            <w:r>
              <w:rPr>
                <w:rFonts w:ascii="Times New Roman" w:hAnsi="Times New Roman"/>
                <w:bCs/>
                <w:kern w:val="0"/>
                <w:sz w:val="24"/>
              </w:rPr>
              <w:t>本项目位于</w:t>
            </w:r>
            <w:r>
              <w:rPr>
                <w:rFonts w:hint="eastAsia" w:ascii="Times New Roman" w:hAnsi="Times New Roman"/>
                <w:bCs/>
                <w:kern w:val="0"/>
                <w:sz w:val="24"/>
              </w:rPr>
              <w:t>城步县儒林</w:t>
            </w:r>
            <w:r>
              <w:rPr>
                <w:rFonts w:ascii="Times New Roman" w:hAnsi="Times New Roman"/>
                <w:bCs/>
                <w:kern w:val="0"/>
                <w:sz w:val="24"/>
              </w:rPr>
              <w:t>镇</w:t>
            </w:r>
            <w:r>
              <w:rPr>
                <w:rFonts w:hint="eastAsia" w:ascii="Times New Roman" w:hAnsi="Times New Roman"/>
                <w:bCs/>
                <w:kern w:val="0"/>
                <w:sz w:val="24"/>
              </w:rPr>
              <w:t>玉屏</w:t>
            </w:r>
            <w:r>
              <w:rPr>
                <w:rFonts w:ascii="Times New Roman" w:hAnsi="Times New Roman"/>
                <w:bCs/>
                <w:kern w:val="0"/>
                <w:sz w:val="24"/>
              </w:rPr>
              <w:t>村集体山岭山坡地段，交通便利。项目区供电、通讯等设施可就近接入，</w:t>
            </w:r>
            <w:r>
              <w:rPr>
                <w:rFonts w:hint="eastAsia" w:ascii="Times New Roman" w:hAnsi="Times New Roman"/>
                <w:bCs/>
                <w:kern w:val="0"/>
                <w:sz w:val="24"/>
              </w:rPr>
              <w:t>水源较为充足</w:t>
            </w:r>
            <w:r>
              <w:rPr>
                <w:rFonts w:ascii="Times New Roman" w:hAnsi="Times New Roman"/>
                <w:bCs/>
                <w:kern w:val="0"/>
                <w:sz w:val="24"/>
              </w:rPr>
              <w:t>。根据对项目周边环境的调查，项目所在地及周边无溶洞，厂界最近的敏感点为南面</w:t>
            </w:r>
            <w:r>
              <w:rPr>
                <w:rFonts w:hint="eastAsia" w:ascii="Times New Roman" w:hAnsi="Times New Roman"/>
                <w:bCs/>
                <w:kern w:val="0"/>
                <w:sz w:val="24"/>
              </w:rPr>
              <w:t>7700</w:t>
            </w:r>
            <w:r>
              <w:rPr>
                <w:rFonts w:ascii="Times New Roman" w:hAnsi="Times New Roman"/>
                <w:bCs/>
                <w:kern w:val="0"/>
                <w:sz w:val="24"/>
              </w:rPr>
              <w:t>m处的居民点。项目</w:t>
            </w:r>
            <w:r>
              <w:rPr>
                <w:rFonts w:hint="eastAsia" w:ascii="Times New Roman" w:hAnsi="Times New Roman"/>
                <w:bCs/>
                <w:kern w:val="0"/>
                <w:sz w:val="24"/>
              </w:rPr>
              <w:t>废水、废气</w:t>
            </w:r>
            <w:r>
              <w:rPr>
                <w:rFonts w:ascii="Times New Roman" w:hAnsi="Times New Roman"/>
                <w:bCs/>
                <w:kern w:val="0"/>
                <w:sz w:val="24"/>
              </w:rPr>
              <w:t>、噪声可以达标排放</w:t>
            </w:r>
            <w:r>
              <w:rPr>
                <w:rFonts w:hint="eastAsia" w:ascii="Times New Roman" w:hAnsi="Times New Roman"/>
                <w:bCs/>
                <w:kern w:val="0"/>
                <w:sz w:val="24"/>
              </w:rPr>
              <w:t>，对环境影响较小</w:t>
            </w:r>
            <w:r>
              <w:rPr>
                <w:rFonts w:ascii="Times New Roman" w:hAnsi="Times New Roman"/>
                <w:bCs/>
                <w:kern w:val="0"/>
                <w:sz w:val="24"/>
              </w:rPr>
              <w:t>。</w:t>
            </w:r>
            <w:r>
              <w:rPr>
                <w:rFonts w:hint="eastAsia" w:ascii="Times New Roman" w:hAnsi="Times New Roman"/>
                <w:bCs/>
                <w:kern w:val="0"/>
                <w:sz w:val="24"/>
              </w:rPr>
              <w:t>因此</w:t>
            </w:r>
            <w:r>
              <w:rPr>
                <w:rFonts w:ascii="Times New Roman" w:hAnsi="Times New Roman"/>
                <w:bCs/>
                <w:kern w:val="0"/>
                <w:sz w:val="24"/>
              </w:rPr>
              <w:t>，项目选址是合理的。</w:t>
            </w:r>
          </w:p>
          <w:p>
            <w:pPr>
              <w:spacing w:line="480" w:lineRule="exact"/>
              <w:ind w:firstLine="482" w:firstLineChars="200"/>
              <w:rPr>
                <w:rFonts w:ascii="Times New Roman" w:hAnsi="Times New Roman"/>
                <w:b/>
                <w:kern w:val="0"/>
                <w:sz w:val="24"/>
                <w:szCs w:val="24"/>
              </w:rPr>
            </w:pPr>
            <w:r>
              <w:rPr>
                <w:rFonts w:ascii="Times New Roman" w:hAnsi="Times New Roman"/>
                <w:b/>
                <w:kern w:val="0"/>
                <w:sz w:val="24"/>
                <w:szCs w:val="24"/>
              </w:rPr>
              <w:t>4、区域环境质量现状评价</w:t>
            </w:r>
          </w:p>
          <w:p>
            <w:pPr>
              <w:spacing w:line="480" w:lineRule="exact"/>
              <w:ind w:firstLine="480" w:firstLineChars="200"/>
              <w:rPr>
                <w:rFonts w:ascii="Times New Roman" w:hAnsi="Times New Roman"/>
                <w:sz w:val="24"/>
                <w:szCs w:val="24"/>
              </w:rPr>
            </w:pPr>
            <w:r>
              <w:rPr>
                <w:rFonts w:hint="eastAsia" w:ascii="Times New Roman" w:hAnsi="Times New Roman"/>
                <w:kern w:val="0"/>
                <w:sz w:val="24"/>
                <w:szCs w:val="24"/>
              </w:rPr>
              <w:t>（</w:t>
            </w:r>
            <w:r>
              <w:rPr>
                <w:rFonts w:ascii="Times New Roman" w:hAnsi="Times New Roman"/>
                <w:kern w:val="0"/>
                <w:sz w:val="24"/>
                <w:szCs w:val="24"/>
              </w:rPr>
              <w:t>1）大气环境质量现状：根据</w:t>
            </w:r>
            <w:r>
              <w:rPr>
                <w:rFonts w:hint="eastAsia" w:ascii="Times New Roman" w:hAnsi="Times New Roman"/>
                <w:kern w:val="0"/>
                <w:sz w:val="24"/>
                <w:szCs w:val="24"/>
              </w:rPr>
              <w:t>引用</w:t>
            </w:r>
            <w:r>
              <w:rPr>
                <w:rFonts w:ascii="Times New Roman" w:hAnsi="Times New Roman"/>
                <w:sz w:val="24"/>
                <w:szCs w:val="24"/>
              </w:rPr>
              <w:t>城步县环境监测站常规大气监测点2016年3月1日～31日</w:t>
            </w:r>
            <w:r>
              <w:rPr>
                <w:rFonts w:hint="eastAsia" w:ascii="Times New Roman" w:hAnsi="Times New Roman"/>
                <w:sz w:val="24"/>
                <w:szCs w:val="24"/>
              </w:rPr>
              <w:t>的</w:t>
            </w:r>
            <w:r>
              <w:rPr>
                <w:rFonts w:ascii="Times New Roman" w:hAnsi="Times New Roman"/>
                <w:sz w:val="24"/>
                <w:szCs w:val="24"/>
              </w:rPr>
              <w:t>监测数据，</w:t>
            </w:r>
            <w:r>
              <w:rPr>
                <w:rFonts w:ascii="Times New Roman" w:hAnsi="Times New Roman"/>
                <w:bCs/>
                <w:sz w:val="24"/>
                <w:szCs w:val="24"/>
              </w:rPr>
              <w:t>项目区SO</w:t>
            </w:r>
            <w:r>
              <w:rPr>
                <w:rFonts w:ascii="Times New Roman" w:hAnsi="Times New Roman"/>
                <w:bCs/>
                <w:sz w:val="24"/>
                <w:szCs w:val="24"/>
                <w:vertAlign w:val="subscript"/>
              </w:rPr>
              <w:t>2</w:t>
            </w:r>
            <w:r>
              <w:rPr>
                <w:rFonts w:ascii="Times New Roman" w:hAnsi="Times New Roman"/>
                <w:bCs/>
                <w:sz w:val="24"/>
                <w:szCs w:val="24"/>
              </w:rPr>
              <w:t>、NO</w:t>
            </w:r>
            <w:r>
              <w:rPr>
                <w:rFonts w:ascii="Times New Roman" w:hAnsi="Times New Roman"/>
                <w:bCs/>
                <w:sz w:val="24"/>
                <w:szCs w:val="24"/>
                <w:vertAlign w:val="subscript"/>
              </w:rPr>
              <w:t>2</w:t>
            </w:r>
            <w:r>
              <w:rPr>
                <w:rFonts w:ascii="Times New Roman" w:hAnsi="Times New Roman"/>
                <w:bCs/>
                <w:sz w:val="24"/>
                <w:szCs w:val="24"/>
              </w:rPr>
              <w:t>、PM</w:t>
            </w:r>
            <w:r>
              <w:rPr>
                <w:rFonts w:ascii="Times New Roman" w:hAnsi="Times New Roman"/>
                <w:bCs/>
                <w:sz w:val="24"/>
                <w:szCs w:val="24"/>
                <w:vertAlign w:val="subscript"/>
              </w:rPr>
              <w:t>10</w:t>
            </w:r>
            <w:r>
              <w:rPr>
                <w:rFonts w:ascii="Times New Roman" w:hAnsi="Times New Roman"/>
                <w:bCs/>
                <w:sz w:val="24"/>
                <w:szCs w:val="24"/>
              </w:rPr>
              <w:t>能满足《环境空气质量标准》（GB3095-2012）中的二级标准</w:t>
            </w:r>
            <w:r>
              <w:rPr>
                <w:rFonts w:ascii="Times New Roman" w:hAnsi="Times New Roman"/>
                <w:sz w:val="24"/>
                <w:szCs w:val="24"/>
              </w:rPr>
              <w:t>，区域大气环境质量良好</w:t>
            </w:r>
            <w:r>
              <w:rPr>
                <w:rFonts w:ascii="Times New Roman" w:hAnsi="Times New Roman"/>
                <w:bCs/>
                <w:sz w:val="24"/>
                <w:szCs w:val="24"/>
              </w:rPr>
              <w:t>。</w:t>
            </w:r>
          </w:p>
          <w:p>
            <w:pPr>
              <w:spacing w:line="480" w:lineRule="exact"/>
              <w:ind w:firstLine="480" w:firstLineChars="200"/>
              <w:rPr>
                <w:rFonts w:ascii="Times New Roman" w:hAnsi="Times New Roman"/>
                <w:sz w:val="24"/>
                <w:szCs w:val="24"/>
              </w:rPr>
            </w:pPr>
            <w:r>
              <w:rPr>
                <w:rFonts w:hint="eastAsia" w:ascii="Times New Roman" w:hAnsi="Times New Roman"/>
                <w:kern w:val="0"/>
                <w:sz w:val="24"/>
                <w:szCs w:val="24"/>
              </w:rPr>
              <w:t>（</w:t>
            </w:r>
            <w:r>
              <w:rPr>
                <w:rFonts w:ascii="Times New Roman" w:hAnsi="Times New Roman"/>
                <w:sz w:val="24"/>
                <w:szCs w:val="24"/>
              </w:rPr>
              <w:t>2）地表水环境质量现状：根据</w:t>
            </w:r>
            <w:r>
              <w:rPr>
                <w:rFonts w:hint="eastAsia" w:ascii="Times New Roman" w:hAnsi="Times New Roman"/>
                <w:snapToGrid w:val="0"/>
                <w:kern w:val="0"/>
                <w:sz w:val="24"/>
              </w:rPr>
              <w:t>《废竹屑综合利用加工项目环境影响报告书》</w:t>
            </w:r>
            <w:r>
              <w:rPr>
                <w:rFonts w:hint="eastAsia" w:ascii="Times New Roman" w:hAnsi="Times New Roman"/>
                <w:sz w:val="24"/>
                <w:szCs w:val="24"/>
              </w:rPr>
              <w:t>中地表水</w:t>
            </w:r>
            <w:r>
              <w:rPr>
                <w:rFonts w:ascii="Times New Roman" w:hAnsi="Times New Roman"/>
                <w:sz w:val="24"/>
                <w:szCs w:val="24"/>
              </w:rPr>
              <w:t>水质监测数据，</w:t>
            </w:r>
            <w:r>
              <w:rPr>
                <w:rFonts w:hint="eastAsia" w:ascii="Times New Roman" w:hAnsi="Times New Roman"/>
                <w:sz w:val="24"/>
                <w:szCs w:val="24"/>
              </w:rPr>
              <w:t>由</w:t>
            </w:r>
            <w:r>
              <w:rPr>
                <w:rFonts w:ascii="Times New Roman" w:hAnsi="Times New Roman"/>
                <w:sz w:val="24"/>
                <w:szCs w:val="24"/>
              </w:rPr>
              <w:t>监测结果可知，监测期间</w:t>
            </w:r>
            <w:r>
              <w:rPr>
                <w:rFonts w:hint="eastAsia" w:ascii="Times New Roman" w:hAnsi="Times New Roman"/>
                <w:sz w:val="24"/>
                <w:szCs w:val="24"/>
              </w:rPr>
              <w:t>各监测点位的</w:t>
            </w:r>
            <w:r>
              <w:rPr>
                <w:rFonts w:ascii="Times New Roman" w:hAnsi="Times New Roman"/>
                <w:sz w:val="24"/>
                <w:szCs w:val="24"/>
              </w:rPr>
              <w:t>监测因子均</w:t>
            </w:r>
            <w:r>
              <w:rPr>
                <w:rFonts w:hint="eastAsia" w:ascii="Times New Roman" w:hAnsi="Times New Roman"/>
                <w:sz w:val="24"/>
                <w:szCs w:val="24"/>
              </w:rPr>
              <w:t>符合</w:t>
            </w:r>
            <w:r>
              <w:rPr>
                <w:rFonts w:ascii="Times New Roman" w:hAnsi="Times New Roman"/>
                <w:sz w:val="24"/>
                <w:szCs w:val="24"/>
              </w:rPr>
              <w:t>《地表水环境质量标准》(GB3838-2002)中的</w:t>
            </w:r>
            <w:r>
              <w:rPr>
                <w:rFonts w:hint="eastAsia" w:ascii="Times New Roman" w:hAnsi="Times New Roman"/>
                <w:sz w:val="24"/>
                <w:szCs w:val="24"/>
              </w:rPr>
              <w:t>Ⅲ</w:t>
            </w:r>
            <w:r>
              <w:rPr>
                <w:rFonts w:ascii="Times New Roman" w:hAnsi="Times New Roman"/>
                <w:sz w:val="24"/>
                <w:szCs w:val="24"/>
              </w:rPr>
              <w:t>类水质标准</w:t>
            </w:r>
            <w:r>
              <w:rPr>
                <w:rFonts w:hint="eastAsia" w:ascii="Times New Roman" w:hAnsi="Times New Roman"/>
                <w:sz w:val="24"/>
                <w:szCs w:val="24"/>
              </w:rPr>
              <w:t>要求。</w:t>
            </w:r>
          </w:p>
          <w:p>
            <w:pPr>
              <w:spacing w:line="480" w:lineRule="exact"/>
              <w:ind w:firstLine="480" w:firstLineChars="200"/>
              <w:rPr>
                <w:rFonts w:ascii="Times New Roman" w:hAnsi="Times New Roman"/>
                <w:sz w:val="24"/>
                <w:szCs w:val="24"/>
              </w:rPr>
            </w:pPr>
            <w:r>
              <w:rPr>
                <w:rFonts w:hint="eastAsia" w:ascii="Times New Roman" w:hAnsi="Times New Roman"/>
                <w:sz w:val="24"/>
                <w:szCs w:val="24"/>
              </w:rPr>
              <w:t>（</w:t>
            </w:r>
            <w:r>
              <w:rPr>
                <w:rFonts w:ascii="Times New Roman" w:hAnsi="Times New Roman"/>
                <w:sz w:val="24"/>
                <w:szCs w:val="24"/>
              </w:rPr>
              <w:t>3）声环境质量现状：监测结果表明，项目四周厂界噪声值均符合《声环境质量标准》（GB3096-2008）中的</w:t>
            </w:r>
            <w:r>
              <w:rPr>
                <w:rFonts w:hint="eastAsia" w:ascii="Times New Roman" w:hAnsi="Times New Roman"/>
                <w:sz w:val="24"/>
                <w:szCs w:val="24"/>
              </w:rPr>
              <w:t>2</w:t>
            </w:r>
            <w:r>
              <w:rPr>
                <w:rFonts w:ascii="Times New Roman" w:hAnsi="Times New Roman"/>
                <w:sz w:val="24"/>
                <w:szCs w:val="24"/>
              </w:rPr>
              <w:t>类标准，区域声环境质量较好。</w:t>
            </w:r>
          </w:p>
          <w:p>
            <w:pPr>
              <w:spacing w:line="480" w:lineRule="exact"/>
              <w:ind w:firstLine="482" w:firstLineChars="200"/>
              <w:rPr>
                <w:rFonts w:ascii="Times New Roman" w:hAnsi="Times New Roman"/>
                <w:b/>
                <w:sz w:val="24"/>
                <w:szCs w:val="24"/>
              </w:rPr>
            </w:pPr>
            <w:r>
              <w:rPr>
                <w:rFonts w:ascii="Times New Roman" w:hAnsi="Times New Roman"/>
                <w:b/>
                <w:sz w:val="24"/>
                <w:szCs w:val="24"/>
              </w:rPr>
              <w:t>5、工程主要污染防治措施及环境影响</w:t>
            </w:r>
          </w:p>
          <w:p>
            <w:pPr>
              <w:spacing w:line="480" w:lineRule="exact"/>
              <w:ind w:firstLine="480" w:firstLineChars="200"/>
              <w:rPr>
                <w:rFonts w:ascii="Times New Roman" w:hAnsi="Times New Roman"/>
                <w:kern w:val="0"/>
                <w:sz w:val="24"/>
                <w:szCs w:val="24"/>
              </w:rPr>
            </w:pPr>
            <w:r>
              <w:rPr>
                <w:rFonts w:ascii="Times New Roman" w:hAnsi="Times New Roman"/>
                <w:sz w:val="24"/>
                <w:szCs w:val="24"/>
              </w:rPr>
              <w:t>项目运营期产生的各种</w:t>
            </w:r>
            <w:r>
              <w:rPr>
                <w:rFonts w:hint="eastAsia" w:ascii="Times New Roman" w:hAnsi="Times New Roman"/>
                <w:sz w:val="24"/>
                <w:szCs w:val="24"/>
              </w:rPr>
              <w:t>废气、</w:t>
            </w:r>
            <w:r>
              <w:rPr>
                <w:rFonts w:ascii="Times New Roman" w:hAnsi="Times New Roman"/>
                <w:sz w:val="24"/>
                <w:szCs w:val="24"/>
              </w:rPr>
              <w:t>废水、噪声、固体废物均做了针对性的治理措施。在采取这些有效治理措施后，项目运营期产生的各种污染物对当地大气环境、地表水环境、声环境、生态环境等的影响</w:t>
            </w:r>
            <w:r>
              <w:rPr>
                <w:rFonts w:ascii="Times New Roman" w:hAnsi="Times New Roman"/>
                <w:kern w:val="0"/>
                <w:sz w:val="24"/>
                <w:szCs w:val="24"/>
              </w:rPr>
              <w:t>均比较小，不会改变当地区域这些自然环境的质量功能。因此从项目对当地自然环境的影响来看，项目的实施是可行的。</w:t>
            </w:r>
          </w:p>
          <w:p>
            <w:pPr>
              <w:spacing w:line="480" w:lineRule="exact"/>
              <w:ind w:firstLine="482" w:firstLineChars="200"/>
              <w:rPr>
                <w:rFonts w:ascii="Times New Roman" w:hAnsi="Times New Roman"/>
                <w:b/>
                <w:kern w:val="0"/>
                <w:sz w:val="24"/>
                <w:szCs w:val="24"/>
              </w:rPr>
            </w:pPr>
            <w:r>
              <w:rPr>
                <w:rFonts w:ascii="Times New Roman" w:hAnsi="Times New Roman"/>
                <w:b/>
                <w:kern w:val="0"/>
                <w:sz w:val="24"/>
                <w:szCs w:val="24"/>
              </w:rPr>
              <w:t>6、总量控制</w:t>
            </w:r>
          </w:p>
          <w:p>
            <w:pPr>
              <w:adjustRightInd w:val="0"/>
              <w:snapToGrid w:val="0"/>
              <w:spacing w:line="480" w:lineRule="exact"/>
              <w:ind w:firstLine="480" w:firstLineChars="200"/>
              <w:rPr>
                <w:rFonts w:ascii="Times New Roman" w:hAnsi="Times New Roman"/>
                <w:bCs/>
                <w:kern w:val="0"/>
                <w:sz w:val="24"/>
              </w:rPr>
            </w:pPr>
            <w:r>
              <w:rPr>
                <w:rFonts w:hint="eastAsia" w:hAnsi="宋体"/>
                <w:sz w:val="24"/>
              </w:rPr>
              <w:t>本项目建议总量控制指标为</w:t>
            </w:r>
            <w:r>
              <w:rPr>
                <w:rFonts w:hint="eastAsia" w:ascii="Times New Roman" w:hAnsi="Times New Roman"/>
                <w:sz w:val="24"/>
              </w:rPr>
              <w:t>COD0.004</w:t>
            </w:r>
            <w:r>
              <w:rPr>
                <w:rFonts w:ascii="Times New Roman" w:hAnsi="Times New Roman"/>
                <w:sz w:val="24"/>
              </w:rPr>
              <w:t>t/a、</w:t>
            </w:r>
            <w:r>
              <w:rPr>
                <w:rFonts w:ascii="Times New Roman" w:hAnsi="Times New Roman"/>
                <w:szCs w:val="21"/>
              </w:rPr>
              <w:t>NH</w:t>
            </w:r>
            <w:r>
              <w:rPr>
                <w:rFonts w:ascii="Times New Roman" w:hAnsi="Times New Roman"/>
                <w:szCs w:val="21"/>
                <w:vertAlign w:val="subscript"/>
              </w:rPr>
              <w:t>3</w:t>
            </w:r>
            <w:r>
              <w:rPr>
                <w:rFonts w:ascii="Times New Roman" w:hAnsi="Times New Roman"/>
                <w:szCs w:val="21"/>
              </w:rPr>
              <w:t>-N</w:t>
            </w:r>
            <w:r>
              <w:rPr>
                <w:rFonts w:hint="eastAsia" w:ascii="Times New Roman" w:hAnsi="Times New Roman"/>
                <w:sz w:val="24"/>
              </w:rPr>
              <w:t>0.0004</w:t>
            </w:r>
            <w:r>
              <w:rPr>
                <w:rFonts w:ascii="Times New Roman" w:hAnsi="Times New Roman"/>
                <w:sz w:val="24"/>
              </w:rPr>
              <w:t>t/a</w:t>
            </w:r>
            <w:r>
              <w:rPr>
                <w:rFonts w:hint="eastAsia" w:hAnsi="宋体"/>
                <w:sz w:val="24"/>
              </w:rPr>
              <w:t>，</w:t>
            </w:r>
            <w:r>
              <w:rPr>
                <w:rFonts w:hint="eastAsia" w:ascii="Times New Roman" w:hAnsi="Times New Roman"/>
                <w:sz w:val="24"/>
                <w:u w:val="single"/>
              </w:rPr>
              <w:t>根据《湖南省主要污染物排污权有偿使用管理办法》（湘政发[2014]4号）第二十四条规定，污染物排污权交易对象为工业企业。</w:t>
            </w:r>
            <w:r>
              <w:rPr>
                <w:rFonts w:hint="eastAsia" w:ascii="Times New Roman" w:hAnsi="Times New Roman"/>
                <w:sz w:val="24"/>
                <w:u w:val="single"/>
                <w:lang w:eastAsia="zh-CN"/>
              </w:rPr>
              <w:t>本项目不属于国民经济工业类别，暂不进行排污权交易。</w:t>
            </w:r>
          </w:p>
          <w:p>
            <w:pPr>
              <w:spacing w:line="480" w:lineRule="exact"/>
              <w:ind w:firstLine="482" w:firstLineChars="200"/>
              <w:rPr>
                <w:rFonts w:ascii="Times New Roman" w:hAnsi="Times New Roman"/>
                <w:b/>
                <w:sz w:val="24"/>
                <w:szCs w:val="24"/>
              </w:rPr>
            </w:pPr>
            <w:r>
              <w:rPr>
                <w:rFonts w:hint="eastAsia" w:ascii="Times New Roman" w:hAnsi="Times New Roman"/>
                <w:b/>
                <w:sz w:val="24"/>
                <w:szCs w:val="24"/>
              </w:rPr>
              <w:t>7、项目环境影响分析</w:t>
            </w:r>
          </w:p>
          <w:p>
            <w:pPr>
              <w:adjustRightInd w:val="0"/>
              <w:snapToGrid w:val="0"/>
              <w:spacing w:line="480" w:lineRule="exact"/>
              <w:ind w:firstLine="480" w:firstLineChars="200"/>
              <w:rPr>
                <w:rFonts w:ascii="Times New Roman" w:hAnsi="Times New Roman"/>
                <w:kern w:val="0"/>
                <w:sz w:val="24"/>
              </w:rPr>
            </w:pPr>
            <w:r>
              <w:rPr>
                <w:rFonts w:hint="eastAsia" w:ascii="Times New Roman" w:hAnsi="Times New Roman"/>
                <w:kern w:val="0"/>
                <w:sz w:val="24"/>
              </w:rPr>
              <w:t>（1）</w:t>
            </w:r>
            <w:r>
              <w:rPr>
                <w:rFonts w:ascii="Times New Roman" w:hAnsi="Times New Roman"/>
                <w:kern w:val="0"/>
                <w:sz w:val="24"/>
              </w:rPr>
              <w:t>大气环境影响分析</w:t>
            </w:r>
          </w:p>
          <w:p>
            <w:pPr>
              <w:adjustRightInd w:val="0"/>
              <w:spacing w:line="480" w:lineRule="exact"/>
              <w:ind w:firstLine="480" w:firstLineChars="200"/>
              <w:rPr>
                <w:snapToGrid w:val="0"/>
                <w:kern w:val="0"/>
                <w:sz w:val="24"/>
                <w:szCs w:val="24"/>
              </w:rPr>
            </w:pPr>
            <w:r>
              <w:rPr>
                <w:rFonts w:hint="eastAsia"/>
                <w:snapToGrid w:val="0"/>
                <w:kern w:val="0"/>
                <w:sz w:val="24"/>
                <w:szCs w:val="24"/>
              </w:rPr>
              <w:t>项目运营期大气污染物主要是</w:t>
            </w:r>
            <w:r>
              <w:rPr>
                <w:rFonts w:hint="eastAsia" w:ascii="Times New Roman" w:hAnsi="Times New Roman"/>
                <w:sz w:val="24"/>
              </w:rPr>
              <w:t>主要来自</w:t>
            </w:r>
            <w:r>
              <w:rPr>
                <w:rFonts w:hint="eastAsia" w:ascii="Times New Roman" w:hAnsi="Times New Roman"/>
                <w:sz w:val="24"/>
                <w:szCs w:val="24"/>
              </w:rPr>
              <w:t>病死畜禽通过输送带转入和转出冷藏库的过程和废水收集池运行过程产生的恶臭气体。</w:t>
            </w:r>
          </w:p>
          <w:p>
            <w:pPr>
              <w:adjustRightInd w:val="0"/>
              <w:spacing w:line="480" w:lineRule="exact"/>
              <w:ind w:firstLine="480" w:firstLineChars="200"/>
              <w:rPr>
                <w:rFonts w:ascii="Times New Roman" w:hAnsi="Times New Roman"/>
                <w:sz w:val="24"/>
                <w:szCs w:val="24"/>
              </w:rPr>
            </w:pPr>
            <w:r>
              <w:rPr>
                <w:rFonts w:hint="eastAsia" w:ascii="Times New Roman" w:hAnsi="Times New Roman"/>
                <w:sz w:val="24"/>
              </w:rPr>
              <w:t>本项目项目恶臭气体的主要污染物为</w:t>
            </w:r>
            <w:r>
              <w:rPr>
                <w:rFonts w:hint="eastAsia" w:ascii="Times New Roman" w:hAnsi="Times New Roman"/>
                <w:sz w:val="24"/>
                <w:szCs w:val="24"/>
              </w:rPr>
              <w:t>NH</w:t>
            </w:r>
            <w:r>
              <w:rPr>
                <w:rFonts w:hint="eastAsia" w:ascii="Times New Roman" w:hAnsi="Times New Roman"/>
                <w:sz w:val="24"/>
                <w:szCs w:val="24"/>
                <w:vertAlign w:val="subscript"/>
              </w:rPr>
              <w:t>3</w:t>
            </w:r>
            <w:r>
              <w:rPr>
                <w:rFonts w:hint="eastAsia" w:ascii="Times New Roman" w:hAnsi="Times New Roman"/>
                <w:sz w:val="24"/>
                <w:szCs w:val="24"/>
              </w:rPr>
              <w:t>和H</w:t>
            </w:r>
            <w:r>
              <w:rPr>
                <w:rFonts w:hint="eastAsia" w:ascii="Times New Roman" w:hAnsi="Times New Roman"/>
                <w:sz w:val="24"/>
                <w:szCs w:val="24"/>
                <w:vertAlign w:val="subscript"/>
              </w:rPr>
              <w:t>2</w:t>
            </w:r>
            <w:r>
              <w:rPr>
                <w:rFonts w:hint="eastAsia" w:ascii="Times New Roman" w:hAnsi="Times New Roman"/>
                <w:sz w:val="24"/>
                <w:szCs w:val="24"/>
              </w:rPr>
              <w:t>S，属于无组织排放，来源于病死畜禽腐败产生的臭气。本项目病死畜禽运载车辆均为封闭厢式运载车辆，运输过程中均可有效避免臭气外溢。同时收集中心设置冷藏库对病死畜禽进行冷冻储藏，采用密闭集装箱式冷库，采取防水、防渗措施，可有效避免病死畜禽暂存期间出现腐败和渗漏情况，防止恶臭气体产生。</w:t>
            </w:r>
          </w:p>
          <w:p>
            <w:pPr>
              <w:adjustRightInd w:val="0"/>
              <w:spacing w:line="480" w:lineRule="exact"/>
              <w:ind w:firstLine="480" w:firstLineChars="200"/>
              <w:rPr>
                <w:rFonts w:ascii="Times New Roman" w:hAnsi="Times New Roman"/>
                <w:sz w:val="24"/>
                <w:szCs w:val="24"/>
              </w:rPr>
            </w:pPr>
            <w:r>
              <w:rPr>
                <w:rFonts w:hint="eastAsia" w:ascii="Times New Roman" w:hAnsi="Times New Roman"/>
                <w:sz w:val="24"/>
                <w:szCs w:val="24"/>
              </w:rPr>
              <w:t>本项目储存转运环节恶臭气体主要来源于病死畜禽转入和转出冷藏库过程，该过程操作时间短，且病死畜禽处于冷冻状态进行转移，臭气产生量极小，且本项目周边最近居民点距离本项目700m以上，有山体阻隔，恶臭气体经周边山体阻隔、树林净化、大气扩散后，对周边环境及村民影响较小。</w:t>
            </w:r>
          </w:p>
          <w:p>
            <w:pPr>
              <w:adjustRightInd w:val="0"/>
              <w:spacing w:line="480" w:lineRule="exact"/>
              <w:ind w:firstLine="480" w:firstLineChars="200"/>
              <w:rPr>
                <w:rFonts w:ascii="Times New Roman" w:hAnsi="Times New Roman"/>
                <w:sz w:val="24"/>
                <w:szCs w:val="24"/>
              </w:rPr>
            </w:pPr>
            <w:r>
              <w:rPr>
                <w:rFonts w:hint="eastAsia" w:ascii="Times New Roman" w:hAnsi="Times New Roman"/>
                <w:sz w:val="24"/>
                <w:szCs w:val="24"/>
              </w:rPr>
              <w:t>本项目废水收集池运行过程中将产生少量的氨、硫化氢等恶臭气体，无组织排放。废水收集池为全密闭、地埋式设计，在建设方对池内废水、池底污泥及时清运的情况下，可减少恶臭气体的产生，同时考虑本项目周边最近居民点距离本项目700m以上，有山体阻隔，恶臭气体经周边山体阻隔、树林净化、大气扩散后，对周边环境及村民影响较小。</w:t>
            </w:r>
          </w:p>
          <w:p>
            <w:pPr>
              <w:adjustRightInd w:val="0"/>
              <w:spacing w:line="480" w:lineRule="exact"/>
              <w:ind w:firstLine="480" w:firstLineChars="200"/>
              <w:rPr>
                <w:rFonts w:ascii="Times New Roman" w:hAnsi="Times New Roman"/>
                <w:sz w:val="24"/>
                <w:szCs w:val="24"/>
              </w:rPr>
            </w:pPr>
            <w:r>
              <w:rPr>
                <w:rFonts w:hint="eastAsia" w:ascii="Times New Roman" w:hAnsi="Times New Roman"/>
                <w:sz w:val="24"/>
                <w:szCs w:val="24"/>
              </w:rPr>
              <w:t>综上所述，在确保冷藏库和运载车辆定期维护和保养，保证其正常运行，环境管理落实到位的前提下，本项目产生的恶臭气体对周边环境的影响很小。</w:t>
            </w:r>
          </w:p>
          <w:p>
            <w:pPr>
              <w:spacing w:line="480" w:lineRule="exact"/>
              <w:ind w:firstLine="480" w:firstLineChars="200"/>
              <w:rPr>
                <w:rFonts w:ascii="Times New Roman" w:hAnsi="Times New Roman"/>
                <w:sz w:val="24"/>
                <w:szCs w:val="24"/>
              </w:rPr>
            </w:pPr>
            <w:r>
              <w:rPr>
                <w:rFonts w:ascii="Times New Roman" w:hAnsi="Times New Roman"/>
                <w:sz w:val="24"/>
                <w:szCs w:val="24"/>
              </w:rPr>
              <w:t>（2）</w:t>
            </w:r>
            <w:r>
              <w:rPr>
                <w:rFonts w:ascii="Times New Roman"/>
                <w:sz w:val="24"/>
              </w:rPr>
              <w:t>水环境影响分析</w:t>
            </w:r>
          </w:p>
          <w:p>
            <w:pPr>
              <w:adjustRightInd w:val="0"/>
              <w:snapToGrid w:val="0"/>
              <w:spacing w:line="480" w:lineRule="exact"/>
              <w:ind w:firstLine="480" w:firstLineChars="200"/>
              <w:rPr>
                <w:rFonts w:ascii="Times New Roman" w:hAnsi="Times New Roman"/>
                <w:sz w:val="24"/>
              </w:rPr>
            </w:pPr>
            <w:r>
              <w:rPr>
                <w:rFonts w:ascii="Times New Roman" w:hAnsi="Times New Roman"/>
                <w:sz w:val="24"/>
              </w:rPr>
              <w:t>正常工况下，本项目</w:t>
            </w:r>
            <w:r>
              <w:rPr>
                <w:rFonts w:hint="eastAsia" w:ascii="Times New Roman" w:hAnsi="Times New Roman"/>
                <w:sz w:val="24"/>
              </w:rPr>
              <w:t>产生的</w:t>
            </w:r>
            <w:r>
              <w:rPr>
                <w:rFonts w:ascii="Times New Roman" w:hAnsi="Times New Roman"/>
                <w:sz w:val="24"/>
              </w:rPr>
              <w:t>废水</w:t>
            </w:r>
            <w:r>
              <w:rPr>
                <w:rFonts w:hint="eastAsia" w:ascii="Times New Roman" w:hAnsi="Times New Roman"/>
                <w:sz w:val="24"/>
              </w:rPr>
              <w:t>主要为洗车废水、</w:t>
            </w:r>
            <w:r>
              <w:rPr>
                <w:rFonts w:hint="eastAsia" w:ascii="Times New Roman" w:hAnsi="Times New Roman"/>
                <w:bCs/>
                <w:sz w:val="24"/>
              </w:rPr>
              <w:t>冷藏库清洗废水和生活污水，产生量为</w:t>
            </w:r>
            <w:r>
              <w:rPr>
                <w:rFonts w:hint="eastAsia" w:ascii="Times New Roman" w:hAnsi="Times New Roman"/>
                <w:sz w:val="24"/>
                <w:u w:val="single"/>
                <w:lang w:val="en-US" w:eastAsia="zh-CN"/>
              </w:rPr>
              <w:t>270.72</w:t>
            </w:r>
            <w:r>
              <w:rPr>
                <w:rFonts w:ascii="Times New Roman" w:hAnsi="Times New Roman"/>
                <w:sz w:val="24"/>
              </w:rPr>
              <w:t>m</w:t>
            </w:r>
            <w:r>
              <w:rPr>
                <w:rFonts w:ascii="Times New Roman" w:hAnsi="Times New Roman"/>
                <w:sz w:val="24"/>
                <w:vertAlign w:val="superscript"/>
              </w:rPr>
              <w:t>3</w:t>
            </w:r>
            <w:r>
              <w:rPr>
                <w:rFonts w:ascii="Times New Roman" w:hAnsi="Times New Roman"/>
                <w:sz w:val="24"/>
              </w:rPr>
              <w:t>/a，主要污染因子为COD、BOD</w:t>
            </w:r>
            <w:r>
              <w:rPr>
                <w:rFonts w:ascii="Times New Roman" w:hAnsi="Times New Roman"/>
                <w:sz w:val="24"/>
                <w:vertAlign w:val="subscript"/>
              </w:rPr>
              <w:t>5</w:t>
            </w:r>
            <w:r>
              <w:rPr>
                <w:rFonts w:ascii="Times New Roman" w:hAnsi="Times New Roman"/>
                <w:sz w:val="24"/>
              </w:rPr>
              <w:t>、SS、NH</w:t>
            </w:r>
            <w:r>
              <w:rPr>
                <w:rFonts w:ascii="Times New Roman" w:hAnsi="Times New Roman"/>
                <w:sz w:val="24"/>
                <w:vertAlign w:val="subscript"/>
              </w:rPr>
              <w:t>3</w:t>
            </w:r>
            <w:r>
              <w:rPr>
                <w:rFonts w:ascii="Times New Roman" w:hAnsi="Times New Roman"/>
                <w:sz w:val="24"/>
              </w:rPr>
              <w:t>-N。</w:t>
            </w:r>
            <w:r>
              <w:rPr>
                <w:rFonts w:hint="eastAsia" w:ascii="Times New Roman" w:hAnsi="Times New Roman"/>
                <w:sz w:val="24"/>
              </w:rPr>
              <w:t>本项目厂区设置废水收集池，冷藏库清洗废水、车辆清洗废水、进出厂清洗废水经废水收集池收集后定期采用专用污水运输车送至城步苗族自治县城南污水处理厂进行处理；生活污水经化粪池进行处理后，再经废水收集池收集，然后定期采用专用污水运输车送至城步苗族自治县城南污水处理厂进行处理。</w:t>
            </w:r>
          </w:p>
          <w:p>
            <w:pPr>
              <w:adjustRightInd w:val="0"/>
              <w:snapToGrid w:val="0"/>
              <w:spacing w:line="480" w:lineRule="exact"/>
              <w:ind w:firstLine="480" w:firstLineChars="200"/>
              <w:rPr>
                <w:rFonts w:ascii="Times New Roman" w:hAnsi="Times New Roman"/>
                <w:sz w:val="24"/>
                <w:szCs w:val="24"/>
              </w:rPr>
            </w:pPr>
            <w:r>
              <w:rPr>
                <w:rFonts w:hint="eastAsia" w:ascii="Times New Roman" w:hAnsi="Times New Roman"/>
                <w:sz w:val="24"/>
                <w:szCs w:val="24"/>
                <w:u w:val="single"/>
                <w:lang w:eastAsia="zh-CN"/>
              </w:rPr>
              <w:t>城步苗族自治县城南污水处理厂</w:t>
            </w:r>
            <w:r>
              <w:rPr>
                <w:rFonts w:ascii="Times New Roman" w:hAnsi="Times New Roman"/>
                <w:sz w:val="24"/>
                <w:szCs w:val="24"/>
              </w:rPr>
              <w:t>位于城步苗族自治县城南社区沙坪底村，工程规模为1万t/d，已于2010年3月建成投入运营</w:t>
            </w:r>
            <w:r>
              <w:rPr>
                <w:rFonts w:hint="eastAsia" w:ascii="Times New Roman" w:hAnsi="Times New Roman"/>
                <w:sz w:val="24"/>
                <w:szCs w:val="24"/>
              </w:rPr>
              <w:t>，目前正在进行扩建</w:t>
            </w:r>
            <w:r>
              <w:rPr>
                <w:rFonts w:ascii="Times New Roman" w:hAnsi="Times New Roman"/>
                <w:sz w:val="24"/>
                <w:szCs w:val="24"/>
              </w:rPr>
              <w:t>，扩建后其年污水处理能力达到</w:t>
            </w:r>
            <w:r>
              <w:rPr>
                <w:rFonts w:hint="eastAsia" w:ascii="Times New Roman" w:hAnsi="Times New Roman"/>
                <w:sz w:val="24"/>
                <w:szCs w:val="24"/>
              </w:rPr>
              <w:t>4</w:t>
            </w:r>
            <w:r>
              <w:rPr>
                <w:rFonts w:ascii="Times New Roman" w:hAnsi="Times New Roman"/>
                <w:sz w:val="24"/>
                <w:szCs w:val="24"/>
              </w:rPr>
              <w:t>万t</w:t>
            </w:r>
            <w:r>
              <w:rPr>
                <w:rFonts w:hint="eastAsia" w:ascii="Times New Roman" w:hAnsi="Times New Roman"/>
                <w:sz w:val="24"/>
                <w:szCs w:val="24"/>
              </w:rPr>
              <w:t>。因此</w:t>
            </w:r>
            <w:r>
              <w:rPr>
                <w:rFonts w:hint="eastAsia" w:ascii="Times New Roman" w:hAnsi="Times New Roman"/>
                <w:sz w:val="24"/>
                <w:szCs w:val="24"/>
                <w:u w:val="single"/>
                <w:lang w:eastAsia="zh-CN"/>
              </w:rPr>
              <w:t>城步苗族自治县城南污水处理厂</w:t>
            </w:r>
            <w:r>
              <w:rPr>
                <w:rFonts w:hint="eastAsia" w:ascii="Times New Roman" w:hAnsi="Times New Roman"/>
                <w:sz w:val="24"/>
                <w:szCs w:val="24"/>
              </w:rPr>
              <w:t>有能力接受本项目污水，且本项目污水水质简单，各污染物浓度较低，经化粪池预处理后水质可满足</w:t>
            </w:r>
            <w:r>
              <w:rPr>
                <w:rFonts w:hint="eastAsia" w:ascii="Times New Roman" w:hAnsi="Times New Roman"/>
                <w:sz w:val="24"/>
                <w:szCs w:val="24"/>
                <w:u w:val="single"/>
                <w:lang w:eastAsia="zh-CN"/>
              </w:rPr>
              <w:t>城步苗族自治县城南污水处理厂</w:t>
            </w:r>
            <w:r>
              <w:rPr>
                <w:rFonts w:hint="eastAsia" w:ascii="Times New Roman" w:hAnsi="Times New Roman"/>
                <w:sz w:val="24"/>
                <w:szCs w:val="24"/>
              </w:rPr>
              <w:t>进水水质要求。本项目废水定期采用专用的污水运输车辆转移至</w:t>
            </w:r>
            <w:r>
              <w:rPr>
                <w:rFonts w:hint="eastAsia" w:ascii="Times New Roman" w:hAnsi="Times New Roman"/>
                <w:sz w:val="24"/>
                <w:szCs w:val="24"/>
                <w:lang w:eastAsia="zh-CN"/>
              </w:rPr>
              <w:t>城步苗族自治县城南污水处理厂</w:t>
            </w:r>
            <w:r>
              <w:rPr>
                <w:rFonts w:hint="eastAsia" w:ascii="Times New Roman" w:hAnsi="Times New Roman"/>
                <w:sz w:val="24"/>
                <w:szCs w:val="24"/>
              </w:rPr>
              <w:t>，根据污水处理厂的运行计划分次进行处理，不会对</w:t>
            </w:r>
            <w:r>
              <w:rPr>
                <w:rFonts w:hint="eastAsia" w:ascii="Times New Roman" w:hAnsi="Times New Roman"/>
                <w:sz w:val="24"/>
                <w:szCs w:val="24"/>
                <w:lang w:eastAsia="zh-CN"/>
              </w:rPr>
              <w:t>城步苗族自治县城南污水处理厂</w:t>
            </w:r>
            <w:r>
              <w:rPr>
                <w:rFonts w:hint="eastAsia" w:ascii="Times New Roman" w:hAnsi="Times New Roman"/>
                <w:sz w:val="24"/>
                <w:szCs w:val="24"/>
              </w:rPr>
              <w:t>造成冲击影响。</w:t>
            </w:r>
          </w:p>
          <w:p>
            <w:pPr>
              <w:adjustRightInd w:val="0"/>
              <w:snapToGrid w:val="0"/>
              <w:spacing w:line="480" w:lineRule="exact"/>
              <w:ind w:firstLine="480" w:firstLineChars="200"/>
              <w:rPr>
                <w:rFonts w:ascii="Times New Roman" w:hAnsi="Times New Roman"/>
                <w:bCs/>
                <w:kern w:val="0"/>
                <w:sz w:val="24"/>
              </w:rPr>
            </w:pPr>
            <w:r>
              <w:rPr>
                <w:rFonts w:hint="eastAsia" w:ascii="Times New Roman"/>
                <w:sz w:val="24"/>
              </w:rPr>
              <w:t>综上所述，</w:t>
            </w:r>
            <w:r>
              <w:rPr>
                <w:rFonts w:hint="eastAsia" w:ascii="Times New Roman" w:hAnsi="Times New Roman"/>
                <w:bCs/>
                <w:kern w:val="0"/>
                <w:sz w:val="24"/>
              </w:rPr>
              <w:t>本</w:t>
            </w:r>
            <w:r>
              <w:rPr>
                <w:rFonts w:ascii="Times New Roman" w:hAnsi="Times New Roman"/>
                <w:bCs/>
                <w:kern w:val="0"/>
                <w:sz w:val="24"/>
              </w:rPr>
              <w:t>项目废水采取</w:t>
            </w:r>
            <w:r>
              <w:rPr>
                <w:rFonts w:hint="eastAsia" w:ascii="Times New Roman" w:hAnsi="Times New Roman"/>
                <w:bCs/>
                <w:kern w:val="0"/>
                <w:sz w:val="24"/>
              </w:rPr>
              <w:t>以上污染防治</w:t>
            </w:r>
            <w:r>
              <w:rPr>
                <w:rFonts w:ascii="Times New Roman" w:hAnsi="Times New Roman"/>
                <w:bCs/>
                <w:kern w:val="0"/>
                <w:sz w:val="24"/>
              </w:rPr>
              <w:t>措施后，对</w:t>
            </w:r>
            <w:r>
              <w:rPr>
                <w:rFonts w:hint="eastAsia" w:ascii="Times New Roman" w:hAnsi="Times New Roman"/>
                <w:bCs/>
                <w:kern w:val="0"/>
                <w:sz w:val="24"/>
              </w:rPr>
              <w:t>区域水</w:t>
            </w:r>
            <w:r>
              <w:rPr>
                <w:rFonts w:ascii="Times New Roman" w:hAnsi="Times New Roman"/>
                <w:bCs/>
                <w:kern w:val="0"/>
                <w:sz w:val="24"/>
              </w:rPr>
              <w:t>环境影响较小。</w:t>
            </w:r>
          </w:p>
          <w:p>
            <w:pPr>
              <w:adjustRightInd w:val="0"/>
              <w:snapToGrid w:val="0"/>
              <w:spacing w:line="480" w:lineRule="exact"/>
              <w:ind w:firstLine="480" w:firstLineChars="200"/>
              <w:rPr>
                <w:rFonts w:ascii="Times New Roman" w:hAnsi="Times New Roman"/>
                <w:bCs/>
                <w:kern w:val="0"/>
                <w:sz w:val="24"/>
              </w:rPr>
            </w:pPr>
            <w:r>
              <w:rPr>
                <w:rFonts w:hint="eastAsia" w:ascii="Times New Roman" w:hAnsi="Times New Roman"/>
                <w:bCs/>
                <w:kern w:val="0"/>
                <w:sz w:val="24"/>
              </w:rPr>
              <w:t>（3）声环境影响分析</w:t>
            </w:r>
          </w:p>
          <w:p>
            <w:pPr>
              <w:adjustRightInd w:val="0"/>
              <w:snapToGrid w:val="0"/>
              <w:spacing w:line="480" w:lineRule="exact"/>
              <w:ind w:firstLine="480" w:firstLineChars="200"/>
              <w:rPr>
                <w:rFonts w:ascii="Times New Roman" w:hAnsi="Times New Roman"/>
                <w:bCs/>
                <w:kern w:val="0"/>
                <w:sz w:val="24"/>
              </w:rPr>
            </w:pPr>
            <w:r>
              <w:rPr>
                <w:rFonts w:ascii="Times New Roman" w:hAnsi="Times New Roman"/>
                <w:sz w:val="24"/>
                <w:szCs w:val="24"/>
              </w:rPr>
              <w:t>项目主要噪声源来自</w:t>
            </w:r>
            <w:r>
              <w:rPr>
                <w:rFonts w:hint="eastAsia" w:ascii="Times New Roman" w:hAnsi="Times New Roman"/>
                <w:sz w:val="24"/>
              </w:rPr>
              <w:t>为皮带输送机运行产生的噪声以及车辆运输过程中产生的噪声，噪声级在70</w:t>
            </w:r>
            <w:r>
              <w:rPr>
                <w:rFonts w:ascii="Times New Roman" w:hAnsi="Times New Roman"/>
                <w:sz w:val="24"/>
              </w:rPr>
              <w:t>~</w:t>
            </w:r>
            <w:r>
              <w:rPr>
                <w:rFonts w:hint="eastAsia" w:ascii="Times New Roman" w:hAnsi="Times New Roman"/>
                <w:sz w:val="24"/>
              </w:rPr>
              <w:t>90</w:t>
            </w:r>
            <w:r>
              <w:rPr>
                <w:rFonts w:ascii="Times New Roman" w:hAnsi="Times New Roman"/>
                <w:sz w:val="24"/>
              </w:rPr>
              <w:t>dB(A)</w:t>
            </w:r>
            <w:r>
              <w:rPr>
                <w:rFonts w:hint="eastAsia" w:ascii="Times New Roman" w:hAnsi="Times New Roman"/>
                <w:sz w:val="24"/>
              </w:rPr>
              <w:t>之间。</w:t>
            </w:r>
            <w:r>
              <w:rPr>
                <w:rFonts w:hint="eastAsia" w:ascii="Times New Roman" w:hAnsi="Times New Roman"/>
                <w:bCs/>
                <w:kern w:val="0"/>
                <w:sz w:val="24"/>
              </w:rPr>
              <w:t>项目为一班工作制，夜间不生产，生产设备夜间不开启。</w:t>
            </w:r>
          </w:p>
          <w:p>
            <w:pPr>
              <w:adjustRightInd w:val="0"/>
              <w:snapToGrid w:val="0"/>
              <w:spacing w:line="480" w:lineRule="exact"/>
              <w:ind w:firstLine="480" w:firstLineChars="200"/>
              <w:rPr>
                <w:rFonts w:ascii="Times New Roman" w:hAnsi="Times New Roman"/>
                <w:bCs/>
                <w:kern w:val="0"/>
                <w:sz w:val="24"/>
              </w:rPr>
            </w:pPr>
            <w:r>
              <w:rPr>
                <w:rFonts w:hint="eastAsia" w:ascii="Times New Roman" w:hAnsi="Times New Roman"/>
                <w:bCs/>
                <w:kern w:val="0"/>
                <w:sz w:val="24"/>
              </w:rPr>
              <w:t>项目主要噪声源产生的噪声</w:t>
            </w:r>
            <w:r>
              <w:rPr>
                <w:rFonts w:hint="eastAsia" w:hAnsi="宋体"/>
                <w:sz w:val="24"/>
              </w:rPr>
              <w:t>通过恰当的基础减震，</w:t>
            </w:r>
            <w:r>
              <w:rPr>
                <w:rFonts w:hint="eastAsia" w:ascii="Times New Roman" w:hAnsi="Times New Roman"/>
                <w:sz w:val="24"/>
              </w:rPr>
              <w:t>定期设备维护</w:t>
            </w:r>
            <w:r>
              <w:rPr>
                <w:rFonts w:hint="eastAsia" w:hAnsi="宋体"/>
                <w:sz w:val="24"/>
              </w:rPr>
              <w:t>后，</w:t>
            </w:r>
            <w:r>
              <w:rPr>
                <w:rFonts w:hint="eastAsia" w:ascii="Times New Roman" w:hAnsi="Times New Roman"/>
                <w:bCs/>
                <w:kern w:val="0"/>
                <w:sz w:val="24"/>
              </w:rPr>
              <w:t>可有效降低设备噪声级，实现场界噪声满足《工业企业厂界环境噪声排放标准》（GB12348-2008）2类标准，同时本项目</w:t>
            </w:r>
            <w:r>
              <w:rPr>
                <w:rFonts w:hint="eastAsia" w:ascii="Times New Roman" w:hAnsi="Times New Roman"/>
                <w:sz w:val="24"/>
                <w:szCs w:val="24"/>
              </w:rPr>
              <w:t>周边最近居民点距离本项目700m以上，有山体阻隔，因此，本项目营运期</w:t>
            </w:r>
            <w:r>
              <w:rPr>
                <w:rFonts w:hint="eastAsia" w:ascii="Times New Roman" w:hAnsi="Times New Roman"/>
                <w:bCs/>
                <w:kern w:val="0"/>
                <w:sz w:val="24"/>
              </w:rPr>
              <w:t>对区域声环境影响较小。</w:t>
            </w:r>
          </w:p>
          <w:p>
            <w:pPr>
              <w:adjustRightInd w:val="0"/>
              <w:snapToGrid w:val="0"/>
              <w:spacing w:line="480" w:lineRule="exact"/>
              <w:ind w:firstLine="480" w:firstLineChars="200"/>
              <w:rPr>
                <w:rFonts w:ascii="Times New Roman" w:hAnsi="Times New Roman"/>
                <w:bCs/>
                <w:kern w:val="0"/>
                <w:sz w:val="24"/>
              </w:rPr>
            </w:pPr>
            <w:r>
              <w:rPr>
                <w:rFonts w:hint="eastAsia" w:ascii="Times New Roman" w:hAnsi="Times New Roman"/>
                <w:bCs/>
                <w:kern w:val="0"/>
                <w:sz w:val="24"/>
              </w:rPr>
              <w:t>（4）固废影响分析</w:t>
            </w:r>
          </w:p>
          <w:p>
            <w:pPr>
              <w:adjustRightInd w:val="0"/>
              <w:spacing w:line="480" w:lineRule="exact"/>
              <w:ind w:firstLine="480" w:firstLineChars="200"/>
              <w:rPr>
                <w:rFonts w:ascii="Times New Roman" w:hAnsi="Times New Roman"/>
                <w:sz w:val="24"/>
                <w:szCs w:val="24"/>
              </w:rPr>
            </w:pPr>
            <w:r>
              <w:rPr>
                <w:rFonts w:hint="eastAsia" w:ascii="Times New Roman" w:hAnsiTheme="minorEastAsia" w:eastAsiaTheme="minorEastAsia"/>
                <w:sz w:val="24"/>
                <w:szCs w:val="24"/>
              </w:rPr>
              <w:t>拟建</w:t>
            </w:r>
            <w:r>
              <w:rPr>
                <w:rFonts w:ascii="Times New Roman" w:hAnsiTheme="minorEastAsia" w:eastAsiaTheme="minorEastAsia"/>
                <w:sz w:val="24"/>
                <w:szCs w:val="24"/>
              </w:rPr>
              <w:t>项目</w:t>
            </w:r>
            <w:r>
              <w:rPr>
                <w:rFonts w:hint="eastAsia" w:ascii="Times New Roman" w:hAnsiTheme="minorEastAsia" w:eastAsiaTheme="minorEastAsia"/>
                <w:sz w:val="24"/>
                <w:szCs w:val="24"/>
              </w:rPr>
              <w:t>正常生产</w:t>
            </w:r>
            <w:r>
              <w:rPr>
                <w:rFonts w:ascii="Times New Roman" w:hAnsiTheme="minorEastAsia" w:eastAsiaTheme="minorEastAsia"/>
                <w:sz w:val="24"/>
                <w:szCs w:val="24"/>
              </w:rPr>
              <w:t>过程中产生的固体废物为生活垃圾</w:t>
            </w:r>
            <w:r>
              <w:rPr>
                <w:rFonts w:hint="eastAsia" w:ascii="Times New Roman" w:hAnsiTheme="minorEastAsia" w:eastAsiaTheme="minorEastAsia"/>
                <w:sz w:val="24"/>
                <w:szCs w:val="24"/>
              </w:rPr>
              <w:t>，</w:t>
            </w:r>
            <w:r>
              <w:rPr>
                <w:rFonts w:ascii="Times New Roman" w:hAnsiTheme="minorEastAsia" w:eastAsiaTheme="minorEastAsia"/>
                <w:sz w:val="24"/>
                <w:szCs w:val="24"/>
              </w:rPr>
              <w:t>生活垃圾</w:t>
            </w:r>
            <w:r>
              <w:rPr>
                <w:rFonts w:hint="eastAsia" w:ascii="Times New Roman" w:hAnsiTheme="minorEastAsia" w:eastAsiaTheme="minorEastAsia"/>
                <w:sz w:val="24"/>
                <w:szCs w:val="24"/>
              </w:rPr>
              <w:t>集中收集后转运至城步县生活垃圾填埋场填埋处理，可实现安全处置。因此，本项目在</w:t>
            </w:r>
            <w:r>
              <w:rPr>
                <w:rFonts w:hint="eastAsia" w:ascii="Times New Roman" w:hAnsi="Times New Roman"/>
                <w:sz w:val="24"/>
                <w:szCs w:val="24"/>
              </w:rPr>
              <w:t>采取上述措施和</w:t>
            </w:r>
            <w:r>
              <w:rPr>
                <w:rFonts w:ascii="Times New Roman" w:hAnsi="Times New Roman"/>
                <w:sz w:val="24"/>
                <w:szCs w:val="24"/>
              </w:rPr>
              <w:t>加强管理的</w:t>
            </w:r>
            <w:r>
              <w:rPr>
                <w:rFonts w:hint="eastAsia" w:ascii="Times New Roman" w:hAnsi="Times New Roman"/>
                <w:sz w:val="24"/>
                <w:szCs w:val="24"/>
              </w:rPr>
              <w:t>情况</w:t>
            </w:r>
            <w:r>
              <w:rPr>
                <w:rFonts w:ascii="Times New Roman" w:hAnsi="Times New Roman"/>
                <w:sz w:val="24"/>
                <w:szCs w:val="24"/>
              </w:rPr>
              <w:t>下，项目运营期间产生的固体废物对周围环境不会产生明显影响。</w:t>
            </w:r>
          </w:p>
          <w:p>
            <w:pPr>
              <w:spacing w:line="480" w:lineRule="exact"/>
              <w:ind w:firstLine="482" w:firstLineChars="200"/>
              <w:rPr>
                <w:rFonts w:ascii="Times New Roman" w:hAnsi="Times New Roman"/>
                <w:b/>
                <w:sz w:val="24"/>
                <w:szCs w:val="24"/>
              </w:rPr>
            </w:pPr>
            <w:r>
              <w:rPr>
                <w:rFonts w:hint="eastAsia" w:ascii="Times New Roman" w:hAnsi="Times New Roman"/>
                <w:b/>
                <w:sz w:val="24"/>
                <w:szCs w:val="24"/>
              </w:rPr>
              <w:t>8</w:t>
            </w:r>
            <w:r>
              <w:rPr>
                <w:rFonts w:ascii="Times New Roman" w:hAnsi="Times New Roman"/>
                <w:b/>
                <w:sz w:val="24"/>
                <w:szCs w:val="24"/>
              </w:rPr>
              <w:t>、评价结论</w:t>
            </w:r>
          </w:p>
          <w:p>
            <w:pPr>
              <w:spacing w:line="360" w:lineRule="auto"/>
              <w:ind w:firstLine="480" w:firstLineChars="200"/>
              <w:jc w:val="left"/>
              <w:rPr>
                <w:snapToGrid w:val="0"/>
                <w:kern w:val="0"/>
                <w:sz w:val="24"/>
              </w:rPr>
            </w:pPr>
            <w:r>
              <w:rPr>
                <w:snapToGrid w:val="0"/>
                <w:kern w:val="0"/>
                <w:sz w:val="24"/>
              </w:rPr>
              <w:t>综上所述，本项目符合国家相关产业政策</w:t>
            </w:r>
            <w:r>
              <w:rPr>
                <w:rFonts w:hint="eastAsia"/>
                <w:snapToGrid w:val="0"/>
                <w:kern w:val="0"/>
                <w:sz w:val="24"/>
              </w:rPr>
              <w:t>，符合城市总体规划，项目在生产过程中将产生一定程度的废水、废气、噪声、固体废物的污染，在严格采取本报告提出的各项环境保护措施后，项目对周边环境的影响可以控制在国家有关标准和要求的允许范围以内</w:t>
            </w:r>
            <w:r>
              <w:rPr>
                <w:snapToGrid w:val="0"/>
                <w:kern w:val="0"/>
                <w:sz w:val="24"/>
              </w:rPr>
              <w:t>。建设方在认真落实本环评建议的各项污染防治措施后，污染物排放浓度及排放总量可达标，对周围环境影响较小，</w:t>
            </w:r>
            <w:r>
              <w:rPr>
                <w:b/>
                <w:snapToGrid w:val="0"/>
                <w:kern w:val="0"/>
                <w:sz w:val="24"/>
              </w:rPr>
              <w:t>从环境保护角度上讲，本项目建设是可行的。</w:t>
            </w:r>
          </w:p>
          <w:p>
            <w:pPr>
              <w:spacing w:line="480" w:lineRule="exact"/>
              <w:ind w:firstLine="482" w:firstLineChars="200"/>
              <w:rPr>
                <w:rFonts w:ascii="Times New Roman" w:hAnsi="Times New Roman"/>
                <w:b/>
                <w:sz w:val="24"/>
                <w:szCs w:val="24"/>
              </w:rPr>
            </w:pPr>
            <w:r>
              <w:rPr>
                <w:rFonts w:ascii="Times New Roman" w:hAnsi="Times New Roman"/>
                <w:b/>
                <w:sz w:val="24"/>
                <w:szCs w:val="24"/>
              </w:rPr>
              <w:t>二、建议</w:t>
            </w:r>
          </w:p>
          <w:p>
            <w:pPr>
              <w:spacing w:line="480" w:lineRule="exact"/>
              <w:ind w:firstLine="480" w:firstLineChars="200"/>
              <w:rPr>
                <w:rFonts w:ascii="Times New Roman" w:hAnsi="Times New Roman"/>
                <w:sz w:val="24"/>
                <w:szCs w:val="24"/>
              </w:rPr>
            </w:pPr>
            <w:r>
              <w:rPr>
                <w:rFonts w:ascii="Times New Roman" w:hAnsi="Times New Roman"/>
                <w:sz w:val="24"/>
                <w:szCs w:val="24"/>
              </w:rPr>
              <w:t>（1）定期监控污染治理设施运行情况，实现污染物达标排放。</w:t>
            </w:r>
          </w:p>
          <w:p>
            <w:pPr>
              <w:spacing w:line="480" w:lineRule="exact"/>
              <w:ind w:firstLine="480" w:firstLineChars="200"/>
              <w:rPr>
                <w:rFonts w:ascii="Times New Roman" w:hAnsi="Times New Roman"/>
                <w:sz w:val="24"/>
                <w:szCs w:val="24"/>
              </w:rPr>
            </w:pPr>
            <w:r>
              <w:rPr>
                <w:rFonts w:ascii="Times New Roman" w:hAnsi="Times New Roman"/>
                <w:sz w:val="24"/>
                <w:szCs w:val="24"/>
              </w:rPr>
              <w:t>（2）对产生的固体废弃物要妥善收集、保管，严禁乱丢乱放，严防其二次污染。</w:t>
            </w:r>
          </w:p>
          <w:p>
            <w:pPr>
              <w:spacing w:line="480" w:lineRule="exact"/>
              <w:ind w:firstLine="480" w:firstLineChars="200"/>
              <w:rPr>
                <w:rFonts w:ascii="Times New Roman" w:hAnsi="Times New Roman"/>
                <w:sz w:val="24"/>
                <w:szCs w:val="24"/>
              </w:rPr>
            </w:pPr>
            <w:r>
              <w:rPr>
                <w:rFonts w:ascii="Times New Roman" w:hAnsi="Times New Roman"/>
                <w:sz w:val="24"/>
                <w:szCs w:val="24"/>
              </w:rPr>
              <w:t>（3）企业应认真执行国家和地方的各项环保法规和要求，设立环境督查小组，明确各组员的主要职责，建立健全各项规章制度。</w:t>
            </w:r>
          </w:p>
          <w:p>
            <w:pPr>
              <w:spacing w:line="480" w:lineRule="exact"/>
              <w:ind w:firstLine="480" w:firstLineChars="200"/>
              <w:rPr>
                <w:rFonts w:ascii="Times New Roman" w:hAnsi="Times New Roman"/>
                <w:sz w:val="24"/>
                <w:szCs w:val="24"/>
              </w:rPr>
            </w:pPr>
            <w:r>
              <w:rPr>
                <w:rFonts w:ascii="Times New Roman" w:hAnsi="Times New Roman"/>
                <w:sz w:val="24"/>
                <w:szCs w:val="24"/>
              </w:rPr>
              <w:t>（4）企业应强化管理，树立环保意识，并由专人通过培训负责环保工作。</w:t>
            </w:r>
          </w:p>
          <w:p>
            <w:pPr>
              <w:spacing w:line="480" w:lineRule="exact"/>
              <w:ind w:firstLine="480" w:firstLineChars="200"/>
              <w:rPr>
                <w:rFonts w:ascii="Times New Roman" w:hAnsi="Times New Roman"/>
                <w:sz w:val="24"/>
                <w:szCs w:val="24"/>
              </w:rPr>
            </w:pPr>
            <w:r>
              <w:rPr>
                <w:rFonts w:ascii="Times New Roman" w:hAnsi="Times New Roman"/>
                <w:sz w:val="24"/>
                <w:szCs w:val="24"/>
              </w:rPr>
              <w:t>（5）加强环保设施的维护和管理，保证设备正常运行。</w:t>
            </w:r>
          </w:p>
          <w:p>
            <w:pPr>
              <w:spacing w:line="480" w:lineRule="exact"/>
              <w:ind w:firstLine="480" w:firstLineChars="200"/>
              <w:rPr>
                <w:rFonts w:ascii="Times New Roman" w:hAnsi="Times New Roman"/>
                <w:sz w:val="24"/>
                <w:szCs w:val="24"/>
              </w:rPr>
            </w:pPr>
            <w:r>
              <w:rPr>
                <w:rFonts w:ascii="Times New Roman" w:hAnsi="Times New Roman"/>
                <w:sz w:val="24"/>
                <w:szCs w:val="24"/>
              </w:rPr>
              <w:t>（6）重视周边群众意见反馈，并及时作出处理，保证周边群众的生活环境。</w:t>
            </w:r>
          </w:p>
        </w:tc>
      </w:tr>
    </w:tbl>
    <w:p>
      <w:pPr>
        <w:widowControl/>
        <w:jc w:val="left"/>
        <w:rPr>
          <w:rFonts w:ascii="Times New Roman" w:hAnsi="Times New Roman"/>
          <w:sz w:val="24"/>
          <w:szCs w:val="24"/>
        </w:rPr>
      </w:pPr>
    </w:p>
    <w:sectPr>
      <w:headerReference r:id="rId3" w:type="default"/>
      <w:footerReference r:id="rId4" w:type="default"/>
      <w:pgSz w:w="11906" w:h="16838"/>
      <w:pgMar w:top="1440" w:right="1576" w:bottom="1440" w:left="1576"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altName w:val="仿宋"/>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Times New Roman”“">
    <w:altName w:val="宋体"/>
    <w:panose1 w:val="00000000000000000000"/>
    <w:charset w:val="86"/>
    <w:family w:val="roma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pict>
        <v:shape id="_x0000_s2049" o:spid="_x0000_s2049"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On+nJ0VAgAAFQQAAA4AAAAAAAAA&#10;AQAgAAAAHwEAAGRycy9lMm9Eb2MueG1sUEsFBgAAAAAGAAYAWQEAAKYFAAAAAA==&#10;">
          <v:path/>
          <v:fill on="f" focussize="0,0"/>
          <v:stroke on="f" weight="0.5pt" joinstyle="miter"/>
          <v:imagedata o:title=""/>
          <o:lock v:ext="edit"/>
          <v:textbox inset="0mm,0mm,0mm,0mm" style="mso-fit-shape-to-text:t;">
            <w:txbxContent>
              <w:p>
                <w:pPr>
                  <w:pStyle w:val="17"/>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22</w:t>
                </w:r>
                <w:r>
                  <w:rPr>
                    <w:rFonts w:ascii="Times New Roman" w:hAnsi="Times New Roma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7C35D5"/>
    <w:multiLevelType w:val="singleLevel"/>
    <w:tmpl w:val="7B7C35D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hideSpellingError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1E0E"/>
    <w:rsid w:val="0000380A"/>
    <w:rsid w:val="00012290"/>
    <w:rsid w:val="00013C32"/>
    <w:rsid w:val="000310BB"/>
    <w:rsid w:val="00031E85"/>
    <w:rsid w:val="00033E6D"/>
    <w:rsid w:val="0004057B"/>
    <w:rsid w:val="0004097D"/>
    <w:rsid w:val="00044214"/>
    <w:rsid w:val="000473F5"/>
    <w:rsid w:val="00047FAD"/>
    <w:rsid w:val="00050838"/>
    <w:rsid w:val="00054A2B"/>
    <w:rsid w:val="00057E6E"/>
    <w:rsid w:val="0006144D"/>
    <w:rsid w:val="00062759"/>
    <w:rsid w:val="0006296E"/>
    <w:rsid w:val="000653F9"/>
    <w:rsid w:val="00067730"/>
    <w:rsid w:val="0007622B"/>
    <w:rsid w:val="0008242C"/>
    <w:rsid w:val="00082B8B"/>
    <w:rsid w:val="00084332"/>
    <w:rsid w:val="00093EFA"/>
    <w:rsid w:val="00095F4B"/>
    <w:rsid w:val="00096BB3"/>
    <w:rsid w:val="00097A0F"/>
    <w:rsid w:val="000A10B2"/>
    <w:rsid w:val="000A198B"/>
    <w:rsid w:val="000A24CD"/>
    <w:rsid w:val="000A50CC"/>
    <w:rsid w:val="000A58E4"/>
    <w:rsid w:val="000A7A1A"/>
    <w:rsid w:val="000C0CCC"/>
    <w:rsid w:val="000C6C6E"/>
    <w:rsid w:val="000D56A1"/>
    <w:rsid w:val="000D71E8"/>
    <w:rsid w:val="000E08E2"/>
    <w:rsid w:val="000E2D35"/>
    <w:rsid w:val="000E2F60"/>
    <w:rsid w:val="000E31DA"/>
    <w:rsid w:val="000E4135"/>
    <w:rsid w:val="000E4C68"/>
    <w:rsid w:val="000E7C38"/>
    <w:rsid w:val="000F5337"/>
    <w:rsid w:val="000F705D"/>
    <w:rsid w:val="000F7747"/>
    <w:rsid w:val="000F7FFD"/>
    <w:rsid w:val="001028AF"/>
    <w:rsid w:val="0011249A"/>
    <w:rsid w:val="00112611"/>
    <w:rsid w:val="00112C44"/>
    <w:rsid w:val="00115A2D"/>
    <w:rsid w:val="00121604"/>
    <w:rsid w:val="00123BF6"/>
    <w:rsid w:val="00130439"/>
    <w:rsid w:val="00134556"/>
    <w:rsid w:val="00140AA0"/>
    <w:rsid w:val="0014222D"/>
    <w:rsid w:val="00146609"/>
    <w:rsid w:val="0016070D"/>
    <w:rsid w:val="00160EF6"/>
    <w:rsid w:val="0016413E"/>
    <w:rsid w:val="0016436F"/>
    <w:rsid w:val="00164BD3"/>
    <w:rsid w:val="00166B8B"/>
    <w:rsid w:val="001720E1"/>
    <w:rsid w:val="00172A27"/>
    <w:rsid w:val="00180825"/>
    <w:rsid w:val="0018170C"/>
    <w:rsid w:val="00183097"/>
    <w:rsid w:val="00186869"/>
    <w:rsid w:val="00194E25"/>
    <w:rsid w:val="00196A56"/>
    <w:rsid w:val="001A0196"/>
    <w:rsid w:val="001A2880"/>
    <w:rsid w:val="001A39C9"/>
    <w:rsid w:val="001A4C1C"/>
    <w:rsid w:val="001A741B"/>
    <w:rsid w:val="001A7B39"/>
    <w:rsid w:val="001B2FC3"/>
    <w:rsid w:val="001B5D6A"/>
    <w:rsid w:val="001C2BA7"/>
    <w:rsid w:val="001C3345"/>
    <w:rsid w:val="001C3D25"/>
    <w:rsid w:val="001C7F8C"/>
    <w:rsid w:val="001D3BF9"/>
    <w:rsid w:val="001D739E"/>
    <w:rsid w:val="001E26AB"/>
    <w:rsid w:val="001E6339"/>
    <w:rsid w:val="001E7A2F"/>
    <w:rsid w:val="001F3A4C"/>
    <w:rsid w:val="001F7875"/>
    <w:rsid w:val="001F7FFC"/>
    <w:rsid w:val="00201BAC"/>
    <w:rsid w:val="002045AE"/>
    <w:rsid w:val="00211B7A"/>
    <w:rsid w:val="00211E80"/>
    <w:rsid w:val="00215155"/>
    <w:rsid w:val="00220F03"/>
    <w:rsid w:val="002215F7"/>
    <w:rsid w:val="00222AAC"/>
    <w:rsid w:val="00222B52"/>
    <w:rsid w:val="00224321"/>
    <w:rsid w:val="002367D2"/>
    <w:rsid w:val="0023790F"/>
    <w:rsid w:val="00237940"/>
    <w:rsid w:val="00241700"/>
    <w:rsid w:val="002439C8"/>
    <w:rsid w:val="0024487A"/>
    <w:rsid w:val="00245595"/>
    <w:rsid w:val="0025163B"/>
    <w:rsid w:val="00252006"/>
    <w:rsid w:val="00252892"/>
    <w:rsid w:val="00254F53"/>
    <w:rsid w:val="00255996"/>
    <w:rsid w:val="0026259C"/>
    <w:rsid w:val="002663AB"/>
    <w:rsid w:val="002668FD"/>
    <w:rsid w:val="00270576"/>
    <w:rsid w:val="0027105A"/>
    <w:rsid w:val="00272368"/>
    <w:rsid w:val="00275D94"/>
    <w:rsid w:val="00276911"/>
    <w:rsid w:val="00280703"/>
    <w:rsid w:val="00280FAB"/>
    <w:rsid w:val="00286F4E"/>
    <w:rsid w:val="00291F22"/>
    <w:rsid w:val="002933E8"/>
    <w:rsid w:val="002953CB"/>
    <w:rsid w:val="00295469"/>
    <w:rsid w:val="00295BE4"/>
    <w:rsid w:val="002A42F0"/>
    <w:rsid w:val="002A6580"/>
    <w:rsid w:val="002B29E4"/>
    <w:rsid w:val="002B353B"/>
    <w:rsid w:val="002C1E9C"/>
    <w:rsid w:val="002C3558"/>
    <w:rsid w:val="002C46BF"/>
    <w:rsid w:val="002C48C0"/>
    <w:rsid w:val="002D399B"/>
    <w:rsid w:val="002D3A44"/>
    <w:rsid w:val="002D4B31"/>
    <w:rsid w:val="002D5641"/>
    <w:rsid w:val="002D595E"/>
    <w:rsid w:val="002E3D62"/>
    <w:rsid w:val="002E6195"/>
    <w:rsid w:val="002E6B0B"/>
    <w:rsid w:val="002F026E"/>
    <w:rsid w:val="002F0579"/>
    <w:rsid w:val="002F1D58"/>
    <w:rsid w:val="002F35D4"/>
    <w:rsid w:val="002F53BD"/>
    <w:rsid w:val="002F53FC"/>
    <w:rsid w:val="002F5AA4"/>
    <w:rsid w:val="002F62D1"/>
    <w:rsid w:val="00302557"/>
    <w:rsid w:val="00303296"/>
    <w:rsid w:val="0030618A"/>
    <w:rsid w:val="003065BF"/>
    <w:rsid w:val="0031081A"/>
    <w:rsid w:val="0031169C"/>
    <w:rsid w:val="00314534"/>
    <w:rsid w:val="00315424"/>
    <w:rsid w:val="00317019"/>
    <w:rsid w:val="0031771C"/>
    <w:rsid w:val="003205E4"/>
    <w:rsid w:val="0032065E"/>
    <w:rsid w:val="003223E8"/>
    <w:rsid w:val="003224FE"/>
    <w:rsid w:val="003244CA"/>
    <w:rsid w:val="00324C6E"/>
    <w:rsid w:val="00324EF5"/>
    <w:rsid w:val="003326F9"/>
    <w:rsid w:val="003344AE"/>
    <w:rsid w:val="00334645"/>
    <w:rsid w:val="00337AA5"/>
    <w:rsid w:val="00342527"/>
    <w:rsid w:val="00346382"/>
    <w:rsid w:val="003464B3"/>
    <w:rsid w:val="00346615"/>
    <w:rsid w:val="00346F8C"/>
    <w:rsid w:val="00350CE7"/>
    <w:rsid w:val="00350D24"/>
    <w:rsid w:val="00354100"/>
    <w:rsid w:val="00364BA8"/>
    <w:rsid w:val="00364E21"/>
    <w:rsid w:val="003670E7"/>
    <w:rsid w:val="00367A19"/>
    <w:rsid w:val="003718A6"/>
    <w:rsid w:val="003737C5"/>
    <w:rsid w:val="00380B2A"/>
    <w:rsid w:val="003843F0"/>
    <w:rsid w:val="00386330"/>
    <w:rsid w:val="0039004D"/>
    <w:rsid w:val="003900B7"/>
    <w:rsid w:val="00391428"/>
    <w:rsid w:val="00391A57"/>
    <w:rsid w:val="00392BF9"/>
    <w:rsid w:val="00393F7A"/>
    <w:rsid w:val="00394920"/>
    <w:rsid w:val="003A1989"/>
    <w:rsid w:val="003A1A93"/>
    <w:rsid w:val="003A1B07"/>
    <w:rsid w:val="003A29B3"/>
    <w:rsid w:val="003A2A9A"/>
    <w:rsid w:val="003A525E"/>
    <w:rsid w:val="003A59C7"/>
    <w:rsid w:val="003B0D23"/>
    <w:rsid w:val="003B6DF2"/>
    <w:rsid w:val="003C1E53"/>
    <w:rsid w:val="003C403C"/>
    <w:rsid w:val="003D3832"/>
    <w:rsid w:val="003D3DB4"/>
    <w:rsid w:val="003D3F7B"/>
    <w:rsid w:val="003D41B6"/>
    <w:rsid w:val="003D51EA"/>
    <w:rsid w:val="003D52FB"/>
    <w:rsid w:val="003D5B78"/>
    <w:rsid w:val="003E3413"/>
    <w:rsid w:val="003E3D16"/>
    <w:rsid w:val="003E44D7"/>
    <w:rsid w:val="003E6702"/>
    <w:rsid w:val="003F1BCC"/>
    <w:rsid w:val="003F2375"/>
    <w:rsid w:val="003F2A7C"/>
    <w:rsid w:val="003F489F"/>
    <w:rsid w:val="003F66B9"/>
    <w:rsid w:val="003F7533"/>
    <w:rsid w:val="003F764A"/>
    <w:rsid w:val="00401002"/>
    <w:rsid w:val="0040662C"/>
    <w:rsid w:val="00406664"/>
    <w:rsid w:val="00411C42"/>
    <w:rsid w:val="00415531"/>
    <w:rsid w:val="00426751"/>
    <w:rsid w:val="004267DA"/>
    <w:rsid w:val="00426829"/>
    <w:rsid w:val="00427C04"/>
    <w:rsid w:val="0043002B"/>
    <w:rsid w:val="00430983"/>
    <w:rsid w:val="00431A7D"/>
    <w:rsid w:val="004328C6"/>
    <w:rsid w:val="00433C35"/>
    <w:rsid w:val="00434EBE"/>
    <w:rsid w:val="0043534F"/>
    <w:rsid w:val="004353EC"/>
    <w:rsid w:val="0043710F"/>
    <w:rsid w:val="00441A74"/>
    <w:rsid w:val="004438FF"/>
    <w:rsid w:val="00445054"/>
    <w:rsid w:val="00445498"/>
    <w:rsid w:val="00447B0B"/>
    <w:rsid w:val="0045099D"/>
    <w:rsid w:val="00456213"/>
    <w:rsid w:val="004565C0"/>
    <w:rsid w:val="00460AFF"/>
    <w:rsid w:val="00461568"/>
    <w:rsid w:val="00464F2A"/>
    <w:rsid w:val="00467358"/>
    <w:rsid w:val="00470000"/>
    <w:rsid w:val="004702A9"/>
    <w:rsid w:val="004709F3"/>
    <w:rsid w:val="00472114"/>
    <w:rsid w:val="004746C5"/>
    <w:rsid w:val="00476CA2"/>
    <w:rsid w:val="00477314"/>
    <w:rsid w:val="00480A1D"/>
    <w:rsid w:val="00480B14"/>
    <w:rsid w:val="004818EC"/>
    <w:rsid w:val="004824A6"/>
    <w:rsid w:val="00483187"/>
    <w:rsid w:val="00484DC5"/>
    <w:rsid w:val="004855D7"/>
    <w:rsid w:val="0048710E"/>
    <w:rsid w:val="00487362"/>
    <w:rsid w:val="00487BBA"/>
    <w:rsid w:val="0049008C"/>
    <w:rsid w:val="00490C60"/>
    <w:rsid w:val="00490FE1"/>
    <w:rsid w:val="00491AB3"/>
    <w:rsid w:val="00492CD7"/>
    <w:rsid w:val="0049754F"/>
    <w:rsid w:val="00497AD6"/>
    <w:rsid w:val="004A0D74"/>
    <w:rsid w:val="004A1E67"/>
    <w:rsid w:val="004A3E61"/>
    <w:rsid w:val="004B62A1"/>
    <w:rsid w:val="004B6C06"/>
    <w:rsid w:val="004B7414"/>
    <w:rsid w:val="004C0AC0"/>
    <w:rsid w:val="004C1F50"/>
    <w:rsid w:val="004C48B3"/>
    <w:rsid w:val="004C5631"/>
    <w:rsid w:val="004C5B12"/>
    <w:rsid w:val="004C75D3"/>
    <w:rsid w:val="004C78AA"/>
    <w:rsid w:val="004C7951"/>
    <w:rsid w:val="004D0416"/>
    <w:rsid w:val="004D2376"/>
    <w:rsid w:val="004D39EF"/>
    <w:rsid w:val="004D481F"/>
    <w:rsid w:val="004E79BB"/>
    <w:rsid w:val="004F38E5"/>
    <w:rsid w:val="0050007D"/>
    <w:rsid w:val="00504B15"/>
    <w:rsid w:val="00507036"/>
    <w:rsid w:val="00507C18"/>
    <w:rsid w:val="00511EBD"/>
    <w:rsid w:val="00511F1E"/>
    <w:rsid w:val="00514569"/>
    <w:rsid w:val="00516286"/>
    <w:rsid w:val="005166F6"/>
    <w:rsid w:val="005208DB"/>
    <w:rsid w:val="005218EC"/>
    <w:rsid w:val="00530883"/>
    <w:rsid w:val="00531B47"/>
    <w:rsid w:val="00536711"/>
    <w:rsid w:val="00536FE6"/>
    <w:rsid w:val="0054387F"/>
    <w:rsid w:val="005442F5"/>
    <w:rsid w:val="00544A48"/>
    <w:rsid w:val="00551D9B"/>
    <w:rsid w:val="00551DB0"/>
    <w:rsid w:val="00553688"/>
    <w:rsid w:val="00554F9F"/>
    <w:rsid w:val="005566C6"/>
    <w:rsid w:val="00562B18"/>
    <w:rsid w:val="00562FC3"/>
    <w:rsid w:val="0056496A"/>
    <w:rsid w:val="00566BE7"/>
    <w:rsid w:val="0056762C"/>
    <w:rsid w:val="0057039E"/>
    <w:rsid w:val="00570EDA"/>
    <w:rsid w:val="00572E9A"/>
    <w:rsid w:val="00585056"/>
    <w:rsid w:val="005852F6"/>
    <w:rsid w:val="00586AA6"/>
    <w:rsid w:val="00590C14"/>
    <w:rsid w:val="00592219"/>
    <w:rsid w:val="0059353F"/>
    <w:rsid w:val="0059528E"/>
    <w:rsid w:val="00595E16"/>
    <w:rsid w:val="0059606D"/>
    <w:rsid w:val="00596580"/>
    <w:rsid w:val="00597830"/>
    <w:rsid w:val="00597B94"/>
    <w:rsid w:val="00597CD1"/>
    <w:rsid w:val="005A132A"/>
    <w:rsid w:val="005A4626"/>
    <w:rsid w:val="005A5A84"/>
    <w:rsid w:val="005B18E9"/>
    <w:rsid w:val="005B25EF"/>
    <w:rsid w:val="005B35F0"/>
    <w:rsid w:val="005B6691"/>
    <w:rsid w:val="005B6CAD"/>
    <w:rsid w:val="005C4141"/>
    <w:rsid w:val="005C48A5"/>
    <w:rsid w:val="005C73DD"/>
    <w:rsid w:val="005D0007"/>
    <w:rsid w:val="005D0E91"/>
    <w:rsid w:val="005F19F3"/>
    <w:rsid w:val="005F3051"/>
    <w:rsid w:val="005F3D76"/>
    <w:rsid w:val="005F6032"/>
    <w:rsid w:val="005F6C38"/>
    <w:rsid w:val="005F6F46"/>
    <w:rsid w:val="00600AC1"/>
    <w:rsid w:val="006021C7"/>
    <w:rsid w:val="00603BCD"/>
    <w:rsid w:val="006045EE"/>
    <w:rsid w:val="00606CDF"/>
    <w:rsid w:val="00606E63"/>
    <w:rsid w:val="006074E1"/>
    <w:rsid w:val="00610529"/>
    <w:rsid w:val="00615CC1"/>
    <w:rsid w:val="006162F4"/>
    <w:rsid w:val="00616C49"/>
    <w:rsid w:val="0062231C"/>
    <w:rsid w:val="00626BFE"/>
    <w:rsid w:val="006273DF"/>
    <w:rsid w:val="00627C68"/>
    <w:rsid w:val="0063135D"/>
    <w:rsid w:val="006331E9"/>
    <w:rsid w:val="00633E6B"/>
    <w:rsid w:val="00636FA6"/>
    <w:rsid w:val="00642187"/>
    <w:rsid w:val="00642AD0"/>
    <w:rsid w:val="0064302A"/>
    <w:rsid w:val="0064696B"/>
    <w:rsid w:val="00651E68"/>
    <w:rsid w:val="00660943"/>
    <w:rsid w:val="00670FF2"/>
    <w:rsid w:val="006723CE"/>
    <w:rsid w:val="006768E0"/>
    <w:rsid w:val="00676BFB"/>
    <w:rsid w:val="00677212"/>
    <w:rsid w:val="006809FE"/>
    <w:rsid w:val="00681973"/>
    <w:rsid w:val="00686C31"/>
    <w:rsid w:val="00691997"/>
    <w:rsid w:val="00691A14"/>
    <w:rsid w:val="00692C63"/>
    <w:rsid w:val="006949B3"/>
    <w:rsid w:val="00696B45"/>
    <w:rsid w:val="006970A9"/>
    <w:rsid w:val="006972C4"/>
    <w:rsid w:val="006A0BDC"/>
    <w:rsid w:val="006A18EA"/>
    <w:rsid w:val="006A7170"/>
    <w:rsid w:val="006A75F8"/>
    <w:rsid w:val="006A7A22"/>
    <w:rsid w:val="006B4B18"/>
    <w:rsid w:val="006B5583"/>
    <w:rsid w:val="006B59B7"/>
    <w:rsid w:val="006B611A"/>
    <w:rsid w:val="006B7704"/>
    <w:rsid w:val="006C0A77"/>
    <w:rsid w:val="006C1AD6"/>
    <w:rsid w:val="006C21FB"/>
    <w:rsid w:val="006C3236"/>
    <w:rsid w:val="006C4FEC"/>
    <w:rsid w:val="006C680A"/>
    <w:rsid w:val="006C7209"/>
    <w:rsid w:val="006C770E"/>
    <w:rsid w:val="006D0022"/>
    <w:rsid w:val="006D0E23"/>
    <w:rsid w:val="006D243A"/>
    <w:rsid w:val="006D5EAA"/>
    <w:rsid w:val="006D7B03"/>
    <w:rsid w:val="006E1B2F"/>
    <w:rsid w:val="006E51A4"/>
    <w:rsid w:val="006E56E2"/>
    <w:rsid w:val="006E57C3"/>
    <w:rsid w:val="006E655B"/>
    <w:rsid w:val="006E6D56"/>
    <w:rsid w:val="006F05E4"/>
    <w:rsid w:val="006F09E7"/>
    <w:rsid w:val="006F41AA"/>
    <w:rsid w:val="00704B3D"/>
    <w:rsid w:val="0070550E"/>
    <w:rsid w:val="0070607C"/>
    <w:rsid w:val="00707E7C"/>
    <w:rsid w:val="0071332B"/>
    <w:rsid w:val="0072466A"/>
    <w:rsid w:val="00725657"/>
    <w:rsid w:val="00725840"/>
    <w:rsid w:val="007304A8"/>
    <w:rsid w:val="00731D2D"/>
    <w:rsid w:val="007326CE"/>
    <w:rsid w:val="00732CFF"/>
    <w:rsid w:val="007333D7"/>
    <w:rsid w:val="00734355"/>
    <w:rsid w:val="007354CF"/>
    <w:rsid w:val="00736F49"/>
    <w:rsid w:val="00737151"/>
    <w:rsid w:val="0073750E"/>
    <w:rsid w:val="007404BB"/>
    <w:rsid w:val="00740D2A"/>
    <w:rsid w:val="007416A9"/>
    <w:rsid w:val="00742F4D"/>
    <w:rsid w:val="00746935"/>
    <w:rsid w:val="00746A5A"/>
    <w:rsid w:val="00750B0F"/>
    <w:rsid w:val="00752081"/>
    <w:rsid w:val="00757BC7"/>
    <w:rsid w:val="007606EB"/>
    <w:rsid w:val="00765B53"/>
    <w:rsid w:val="00776D71"/>
    <w:rsid w:val="00780D93"/>
    <w:rsid w:val="007812CF"/>
    <w:rsid w:val="00785485"/>
    <w:rsid w:val="0078728F"/>
    <w:rsid w:val="007903D5"/>
    <w:rsid w:val="00790A3D"/>
    <w:rsid w:val="0079139D"/>
    <w:rsid w:val="00794EA0"/>
    <w:rsid w:val="0079612A"/>
    <w:rsid w:val="00796391"/>
    <w:rsid w:val="007A3043"/>
    <w:rsid w:val="007A62C5"/>
    <w:rsid w:val="007A7C36"/>
    <w:rsid w:val="007B1BD6"/>
    <w:rsid w:val="007B59D6"/>
    <w:rsid w:val="007B7F9B"/>
    <w:rsid w:val="007C0EF3"/>
    <w:rsid w:val="007C3DF7"/>
    <w:rsid w:val="007C507D"/>
    <w:rsid w:val="007C649B"/>
    <w:rsid w:val="007C6642"/>
    <w:rsid w:val="007C7E6C"/>
    <w:rsid w:val="007D1D35"/>
    <w:rsid w:val="007E0112"/>
    <w:rsid w:val="007E1B12"/>
    <w:rsid w:val="007E3355"/>
    <w:rsid w:val="007E566E"/>
    <w:rsid w:val="007E6AAD"/>
    <w:rsid w:val="007E7216"/>
    <w:rsid w:val="00801897"/>
    <w:rsid w:val="00802839"/>
    <w:rsid w:val="00803D30"/>
    <w:rsid w:val="008059BD"/>
    <w:rsid w:val="00821F6A"/>
    <w:rsid w:val="00822C8E"/>
    <w:rsid w:val="0083066B"/>
    <w:rsid w:val="00832132"/>
    <w:rsid w:val="008371BD"/>
    <w:rsid w:val="00843553"/>
    <w:rsid w:val="00845814"/>
    <w:rsid w:val="0084662D"/>
    <w:rsid w:val="008537E1"/>
    <w:rsid w:val="008636A4"/>
    <w:rsid w:val="00864127"/>
    <w:rsid w:val="00865D60"/>
    <w:rsid w:val="00873500"/>
    <w:rsid w:val="00885AE6"/>
    <w:rsid w:val="008873E1"/>
    <w:rsid w:val="0089309C"/>
    <w:rsid w:val="0089507B"/>
    <w:rsid w:val="00896BEB"/>
    <w:rsid w:val="00897A5A"/>
    <w:rsid w:val="008A679B"/>
    <w:rsid w:val="008A7613"/>
    <w:rsid w:val="008B0EDD"/>
    <w:rsid w:val="008B3932"/>
    <w:rsid w:val="008B4791"/>
    <w:rsid w:val="008B571E"/>
    <w:rsid w:val="008C68B2"/>
    <w:rsid w:val="008C6972"/>
    <w:rsid w:val="008C7FB4"/>
    <w:rsid w:val="008D1AD5"/>
    <w:rsid w:val="008D22A4"/>
    <w:rsid w:val="008D5C95"/>
    <w:rsid w:val="008D7D49"/>
    <w:rsid w:val="008E02F6"/>
    <w:rsid w:val="008E12BA"/>
    <w:rsid w:val="008E3BA2"/>
    <w:rsid w:val="008E4BA2"/>
    <w:rsid w:val="008E4E43"/>
    <w:rsid w:val="008E7631"/>
    <w:rsid w:val="008E7BCD"/>
    <w:rsid w:val="008F1B86"/>
    <w:rsid w:val="008F1C7D"/>
    <w:rsid w:val="008F2193"/>
    <w:rsid w:val="008F2CBA"/>
    <w:rsid w:val="008F2EE6"/>
    <w:rsid w:val="008F463E"/>
    <w:rsid w:val="008F53C1"/>
    <w:rsid w:val="00900029"/>
    <w:rsid w:val="0090416D"/>
    <w:rsid w:val="009067A8"/>
    <w:rsid w:val="00906E51"/>
    <w:rsid w:val="00906F76"/>
    <w:rsid w:val="00913001"/>
    <w:rsid w:val="00915A5E"/>
    <w:rsid w:val="009162BE"/>
    <w:rsid w:val="0092051D"/>
    <w:rsid w:val="00924036"/>
    <w:rsid w:val="0092508F"/>
    <w:rsid w:val="009261A4"/>
    <w:rsid w:val="00926A1A"/>
    <w:rsid w:val="00927759"/>
    <w:rsid w:val="00927E4E"/>
    <w:rsid w:val="00930EDA"/>
    <w:rsid w:val="009377D0"/>
    <w:rsid w:val="009461EC"/>
    <w:rsid w:val="009463F0"/>
    <w:rsid w:val="00946A10"/>
    <w:rsid w:val="00952B8A"/>
    <w:rsid w:val="00964D9E"/>
    <w:rsid w:val="0097438F"/>
    <w:rsid w:val="00982D3B"/>
    <w:rsid w:val="00984C66"/>
    <w:rsid w:val="0099038B"/>
    <w:rsid w:val="009931D8"/>
    <w:rsid w:val="0099421A"/>
    <w:rsid w:val="00994B29"/>
    <w:rsid w:val="0099730B"/>
    <w:rsid w:val="009A3C4F"/>
    <w:rsid w:val="009A636F"/>
    <w:rsid w:val="009A6780"/>
    <w:rsid w:val="009A799F"/>
    <w:rsid w:val="009B039F"/>
    <w:rsid w:val="009B42E1"/>
    <w:rsid w:val="009C23F7"/>
    <w:rsid w:val="009C391D"/>
    <w:rsid w:val="009C7A5F"/>
    <w:rsid w:val="009E18D7"/>
    <w:rsid w:val="009E7904"/>
    <w:rsid w:val="009F1308"/>
    <w:rsid w:val="009F2729"/>
    <w:rsid w:val="009F4217"/>
    <w:rsid w:val="009F488B"/>
    <w:rsid w:val="009F61CB"/>
    <w:rsid w:val="00A00A34"/>
    <w:rsid w:val="00A0233F"/>
    <w:rsid w:val="00A06D4E"/>
    <w:rsid w:val="00A07A58"/>
    <w:rsid w:val="00A17947"/>
    <w:rsid w:val="00A17D82"/>
    <w:rsid w:val="00A20032"/>
    <w:rsid w:val="00A227B6"/>
    <w:rsid w:val="00A24287"/>
    <w:rsid w:val="00A26171"/>
    <w:rsid w:val="00A27312"/>
    <w:rsid w:val="00A275F4"/>
    <w:rsid w:val="00A33BAB"/>
    <w:rsid w:val="00A33D94"/>
    <w:rsid w:val="00A34C7F"/>
    <w:rsid w:val="00A37AFA"/>
    <w:rsid w:val="00A442FF"/>
    <w:rsid w:val="00A47D29"/>
    <w:rsid w:val="00A52733"/>
    <w:rsid w:val="00A57FC5"/>
    <w:rsid w:val="00A60762"/>
    <w:rsid w:val="00A61DC5"/>
    <w:rsid w:val="00A620D6"/>
    <w:rsid w:val="00A64916"/>
    <w:rsid w:val="00A64B3C"/>
    <w:rsid w:val="00A651A3"/>
    <w:rsid w:val="00A666B1"/>
    <w:rsid w:val="00A672F3"/>
    <w:rsid w:val="00A67EB4"/>
    <w:rsid w:val="00A70D1D"/>
    <w:rsid w:val="00A764E5"/>
    <w:rsid w:val="00A76D3B"/>
    <w:rsid w:val="00A779A6"/>
    <w:rsid w:val="00A83BD8"/>
    <w:rsid w:val="00A8649C"/>
    <w:rsid w:val="00A8719F"/>
    <w:rsid w:val="00A904BE"/>
    <w:rsid w:val="00A957FE"/>
    <w:rsid w:val="00A96474"/>
    <w:rsid w:val="00AA3D74"/>
    <w:rsid w:val="00AA3EF4"/>
    <w:rsid w:val="00AA4614"/>
    <w:rsid w:val="00AA52F4"/>
    <w:rsid w:val="00AB4335"/>
    <w:rsid w:val="00AC0124"/>
    <w:rsid w:val="00AC101A"/>
    <w:rsid w:val="00AC277C"/>
    <w:rsid w:val="00AC3410"/>
    <w:rsid w:val="00AC3F4F"/>
    <w:rsid w:val="00AC4758"/>
    <w:rsid w:val="00AC6455"/>
    <w:rsid w:val="00AC72E1"/>
    <w:rsid w:val="00AD2125"/>
    <w:rsid w:val="00AD22B3"/>
    <w:rsid w:val="00AD2857"/>
    <w:rsid w:val="00AD2C4C"/>
    <w:rsid w:val="00AD68C2"/>
    <w:rsid w:val="00AE051A"/>
    <w:rsid w:val="00AE4196"/>
    <w:rsid w:val="00AE6535"/>
    <w:rsid w:val="00AE6545"/>
    <w:rsid w:val="00AE72A8"/>
    <w:rsid w:val="00B00BE5"/>
    <w:rsid w:val="00B00EDD"/>
    <w:rsid w:val="00B0245F"/>
    <w:rsid w:val="00B03A4E"/>
    <w:rsid w:val="00B04154"/>
    <w:rsid w:val="00B073DF"/>
    <w:rsid w:val="00B12777"/>
    <w:rsid w:val="00B204C8"/>
    <w:rsid w:val="00B27ADD"/>
    <w:rsid w:val="00B334DE"/>
    <w:rsid w:val="00B33C37"/>
    <w:rsid w:val="00B34D9D"/>
    <w:rsid w:val="00B35B0C"/>
    <w:rsid w:val="00B45F64"/>
    <w:rsid w:val="00B47CAA"/>
    <w:rsid w:val="00B50061"/>
    <w:rsid w:val="00B50C63"/>
    <w:rsid w:val="00B5196E"/>
    <w:rsid w:val="00B557B8"/>
    <w:rsid w:val="00B561C6"/>
    <w:rsid w:val="00B61097"/>
    <w:rsid w:val="00B67DA1"/>
    <w:rsid w:val="00B67F96"/>
    <w:rsid w:val="00B7316F"/>
    <w:rsid w:val="00B7466D"/>
    <w:rsid w:val="00B7520C"/>
    <w:rsid w:val="00B7553D"/>
    <w:rsid w:val="00B775C5"/>
    <w:rsid w:val="00B8155C"/>
    <w:rsid w:val="00B8166A"/>
    <w:rsid w:val="00B90356"/>
    <w:rsid w:val="00BA1FAB"/>
    <w:rsid w:val="00BA57DC"/>
    <w:rsid w:val="00BA6155"/>
    <w:rsid w:val="00BA7F5B"/>
    <w:rsid w:val="00BB221D"/>
    <w:rsid w:val="00BB40EC"/>
    <w:rsid w:val="00BB4615"/>
    <w:rsid w:val="00BB7225"/>
    <w:rsid w:val="00BC0CD5"/>
    <w:rsid w:val="00BC4B72"/>
    <w:rsid w:val="00BD107E"/>
    <w:rsid w:val="00BD552E"/>
    <w:rsid w:val="00BF1077"/>
    <w:rsid w:val="00BF1D83"/>
    <w:rsid w:val="00BF280C"/>
    <w:rsid w:val="00BF73F1"/>
    <w:rsid w:val="00C108DF"/>
    <w:rsid w:val="00C16542"/>
    <w:rsid w:val="00C17F21"/>
    <w:rsid w:val="00C2118F"/>
    <w:rsid w:val="00C26011"/>
    <w:rsid w:val="00C27B6B"/>
    <w:rsid w:val="00C308DB"/>
    <w:rsid w:val="00C31099"/>
    <w:rsid w:val="00C31C82"/>
    <w:rsid w:val="00C37B61"/>
    <w:rsid w:val="00C4154B"/>
    <w:rsid w:val="00C429C6"/>
    <w:rsid w:val="00C44B6C"/>
    <w:rsid w:val="00C4673F"/>
    <w:rsid w:val="00C50C53"/>
    <w:rsid w:val="00C51943"/>
    <w:rsid w:val="00C52FC4"/>
    <w:rsid w:val="00C5720E"/>
    <w:rsid w:val="00C578E7"/>
    <w:rsid w:val="00C61D9D"/>
    <w:rsid w:val="00C62C49"/>
    <w:rsid w:val="00C63D2B"/>
    <w:rsid w:val="00C64D43"/>
    <w:rsid w:val="00C65584"/>
    <w:rsid w:val="00C72F40"/>
    <w:rsid w:val="00C73587"/>
    <w:rsid w:val="00C74F54"/>
    <w:rsid w:val="00C81223"/>
    <w:rsid w:val="00C857D4"/>
    <w:rsid w:val="00C9434D"/>
    <w:rsid w:val="00C95BFA"/>
    <w:rsid w:val="00CA28BF"/>
    <w:rsid w:val="00CA5E62"/>
    <w:rsid w:val="00CA6D41"/>
    <w:rsid w:val="00CB0C83"/>
    <w:rsid w:val="00CB1C47"/>
    <w:rsid w:val="00CB3F84"/>
    <w:rsid w:val="00CB4E8E"/>
    <w:rsid w:val="00CC1811"/>
    <w:rsid w:val="00CC594F"/>
    <w:rsid w:val="00CD2810"/>
    <w:rsid w:val="00CD2B77"/>
    <w:rsid w:val="00CD4EA7"/>
    <w:rsid w:val="00CD6F83"/>
    <w:rsid w:val="00CE2DE1"/>
    <w:rsid w:val="00CE3933"/>
    <w:rsid w:val="00CE60C3"/>
    <w:rsid w:val="00CE6A94"/>
    <w:rsid w:val="00CF0D3B"/>
    <w:rsid w:val="00CF1E7F"/>
    <w:rsid w:val="00CF3AB8"/>
    <w:rsid w:val="00CF70E9"/>
    <w:rsid w:val="00D014D1"/>
    <w:rsid w:val="00D01840"/>
    <w:rsid w:val="00D0291D"/>
    <w:rsid w:val="00D03353"/>
    <w:rsid w:val="00D05052"/>
    <w:rsid w:val="00D14604"/>
    <w:rsid w:val="00D14ED2"/>
    <w:rsid w:val="00D16B72"/>
    <w:rsid w:val="00D214D2"/>
    <w:rsid w:val="00D275A6"/>
    <w:rsid w:val="00D3052D"/>
    <w:rsid w:val="00D30E23"/>
    <w:rsid w:val="00D33509"/>
    <w:rsid w:val="00D36F20"/>
    <w:rsid w:val="00D4097F"/>
    <w:rsid w:val="00D4163F"/>
    <w:rsid w:val="00D422E3"/>
    <w:rsid w:val="00D44ADE"/>
    <w:rsid w:val="00D533D3"/>
    <w:rsid w:val="00D559BF"/>
    <w:rsid w:val="00D57ADA"/>
    <w:rsid w:val="00D62B15"/>
    <w:rsid w:val="00D66045"/>
    <w:rsid w:val="00D6705A"/>
    <w:rsid w:val="00D73DCF"/>
    <w:rsid w:val="00D74750"/>
    <w:rsid w:val="00D76B42"/>
    <w:rsid w:val="00D80CA3"/>
    <w:rsid w:val="00D81AA3"/>
    <w:rsid w:val="00D8534F"/>
    <w:rsid w:val="00D86AA4"/>
    <w:rsid w:val="00D92E4C"/>
    <w:rsid w:val="00D9389D"/>
    <w:rsid w:val="00D95D8E"/>
    <w:rsid w:val="00D9655F"/>
    <w:rsid w:val="00DA1783"/>
    <w:rsid w:val="00DA6D30"/>
    <w:rsid w:val="00DA718D"/>
    <w:rsid w:val="00DA7530"/>
    <w:rsid w:val="00DB1249"/>
    <w:rsid w:val="00DB5A5C"/>
    <w:rsid w:val="00DC1D5B"/>
    <w:rsid w:val="00DC2706"/>
    <w:rsid w:val="00DC398F"/>
    <w:rsid w:val="00DC5470"/>
    <w:rsid w:val="00DC5917"/>
    <w:rsid w:val="00DD32FB"/>
    <w:rsid w:val="00DD4A9A"/>
    <w:rsid w:val="00DD6F52"/>
    <w:rsid w:val="00DE004F"/>
    <w:rsid w:val="00DE2E7B"/>
    <w:rsid w:val="00DE3033"/>
    <w:rsid w:val="00DE337E"/>
    <w:rsid w:val="00DE50C5"/>
    <w:rsid w:val="00DE6B4A"/>
    <w:rsid w:val="00DF0A6F"/>
    <w:rsid w:val="00DF646C"/>
    <w:rsid w:val="00DF7EA7"/>
    <w:rsid w:val="00E00492"/>
    <w:rsid w:val="00E02B18"/>
    <w:rsid w:val="00E05C38"/>
    <w:rsid w:val="00E07052"/>
    <w:rsid w:val="00E10B53"/>
    <w:rsid w:val="00E11061"/>
    <w:rsid w:val="00E1270C"/>
    <w:rsid w:val="00E13CEF"/>
    <w:rsid w:val="00E153A8"/>
    <w:rsid w:val="00E1717D"/>
    <w:rsid w:val="00E26726"/>
    <w:rsid w:val="00E26966"/>
    <w:rsid w:val="00E26C5A"/>
    <w:rsid w:val="00E31731"/>
    <w:rsid w:val="00E31D17"/>
    <w:rsid w:val="00E3212F"/>
    <w:rsid w:val="00E36B5D"/>
    <w:rsid w:val="00E42D21"/>
    <w:rsid w:val="00E44153"/>
    <w:rsid w:val="00E442BE"/>
    <w:rsid w:val="00E45BA2"/>
    <w:rsid w:val="00E473B6"/>
    <w:rsid w:val="00E56385"/>
    <w:rsid w:val="00E568A7"/>
    <w:rsid w:val="00E575B8"/>
    <w:rsid w:val="00E60AAE"/>
    <w:rsid w:val="00E64948"/>
    <w:rsid w:val="00E72D0B"/>
    <w:rsid w:val="00E73B76"/>
    <w:rsid w:val="00E814A7"/>
    <w:rsid w:val="00E83642"/>
    <w:rsid w:val="00E84DE0"/>
    <w:rsid w:val="00E8677C"/>
    <w:rsid w:val="00E87C9B"/>
    <w:rsid w:val="00E90601"/>
    <w:rsid w:val="00E9294B"/>
    <w:rsid w:val="00EA0F6F"/>
    <w:rsid w:val="00EA1115"/>
    <w:rsid w:val="00EA1F8D"/>
    <w:rsid w:val="00EA2551"/>
    <w:rsid w:val="00EA5146"/>
    <w:rsid w:val="00EB2A0B"/>
    <w:rsid w:val="00EB6326"/>
    <w:rsid w:val="00EC1864"/>
    <w:rsid w:val="00EC4302"/>
    <w:rsid w:val="00EC6498"/>
    <w:rsid w:val="00EC7528"/>
    <w:rsid w:val="00ED1CE0"/>
    <w:rsid w:val="00ED3BC8"/>
    <w:rsid w:val="00ED3CB2"/>
    <w:rsid w:val="00ED47BC"/>
    <w:rsid w:val="00ED7458"/>
    <w:rsid w:val="00EE0945"/>
    <w:rsid w:val="00EE1E08"/>
    <w:rsid w:val="00EE2C35"/>
    <w:rsid w:val="00EF2281"/>
    <w:rsid w:val="00EF3343"/>
    <w:rsid w:val="00EF3ECD"/>
    <w:rsid w:val="00EF4D7D"/>
    <w:rsid w:val="00EF7353"/>
    <w:rsid w:val="00F00A4E"/>
    <w:rsid w:val="00F01187"/>
    <w:rsid w:val="00F1230B"/>
    <w:rsid w:val="00F13828"/>
    <w:rsid w:val="00F1518A"/>
    <w:rsid w:val="00F207DA"/>
    <w:rsid w:val="00F210AC"/>
    <w:rsid w:val="00F247D3"/>
    <w:rsid w:val="00F25E67"/>
    <w:rsid w:val="00F30F82"/>
    <w:rsid w:val="00F34499"/>
    <w:rsid w:val="00F36ED4"/>
    <w:rsid w:val="00F37BC9"/>
    <w:rsid w:val="00F431BC"/>
    <w:rsid w:val="00F45E98"/>
    <w:rsid w:val="00F475D5"/>
    <w:rsid w:val="00F50287"/>
    <w:rsid w:val="00F550CC"/>
    <w:rsid w:val="00F56231"/>
    <w:rsid w:val="00F5752E"/>
    <w:rsid w:val="00F60716"/>
    <w:rsid w:val="00F63AAA"/>
    <w:rsid w:val="00F65FCA"/>
    <w:rsid w:val="00F66072"/>
    <w:rsid w:val="00F66F3C"/>
    <w:rsid w:val="00F72C57"/>
    <w:rsid w:val="00F75646"/>
    <w:rsid w:val="00F85EC1"/>
    <w:rsid w:val="00F86B66"/>
    <w:rsid w:val="00F876E0"/>
    <w:rsid w:val="00F87F84"/>
    <w:rsid w:val="00F9020F"/>
    <w:rsid w:val="00F95CB5"/>
    <w:rsid w:val="00F95F2B"/>
    <w:rsid w:val="00FA1E67"/>
    <w:rsid w:val="00FB22D8"/>
    <w:rsid w:val="00FC02F6"/>
    <w:rsid w:val="00FC2BDE"/>
    <w:rsid w:val="00FC2E70"/>
    <w:rsid w:val="00FC4B0B"/>
    <w:rsid w:val="00FC531F"/>
    <w:rsid w:val="00FC5479"/>
    <w:rsid w:val="00FC6B63"/>
    <w:rsid w:val="00FC75A0"/>
    <w:rsid w:val="00FD1B8A"/>
    <w:rsid w:val="00FD58C8"/>
    <w:rsid w:val="00FD5B7E"/>
    <w:rsid w:val="00FD6821"/>
    <w:rsid w:val="00FE0DC3"/>
    <w:rsid w:val="00FE65F9"/>
    <w:rsid w:val="00FE748A"/>
    <w:rsid w:val="00FF2A66"/>
    <w:rsid w:val="00FF4F42"/>
    <w:rsid w:val="00FF568E"/>
    <w:rsid w:val="00FF5805"/>
    <w:rsid w:val="00FF7AAD"/>
    <w:rsid w:val="013A706B"/>
    <w:rsid w:val="018746CF"/>
    <w:rsid w:val="01914A4E"/>
    <w:rsid w:val="01A900DB"/>
    <w:rsid w:val="02080C8E"/>
    <w:rsid w:val="02576725"/>
    <w:rsid w:val="035E1EB2"/>
    <w:rsid w:val="045F71E3"/>
    <w:rsid w:val="04D71519"/>
    <w:rsid w:val="053C5BBD"/>
    <w:rsid w:val="0576328A"/>
    <w:rsid w:val="05A20F2D"/>
    <w:rsid w:val="05B96E72"/>
    <w:rsid w:val="05E602BD"/>
    <w:rsid w:val="06577026"/>
    <w:rsid w:val="08227F96"/>
    <w:rsid w:val="084806ED"/>
    <w:rsid w:val="086E29F8"/>
    <w:rsid w:val="08743D25"/>
    <w:rsid w:val="090B5FF3"/>
    <w:rsid w:val="091B4E28"/>
    <w:rsid w:val="0AFE7038"/>
    <w:rsid w:val="0B09740B"/>
    <w:rsid w:val="0B457398"/>
    <w:rsid w:val="0B4A3978"/>
    <w:rsid w:val="0C0D298C"/>
    <w:rsid w:val="0C832756"/>
    <w:rsid w:val="0C854005"/>
    <w:rsid w:val="0C990176"/>
    <w:rsid w:val="0C9F08B7"/>
    <w:rsid w:val="0CF77327"/>
    <w:rsid w:val="0D010FC1"/>
    <w:rsid w:val="0D3917F3"/>
    <w:rsid w:val="0D985097"/>
    <w:rsid w:val="0DE07750"/>
    <w:rsid w:val="0DED36C9"/>
    <w:rsid w:val="0ECB0A99"/>
    <w:rsid w:val="0F115EAD"/>
    <w:rsid w:val="0F15644A"/>
    <w:rsid w:val="0F476FA0"/>
    <w:rsid w:val="0F506D03"/>
    <w:rsid w:val="0F664832"/>
    <w:rsid w:val="0FA3721F"/>
    <w:rsid w:val="0FB16455"/>
    <w:rsid w:val="0FB16FD2"/>
    <w:rsid w:val="0FCC7F1D"/>
    <w:rsid w:val="10F16B7F"/>
    <w:rsid w:val="10FB03D7"/>
    <w:rsid w:val="12A47E12"/>
    <w:rsid w:val="146E52D0"/>
    <w:rsid w:val="15265D07"/>
    <w:rsid w:val="1616520F"/>
    <w:rsid w:val="16292380"/>
    <w:rsid w:val="163B566A"/>
    <w:rsid w:val="16700A89"/>
    <w:rsid w:val="167109AB"/>
    <w:rsid w:val="16C920FA"/>
    <w:rsid w:val="16E1160E"/>
    <w:rsid w:val="16EC3CB9"/>
    <w:rsid w:val="17EE5948"/>
    <w:rsid w:val="18073CDC"/>
    <w:rsid w:val="18700B6E"/>
    <w:rsid w:val="18966A83"/>
    <w:rsid w:val="19522FE1"/>
    <w:rsid w:val="196D1E54"/>
    <w:rsid w:val="198C4B02"/>
    <w:rsid w:val="19DD4921"/>
    <w:rsid w:val="1A1E2E87"/>
    <w:rsid w:val="1A5F56CC"/>
    <w:rsid w:val="1A940429"/>
    <w:rsid w:val="1A96031B"/>
    <w:rsid w:val="1AFB5D6F"/>
    <w:rsid w:val="1B426D6E"/>
    <w:rsid w:val="1B7740AD"/>
    <w:rsid w:val="1BBE3676"/>
    <w:rsid w:val="1C181335"/>
    <w:rsid w:val="1C48200E"/>
    <w:rsid w:val="1CCA3660"/>
    <w:rsid w:val="1E651FD9"/>
    <w:rsid w:val="1E9772CF"/>
    <w:rsid w:val="1F1C52AE"/>
    <w:rsid w:val="1F4929C9"/>
    <w:rsid w:val="1F5C3507"/>
    <w:rsid w:val="1F9E4BCB"/>
    <w:rsid w:val="1FA17A6A"/>
    <w:rsid w:val="1FEE33DB"/>
    <w:rsid w:val="20573ADF"/>
    <w:rsid w:val="207957E5"/>
    <w:rsid w:val="2135755D"/>
    <w:rsid w:val="21416DD6"/>
    <w:rsid w:val="218C33DE"/>
    <w:rsid w:val="21EF3220"/>
    <w:rsid w:val="221B23F0"/>
    <w:rsid w:val="225318EF"/>
    <w:rsid w:val="22550A6C"/>
    <w:rsid w:val="227D0251"/>
    <w:rsid w:val="22E23607"/>
    <w:rsid w:val="23A220A1"/>
    <w:rsid w:val="24F0081E"/>
    <w:rsid w:val="254E3F1F"/>
    <w:rsid w:val="25671637"/>
    <w:rsid w:val="25DB50CD"/>
    <w:rsid w:val="279D7362"/>
    <w:rsid w:val="284E0C1F"/>
    <w:rsid w:val="284E550C"/>
    <w:rsid w:val="28666C13"/>
    <w:rsid w:val="29CB309E"/>
    <w:rsid w:val="2A3A6578"/>
    <w:rsid w:val="2B1C1B9E"/>
    <w:rsid w:val="2B405BA0"/>
    <w:rsid w:val="2C7668E1"/>
    <w:rsid w:val="2C88140B"/>
    <w:rsid w:val="2CD674C4"/>
    <w:rsid w:val="2CDD4E04"/>
    <w:rsid w:val="2D2B34EC"/>
    <w:rsid w:val="2D7802E9"/>
    <w:rsid w:val="2DE4135D"/>
    <w:rsid w:val="2E1636F5"/>
    <w:rsid w:val="2E707DAB"/>
    <w:rsid w:val="2EAB5EAA"/>
    <w:rsid w:val="2EDB3635"/>
    <w:rsid w:val="2F993CB4"/>
    <w:rsid w:val="30444C57"/>
    <w:rsid w:val="308D229E"/>
    <w:rsid w:val="315D5D6C"/>
    <w:rsid w:val="31662398"/>
    <w:rsid w:val="31A23B4D"/>
    <w:rsid w:val="31BD4680"/>
    <w:rsid w:val="32660A86"/>
    <w:rsid w:val="329C08CB"/>
    <w:rsid w:val="32B87328"/>
    <w:rsid w:val="336C4DED"/>
    <w:rsid w:val="337627C5"/>
    <w:rsid w:val="33847508"/>
    <w:rsid w:val="33A50EA5"/>
    <w:rsid w:val="33F569A2"/>
    <w:rsid w:val="35A563EB"/>
    <w:rsid w:val="36836D7B"/>
    <w:rsid w:val="36E3136F"/>
    <w:rsid w:val="374F7CBF"/>
    <w:rsid w:val="375C79A9"/>
    <w:rsid w:val="378A0887"/>
    <w:rsid w:val="387F3CBD"/>
    <w:rsid w:val="39A219FF"/>
    <w:rsid w:val="39BE1A2E"/>
    <w:rsid w:val="39EB650C"/>
    <w:rsid w:val="3A2378F7"/>
    <w:rsid w:val="3A561C23"/>
    <w:rsid w:val="3AC23EE3"/>
    <w:rsid w:val="3AEC132F"/>
    <w:rsid w:val="3B1C43F1"/>
    <w:rsid w:val="3B302211"/>
    <w:rsid w:val="3B4E40FB"/>
    <w:rsid w:val="3B5669A3"/>
    <w:rsid w:val="3BC80DED"/>
    <w:rsid w:val="3C157A0A"/>
    <w:rsid w:val="3C8C2D7B"/>
    <w:rsid w:val="3CF472B4"/>
    <w:rsid w:val="3D73234E"/>
    <w:rsid w:val="3D7A7EEE"/>
    <w:rsid w:val="3DBC6D56"/>
    <w:rsid w:val="3E225338"/>
    <w:rsid w:val="3F5F2B38"/>
    <w:rsid w:val="401D326D"/>
    <w:rsid w:val="404E0972"/>
    <w:rsid w:val="40882CAA"/>
    <w:rsid w:val="408D7882"/>
    <w:rsid w:val="40963F23"/>
    <w:rsid w:val="40A07BE1"/>
    <w:rsid w:val="40EA3FAD"/>
    <w:rsid w:val="4132626C"/>
    <w:rsid w:val="4176217A"/>
    <w:rsid w:val="41965A70"/>
    <w:rsid w:val="41E56382"/>
    <w:rsid w:val="42B629AC"/>
    <w:rsid w:val="42FC1B60"/>
    <w:rsid w:val="43144C35"/>
    <w:rsid w:val="43713984"/>
    <w:rsid w:val="43F12FE8"/>
    <w:rsid w:val="43F73619"/>
    <w:rsid w:val="44570106"/>
    <w:rsid w:val="44585FBB"/>
    <w:rsid w:val="44BB1BEC"/>
    <w:rsid w:val="44D57131"/>
    <w:rsid w:val="453952D9"/>
    <w:rsid w:val="455636AE"/>
    <w:rsid w:val="455C18C3"/>
    <w:rsid w:val="46F52613"/>
    <w:rsid w:val="47065C2E"/>
    <w:rsid w:val="47246535"/>
    <w:rsid w:val="48116A29"/>
    <w:rsid w:val="48951A93"/>
    <w:rsid w:val="490229B2"/>
    <w:rsid w:val="4958432D"/>
    <w:rsid w:val="49A607BA"/>
    <w:rsid w:val="49DB2AC6"/>
    <w:rsid w:val="4A21215B"/>
    <w:rsid w:val="4A270890"/>
    <w:rsid w:val="4A4A7573"/>
    <w:rsid w:val="4A8D1E69"/>
    <w:rsid w:val="4BE55ACC"/>
    <w:rsid w:val="4BF82EA4"/>
    <w:rsid w:val="4C317A7A"/>
    <w:rsid w:val="4C422126"/>
    <w:rsid w:val="4E1C6AB4"/>
    <w:rsid w:val="4E426251"/>
    <w:rsid w:val="4E6A2718"/>
    <w:rsid w:val="4FF327DE"/>
    <w:rsid w:val="50244E57"/>
    <w:rsid w:val="517311BC"/>
    <w:rsid w:val="520A6E76"/>
    <w:rsid w:val="52A553D0"/>
    <w:rsid w:val="538E7DDF"/>
    <w:rsid w:val="53A01116"/>
    <w:rsid w:val="541A70A3"/>
    <w:rsid w:val="545D3A85"/>
    <w:rsid w:val="54857335"/>
    <w:rsid w:val="54EF11FB"/>
    <w:rsid w:val="55351F6D"/>
    <w:rsid w:val="55DF3045"/>
    <w:rsid w:val="55E954F3"/>
    <w:rsid w:val="572E72FF"/>
    <w:rsid w:val="57A067D3"/>
    <w:rsid w:val="57B244A2"/>
    <w:rsid w:val="57D67B72"/>
    <w:rsid w:val="588C509F"/>
    <w:rsid w:val="58C032F9"/>
    <w:rsid w:val="5928309D"/>
    <w:rsid w:val="595F370F"/>
    <w:rsid w:val="59926C97"/>
    <w:rsid w:val="59B470C7"/>
    <w:rsid w:val="59ED4DE4"/>
    <w:rsid w:val="5A0F6CE1"/>
    <w:rsid w:val="5B3B18DC"/>
    <w:rsid w:val="5C3148BF"/>
    <w:rsid w:val="5CB334F9"/>
    <w:rsid w:val="5D247787"/>
    <w:rsid w:val="5D403B2B"/>
    <w:rsid w:val="5D5B4F7F"/>
    <w:rsid w:val="5DC54CF1"/>
    <w:rsid w:val="5E6D2BE2"/>
    <w:rsid w:val="5F4160FC"/>
    <w:rsid w:val="5FE937AA"/>
    <w:rsid w:val="605E1C11"/>
    <w:rsid w:val="606E7E2E"/>
    <w:rsid w:val="60A96CC7"/>
    <w:rsid w:val="61730DB5"/>
    <w:rsid w:val="62437374"/>
    <w:rsid w:val="628C6256"/>
    <w:rsid w:val="64906761"/>
    <w:rsid w:val="649557FD"/>
    <w:rsid w:val="64AF0FE0"/>
    <w:rsid w:val="6500252C"/>
    <w:rsid w:val="65E22CFF"/>
    <w:rsid w:val="66AF6E91"/>
    <w:rsid w:val="672D7778"/>
    <w:rsid w:val="674F4B89"/>
    <w:rsid w:val="6782084F"/>
    <w:rsid w:val="68624A6E"/>
    <w:rsid w:val="686E0622"/>
    <w:rsid w:val="68EE4959"/>
    <w:rsid w:val="697F6C76"/>
    <w:rsid w:val="69D2473B"/>
    <w:rsid w:val="69E825C8"/>
    <w:rsid w:val="69FC3DF4"/>
    <w:rsid w:val="6A2E584F"/>
    <w:rsid w:val="6A764202"/>
    <w:rsid w:val="6AD414EB"/>
    <w:rsid w:val="6AEF69BC"/>
    <w:rsid w:val="6B007666"/>
    <w:rsid w:val="6B3D37DF"/>
    <w:rsid w:val="6B3D49C5"/>
    <w:rsid w:val="6BB153CA"/>
    <w:rsid w:val="6BD60919"/>
    <w:rsid w:val="6C164432"/>
    <w:rsid w:val="6D342E76"/>
    <w:rsid w:val="6DD71124"/>
    <w:rsid w:val="6E406FE7"/>
    <w:rsid w:val="6EDA36BE"/>
    <w:rsid w:val="6F7921F9"/>
    <w:rsid w:val="6FF754FF"/>
    <w:rsid w:val="700E7491"/>
    <w:rsid w:val="70AD090F"/>
    <w:rsid w:val="70B72F94"/>
    <w:rsid w:val="70F01D3B"/>
    <w:rsid w:val="7156340F"/>
    <w:rsid w:val="7166666B"/>
    <w:rsid w:val="719670FA"/>
    <w:rsid w:val="71A8235A"/>
    <w:rsid w:val="71CC0903"/>
    <w:rsid w:val="7258197D"/>
    <w:rsid w:val="72A6011B"/>
    <w:rsid w:val="72CF788E"/>
    <w:rsid w:val="73C223BA"/>
    <w:rsid w:val="73D74C9E"/>
    <w:rsid w:val="73DD07CA"/>
    <w:rsid w:val="74EB06FC"/>
    <w:rsid w:val="75D2762A"/>
    <w:rsid w:val="75FD7EA1"/>
    <w:rsid w:val="766F300D"/>
    <w:rsid w:val="770D494C"/>
    <w:rsid w:val="770F1DF7"/>
    <w:rsid w:val="77307926"/>
    <w:rsid w:val="775E412D"/>
    <w:rsid w:val="77851D07"/>
    <w:rsid w:val="77884FA0"/>
    <w:rsid w:val="79AF6C5E"/>
    <w:rsid w:val="79D76A37"/>
    <w:rsid w:val="7B8D1645"/>
    <w:rsid w:val="7BF97AC3"/>
    <w:rsid w:val="7C172E2B"/>
    <w:rsid w:val="7CB5735C"/>
    <w:rsid w:val="7D2D35A0"/>
    <w:rsid w:val="7DE14678"/>
    <w:rsid w:val="7E4617F3"/>
    <w:rsid w:val="7F3B47FD"/>
    <w:rsid w:val="7FD147E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AutoShape 97"/>
        <o:r id="V:Rule2" type="connector" idref="#AutoShape 96"/>
        <o:r id="V:Rule3" type="connector" idref="#AutoShape 95"/>
        <o:r id="V:Rule4" type="connector" idref="#AutoShape 94"/>
        <o:r id="V:Rule5" type="connector" idref="#AutoShape 88"/>
        <o:r id="V:Rule6" type="connector" idref="#AutoShape 87"/>
        <o:r id="V:Rule7" type="connector" idref="#AutoShape 86"/>
        <o:r id="V:Rule8" type="connector" idref="#AutoShape 85"/>
        <o:r id="V:Rule9" type="connector" idref="#_x0000_s1141"/>
        <o:r id="V:Rule10" type="connector" idref="#_x0000_s1143"/>
        <o:r id="V:Rule11" type="connector" idref="#_x0000_s1145"/>
        <o:r id="V:Rule12" type="connector" idref="#_x0000_s1147"/>
        <o:r id="V:Rule13" type="connector" idref="#_x0000_s1149"/>
        <o:r id="V:Rule14" type="connector" idref="#_x0000_s1150"/>
        <o:r id="V:Rule15" type="connector" idref="#_x0000_s1152"/>
        <o:r id="V:Rule16" type="connector" idref="#_x0000_s1154"/>
        <o:r id="V:Rule17" type="connector" idref="#_x0000_s1156"/>
        <o:r id="V:Rule18" type="connector" idref="#_x0000_s1158"/>
        <o:r id="V:Rule19" type="connector" idref="#_x0000_s1160"/>
        <o:r id="V:Rule20" type="connector" idref="#_x0000_s1162"/>
        <o:r id="V:Rule21" type="connector" idref="#_x0000_s1164"/>
        <o:r id="V:Rule22" type="connector" idref="#_x0000_s1166"/>
        <o:r id="V:Rule23" type="connector" idref="#_x0000_s1170"/>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99"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9"/>
    <w:pPr>
      <w:keepNext/>
      <w:keepLines/>
      <w:spacing w:line="600" w:lineRule="exact"/>
      <w:outlineLvl w:val="0"/>
    </w:pPr>
    <w:rPr>
      <w:rFonts w:eastAsia="黑体"/>
      <w:b/>
      <w:kern w:val="44"/>
      <w:sz w:val="32"/>
    </w:rPr>
  </w:style>
  <w:style w:type="paragraph" w:styleId="4">
    <w:name w:val="heading 2"/>
    <w:basedOn w:val="1"/>
    <w:next w:val="5"/>
    <w:unhideWhenUsed/>
    <w:qFormat/>
    <w:uiPriority w:val="9"/>
    <w:pPr>
      <w:keepNext/>
      <w:keepLines/>
      <w:snapToGrid w:val="0"/>
      <w:spacing w:line="360" w:lineRule="auto"/>
      <w:outlineLvl w:val="1"/>
    </w:pPr>
    <w:rPr>
      <w:rFonts w:ascii="宋体" w:hAnsi="宋体"/>
      <w:b/>
      <w:color w:val="000000"/>
      <w:sz w:val="28"/>
      <w:szCs w:val="20"/>
    </w:rPr>
  </w:style>
  <w:style w:type="paragraph" w:styleId="6">
    <w:name w:val="heading 3"/>
    <w:basedOn w:val="1"/>
    <w:next w:val="1"/>
    <w:unhideWhenUsed/>
    <w:qFormat/>
    <w:uiPriority w:val="9"/>
    <w:pPr>
      <w:keepNext/>
      <w:keepLines/>
      <w:spacing w:line="360" w:lineRule="auto"/>
      <w:outlineLvl w:val="2"/>
    </w:pPr>
    <w:rPr>
      <w:rFonts w:asciiTheme="minorHAnsi" w:hAnsiTheme="minorHAnsi"/>
      <w:b/>
      <w:sz w:val="28"/>
    </w:rPr>
  </w:style>
  <w:style w:type="paragraph" w:styleId="7">
    <w:name w:val="heading 4"/>
    <w:basedOn w:val="1"/>
    <w:next w:val="1"/>
    <w:unhideWhenUsed/>
    <w:qFormat/>
    <w:uiPriority w:val="9"/>
    <w:pPr>
      <w:spacing w:line="480" w:lineRule="exact"/>
      <w:outlineLvl w:val="3"/>
    </w:pPr>
    <w:rPr>
      <w:b/>
      <w:kern w:val="20"/>
      <w:szCs w:val="20"/>
    </w:rPr>
  </w:style>
  <w:style w:type="character" w:default="1" w:styleId="23">
    <w:name w:val="Default Paragraph Font"/>
    <w:semiHidden/>
    <w:unhideWhenUsed/>
    <w:uiPriority w:val="1"/>
  </w:style>
  <w:style w:type="table" w:default="1" w:styleId="28">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
    <w:name w:val="正文缩进1"/>
    <w:basedOn w:val="1"/>
    <w:qFormat/>
    <w:uiPriority w:val="0"/>
    <w:pPr>
      <w:ind w:firstLine="420"/>
    </w:pPr>
    <w:rPr>
      <w:kern w:val="0"/>
      <w:sz w:val="20"/>
    </w:rPr>
  </w:style>
  <w:style w:type="paragraph" w:styleId="8">
    <w:name w:val="annotation subject"/>
    <w:basedOn w:val="9"/>
    <w:next w:val="9"/>
    <w:link w:val="66"/>
    <w:semiHidden/>
    <w:unhideWhenUsed/>
    <w:qFormat/>
    <w:uiPriority w:val="99"/>
    <w:rPr>
      <w:b/>
      <w:bCs/>
    </w:rPr>
  </w:style>
  <w:style w:type="paragraph" w:styleId="9">
    <w:name w:val="annotation text"/>
    <w:basedOn w:val="1"/>
    <w:link w:val="65"/>
    <w:unhideWhenUsed/>
    <w:qFormat/>
    <w:uiPriority w:val="99"/>
    <w:pPr>
      <w:jc w:val="left"/>
    </w:pPr>
  </w:style>
  <w:style w:type="paragraph" w:styleId="10">
    <w:name w:val="Body Text First Indent"/>
    <w:basedOn w:val="11"/>
    <w:unhideWhenUsed/>
    <w:qFormat/>
    <w:uiPriority w:val="99"/>
    <w:pPr>
      <w:adjustRightInd w:val="0"/>
      <w:snapToGrid w:val="0"/>
      <w:spacing w:beforeLines="50" w:line="360" w:lineRule="auto"/>
      <w:ind w:firstLine="200" w:firstLineChars="200"/>
    </w:pPr>
    <w:rPr>
      <w:sz w:val="24"/>
    </w:rPr>
  </w:style>
  <w:style w:type="paragraph" w:styleId="11">
    <w:name w:val="Body Text"/>
    <w:basedOn w:val="1"/>
    <w:unhideWhenUsed/>
    <w:qFormat/>
    <w:uiPriority w:val="99"/>
  </w:style>
  <w:style w:type="paragraph" w:styleId="12">
    <w:name w:val="Normal Indent"/>
    <w:basedOn w:val="1"/>
    <w:unhideWhenUsed/>
    <w:qFormat/>
    <w:uiPriority w:val="99"/>
    <w:pPr>
      <w:ind w:firstLine="420" w:firstLineChars="200"/>
    </w:pPr>
  </w:style>
  <w:style w:type="paragraph" w:styleId="13">
    <w:name w:val="caption"/>
    <w:basedOn w:val="1"/>
    <w:next w:val="10"/>
    <w:link w:val="51"/>
    <w:qFormat/>
    <w:uiPriority w:val="0"/>
    <w:pPr>
      <w:widowControl/>
      <w:adjustRightInd w:val="0"/>
      <w:snapToGrid w:val="0"/>
      <w:jc w:val="center"/>
    </w:pPr>
    <w:rPr>
      <w:rFonts w:ascii="Times New Roman" w:hAnsi="Times New Roman" w:eastAsia="黑体"/>
      <w:sz w:val="24"/>
      <w:szCs w:val="20"/>
    </w:rPr>
  </w:style>
  <w:style w:type="paragraph" w:styleId="14">
    <w:name w:val="Document Map"/>
    <w:basedOn w:val="1"/>
    <w:link w:val="49"/>
    <w:unhideWhenUsed/>
    <w:qFormat/>
    <w:uiPriority w:val="99"/>
    <w:rPr>
      <w:rFonts w:ascii="宋体"/>
      <w:sz w:val="18"/>
      <w:szCs w:val="18"/>
    </w:rPr>
  </w:style>
  <w:style w:type="paragraph" w:styleId="15">
    <w:name w:val="Plain Text"/>
    <w:basedOn w:val="1"/>
    <w:unhideWhenUsed/>
    <w:qFormat/>
    <w:uiPriority w:val="99"/>
    <w:rPr>
      <w:rFonts w:ascii="宋体" w:hAnsi="Courier New"/>
      <w:szCs w:val="20"/>
    </w:rPr>
  </w:style>
  <w:style w:type="paragraph" w:styleId="16">
    <w:name w:val="Balloon Text"/>
    <w:basedOn w:val="1"/>
    <w:link w:val="32"/>
    <w:unhideWhenUsed/>
    <w:qFormat/>
    <w:uiPriority w:val="99"/>
    <w:rPr>
      <w:sz w:val="18"/>
      <w:szCs w:val="18"/>
    </w:rPr>
  </w:style>
  <w:style w:type="paragraph" w:styleId="17">
    <w:name w:val="footer"/>
    <w:basedOn w:val="1"/>
    <w:link w:val="31"/>
    <w:unhideWhenUsed/>
    <w:qFormat/>
    <w:uiPriority w:val="99"/>
    <w:pPr>
      <w:tabs>
        <w:tab w:val="center" w:pos="4153"/>
        <w:tab w:val="right" w:pos="8306"/>
      </w:tabs>
      <w:snapToGrid w:val="0"/>
      <w:jc w:val="left"/>
    </w:pPr>
    <w:rPr>
      <w:sz w:val="18"/>
      <w:szCs w:val="18"/>
    </w:rPr>
  </w:style>
  <w:style w:type="paragraph" w:styleId="18">
    <w:name w:val="header"/>
    <w:basedOn w:val="1"/>
    <w:link w:val="30"/>
    <w:unhideWhenUsed/>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tabs>
        <w:tab w:val="right" w:leader="dot" w:pos="8891"/>
      </w:tabs>
      <w:spacing w:line="360" w:lineRule="auto"/>
    </w:pPr>
  </w:style>
  <w:style w:type="paragraph" w:styleId="20">
    <w:name w:val="HTML Preformatted"/>
    <w:basedOn w:val="1"/>
    <w:link w:val="59"/>
    <w:unhideWhenUsed/>
    <w:qFormat/>
    <w:uiPriority w:val="99"/>
    <w:rPr>
      <w:rFonts w:ascii="Courier New" w:hAnsi="Courier New" w:cs="Courier New"/>
      <w:sz w:val="20"/>
      <w:szCs w:val="20"/>
    </w:rPr>
  </w:style>
  <w:style w:type="paragraph" w:styleId="21">
    <w:name w:val="Normal (Web)"/>
    <w:basedOn w:val="1"/>
    <w:unhideWhenUsed/>
    <w:qFormat/>
    <w:uiPriority w:val="99"/>
    <w:rPr>
      <w:sz w:val="24"/>
    </w:rPr>
  </w:style>
  <w:style w:type="paragraph" w:styleId="22">
    <w:name w:val="index 1"/>
    <w:basedOn w:val="1"/>
    <w:next w:val="1"/>
    <w:unhideWhenUsed/>
    <w:qFormat/>
    <w:uiPriority w:val="99"/>
  </w:style>
  <w:style w:type="character" w:styleId="24">
    <w:name w:val="Strong"/>
    <w:qFormat/>
    <w:uiPriority w:val="0"/>
    <w:rPr>
      <w:b/>
    </w:rPr>
  </w:style>
  <w:style w:type="character" w:styleId="25">
    <w:name w:val="page number"/>
    <w:basedOn w:val="23"/>
    <w:unhideWhenUsed/>
    <w:qFormat/>
    <w:uiPriority w:val="99"/>
  </w:style>
  <w:style w:type="character" w:styleId="26">
    <w:name w:val="Hyperlink"/>
    <w:basedOn w:val="23"/>
    <w:unhideWhenUsed/>
    <w:qFormat/>
    <w:uiPriority w:val="99"/>
    <w:rPr>
      <w:color w:val="0000FF"/>
      <w:u w:val="single"/>
    </w:rPr>
  </w:style>
  <w:style w:type="character" w:styleId="27">
    <w:name w:val="annotation reference"/>
    <w:basedOn w:val="23"/>
    <w:semiHidden/>
    <w:qFormat/>
    <w:uiPriority w:val="0"/>
    <w:rPr>
      <w:sz w:val="21"/>
      <w:szCs w:val="21"/>
    </w:rPr>
  </w:style>
  <w:style w:type="table" w:styleId="29">
    <w:name w:val="Table Grid"/>
    <w:basedOn w:val="2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30">
    <w:name w:val="页眉 Char"/>
    <w:link w:val="18"/>
    <w:qFormat/>
    <w:uiPriority w:val="0"/>
    <w:rPr>
      <w:kern w:val="2"/>
      <w:sz w:val="18"/>
      <w:szCs w:val="18"/>
    </w:rPr>
  </w:style>
  <w:style w:type="character" w:customStyle="1" w:styleId="31">
    <w:name w:val="页脚 Char"/>
    <w:link w:val="17"/>
    <w:qFormat/>
    <w:uiPriority w:val="99"/>
    <w:rPr>
      <w:kern w:val="2"/>
      <w:sz w:val="18"/>
      <w:szCs w:val="18"/>
    </w:rPr>
  </w:style>
  <w:style w:type="character" w:customStyle="1" w:styleId="32">
    <w:name w:val="批注框文本 Char"/>
    <w:basedOn w:val="23"/>
    <w:link w:val="16"/>
    <w:semiHidden/>
    <w:qFormat/>
    <w:uiPriority w:val="99"/>
    <w:rPr>
      <w:kern w:val="2"/>
      <w:sz w:val="18"/>
      <w:szCs w:val="18"/>
    </w:rPr>
  </w:style>
  <w:style w:type="paragraph" w:customStyle="1" w:styleId="33">
    <w:name w:val="列出段落1"/>
    <w:basedOn w:val="1"/>
    <w:qFormat/>
    <w:uiPriority w:val="34"/>
    <w:pPr>
      <w:ind w:firstLine="420" w:firstLineChars="200"/>
    </w:pPr>
  </w:style>
  <w:style w:type="paragraph" w:customStyle="1" w:styleId="34">
    <w:name w:val="表格文字"/>
    <w:basedOn w:val="15"/>
    <w:link w:val="50"/>
    <w:qFormat/>
    <w:uiPriority w:val="0"/>
    <w:pPr>
      <w:widowControl/>
      <w:spacing w:beforeLines="25" w:afterLines="25"/>
      <w:jc w:val="center"/>
    </w:pPr>
    <w:rPr>
      <w:rFonts w:hAnsi="宋体" w:eastAsia="仿宋_GB2312" w:cs="宋体"/>
      <w:kern w:val="0"/>
      <w:sz w:val="24"/>
      <w:szCs w:val="52"/>
    </w:rPr>
  </w:style>
  <w:style w:type="paragraph" w:customStyle="1" w:styleId="35">
    <w:name w:val="环科院正文 Char"/>
    <w:basedOn w:val="1"/>
    <w:qFormat/>
    <w:uiPriority w:val="0"/>
    <w:pPr>
      <w:adjustRightInd w:val="0"/>
      <w:snapToGrid w:val="0"/>
      <w:spacing w:line="360" w:lineRule="auto"/>
      <w:ind w:firstLine="480" w:firstLineChars="200"/>
    </w:pPr>
    <w:rPr>
      <w:rFonts w:hAnsi="宋体"/>
      <w:bCs/>
      <w:sz w:val="24"/>
      <w:szCs w:val="24"/>
    </w:rPr>
  </w:style>
  <w:style w:type="paragraph" w:customStyle="1" w:styleId="3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7">
    <w:name w:val="Table Paragraph"/>
    <w:basedOn w:val="1"/>
    <w:qFormat/>
    <w:uiPriority w:val="1"/>
  </w:style>
  <w:style w:type="paragraph" w:customStyle="1" w:styleId="38">
    <w:name w:val="样式3"/>
    <w:basedOn w:val="1"/>
    <w:qFormat/>
    <w:uiPriority w:val="0"/>
    <w:pPr>
      <w:autoSpaceDE w:val="0"/>
      <w:autoSpaceDN w:val="0"/>
      <w:adjustRightInd w:val="0"/>
      <w:snapToGrid w:val="0"/>
      <w:spacing w:before="120" w:line="460" w:lineRule="atLeast"/>
      <w:jc w:val="center"/>
    </w:pPr>
    <w:rPr>
      <w:rFonts w:eastAsia="黑体"/>
      <w:kern w:val="0"/>
      <w:sz w:val="28"/>
    </w:rPr>
  </w:style>
  <w:style w:type="paragraph" w:customStyle="1" w:styleId="39">
    <w:name w:val="特殊标题３"/>
    <w:basedOn w:val="1"/>
    <w:qFormat/>
    <w:uiPriority w:val="0"/>
    <w:pPr>
      <w:overflowPunct w:val="0"/>
      <w:autoSpaceDE w:val="0"/>
      <w:autoSpaceDN w:val="0"/>
      <w:spacing w:line="360" w:lineRule="auto"/>
    </w:pPr>
    <w:rPr>
      <w:rFonts w:eastAsia="仿宋_GB2312"/>
      <w:kern w:val="0"/>
      <w:sz w:val="28"/>
      <w:szCs w:val="20"/>
    </w:rPr>
  </w:style>
  <w:style w:type="character" w:customStyle="1" w:styleId="40">
    <w:name w:val="ask-title"/>
    <w:basedOn w:val="23"/>
    <w:qFormat/>
    <w:uiPriority w:val="0"/>
  </w:style>
  <w:style w:type="paragraph" w:customStyle="1" w:styleId="41">
    <w:name w:val="pa-0"/>
    <w:basedOn w:val="1"/>
    <w:qFormat/>
    <w:uiPriority w:val="0"/>
    <w:pPr>
      <w:widowControl/>
    </w:pPr>
    <w:rPr>
      <w:rFonts w:ascii="宋体" w:hAnsi="宋体" w:cs="宋体"/>
      <w:kern w:val="0"/>
      <w:sz w:val="24"/>
      <w:szCs w:val="20"/>
    </w:rPr>
  </w:style>
  <w:style w:type="character" w:customStyle="1" w:styleId="42">
    <w:name w:val="ca-21"/>
    <w:basedOn w:val="23"/>
    <w:qFormat/>
    <w:uiPriority w:val="0"/>
    <w:rPr>
      <w:rFonts w:hint="eastAsia" w:ascii="仿宋_GB2312" w:eastAsia="仿宋_GB2312"/>
      <w:sz w:val="32"/>
      <w:szCs w:val="32"/>
    </w:rPr>
  </w:style>
  <w:style w:type="character" w:customStyle="1" w:styleId="43">
    <w:name w:val="ca-31"/>
    <w:basedOn w:val="23"/>
    <w:qFormat/>
    <w:uiPriority w:val="0"/>
    <w:rPr>
      <w:rFonts w:hint="default" w:ascii="Times New Roman" w:hAnsi="Times New Roman" w:cs="Times New Roman"/>
      <w:sz w:val="32"/>
      <w:szCs w:val="32"/>
    </w:rPr>
  </w:style>
  <w:style w:type="paragraph" w:customStyle="1" w:styleId="44">
    <w:name w:val="pa-5"/>
    <w:basedOn w:val="1"/>
    <w:qFormat/>
    <w:uiPriority w:val="0"/>
    <w:pPr>
      <w:widowControl/>
      <w:ind w:firstLine="620"/>
    </w:pPr>
    <w:rPr>
      <w:rFonts w:ascii="宋体" w:hAnsi="宋体" w:cs="宋体"/>
      <w:kern w:val="0"/>
      <w:sz w:val="24"/>
      <w:szCs w:val="20"/>
    </w:rPr>
  </w:style>
  <w:style w:type="paragraph" w:customStyle="1" w:styleId="45">
    <w:name w:val="表格居中"/>
    <w:basedOn w:val="1"/>
    <w:qFormat/>
    <w:uiPriority w:val="0"/>
    <w:pPr>
      <w:spacing w:line="0" w:lineRule="atLeast"/>
      <w:jc w:val="center"/>
    </w:pPr>
    <w:rPr>
      <w:kern w:val="0"/>
      <w:szCs w:val="21"/>
    </w:rPr>
  </w:style>
  <w:style w:type="paragraph" w:customStyle="1" w:styleId="46">
    <w:name w:val="正文1-1"/>
    <w:basedOn w:val="1"/>
    <w:qFormat/>
    <w:uiPriority w:val="0"/>
    <w:pPr>
      <w:tabs>
        <w:tab w:val="left" w:pos="5520"/>
        <w:tab w:val="left" w:pos="6360"/>
      </w:tabs>
      <w:adjustRightInd w:val="0"/>
      <w:snapToGrid w:val="0"/>
      <w:spacing w:beforeLines="50" w:line="360" w:lineRule="auto"/>
      <w:ind w:left="-51" w:leftChars="-51" w:firstLine="194" w:firstLineChars="194"/>
    </w:pPr>
    <w:rPr>
      <w:color w:val="000000"/>
      <w:sz w:val="24"/>
    </w:rPr>
  </w:style>
  <w:style w:type="paragraph" w:customStyle="1" w:styleId="47">
    <w:name w:val="表格中文字"/>
    <w:basedOn w:val="1"/>
    <w:qFormat/>
    <w:uiPriority w:val="0"/>
    <w:pPr>
      <w:snapToGrid w:val="0"/>
      <w:jc w:val="center"/>
    </w:pPr>
    <w:rPr>
      <w:kern w:val="18"/>
      <w:szCs w:val="21"/>
    </w:rPr>
  </w:style>
  <w:style w:type="paragraph" w:customStyle="1" w:styleId="48">
    <w:name w:val="p0"/>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49">
    <w:name w:val="文档结构图 Char"/>
    <w:basedOn w:val="23"/>
    <w:link w:val="14"/>
    <w:semiHidden/>
    <w:qFormat/>
    <w:uiPriority w:val="99"/>
    <w:rPr>
      <w:rFonts w:ascii="宋体" w:hAnsi="Calibri"/>
      <w:kern w:val="2"/>
      <w:sz w:val="18"/>
      <w:szCs w:val="18"/>
    </w:rPr>
  </w:style>
  <w:style w:type="character" w:customStyle="1" w:styleId="50">
    <w:name w:val="表格文字 Char"/>
    <w:link w:val="34"/>
    <w:qFormat/>
    <w:uiPriority w:val="0"/>
    <w:rPr>
      <w:rFonts w:ascii="宋体" w:hAnsi="宋体" w:eastAsia="仿宋_GB2312" w:cs="宋体"/>
      <w:sz w:val="24"/>
      <w:szCs w:val="52"/>
    </w:rPr>
  </w:style>
  <w:style w:type="character" w:customStyle="1" w:styleId="51">
    <w:name w:val="题注 Char"/>
    <w:link w:val="13"/>
    <w:qFormat/>
    <w:uiPriority w:val="0"/>
    <w:rPr>
      <w:rFonts w:eastAsia="黑体"/>
      <w:kern w:val="2"/>
      <w:sz w:val="24"/>
    </w:rPr>
  </w:style>
  <w:style w:type="paragraph" w:customStyle="1" w:styleId="52">
    <w:name w:val="列出段落2"/>
    <w:basedOn w:val="1"/>
    <w:unhideWhenUsed/>
    <w:qFormat/>
    <w:uiPriority w:val="99"/>
    <w:pPr>
      <w:ind w:firstLine="420" w:firstLineChars="200"/>
    </w:pPr>
  </w:style>
  <w:style w:type="paragraph" w:customStyle="1" w:styleId="53">
    <w:name w:val="我的正文"/>
    <w:basedOn w:val="1"/>
    <w:qFormat/>
    <w:uiPriority w:val="0"/>
    <w:pPr>
      <w:spacing w:line="520" w:lineRule="exact"/>
      <w:ind w:firstLine="200" w:firstLineChars="200"/>
    </w:pPr>
    <w:rPr>
      <w:rFonts w:ascii="Times New Roman" w:hAnsi="Times New Roman"/>
      <w:color w:val="000000"/>
      <w:sz w:val="24"/>
      <w:szCs w:val="20"/>
    </w:rPr>
  </w:style>
  <w:style w:type="paragraph" w:customStyle="1" w:styleId="54">
    <w:name w:val="Char Char1 Char Char Char Char"/>
    <w:basedOn w:val="1"/>
    <w:qFormat/>
    <w:uiPriority w:val="0"/>
    <w:rPr>
      <w:rFonts w:ascii="Verdana" w:hAnsi="Verdana" w:eastAsia="仿宋_GB2312"/>
      <w:kern w:val="0"/>
      <w:sz w:val="28"/>
      <w:szCs w:val="20"/>
      <w:lang w:eastAsia="en-US"/>
    </w:rPr>
  </w:style>
  <w:style w:type="paragraph" w:customStyle="1" w:styleId="55">
    <w:name w:val="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56">
    <w:name w:val="表头"/>
    <w:basedOn w:val="1"/>
    <w:link w:val="57"/>
    <w:qFormat/>
    <w:uiPriority w:val="0"/>
    <w:pPr>
      <w:tabs>
        <w:tab w:val="left" w:pos="1021"/>
        <w:tab w:val="center" w:pos="4153"/>
        <w:tab w:val="right" w:pos="8306"/>
      </w:tabs>
      <w:snapToGrid w:val="0"/>
      <w:spacing w:line="240" w:lineRule="atLeast"/>
      <w:jc w:val="center"/>
    </w:pPr>
    <w:rPr>
      <w:rFonts w:ascii="Times New Roman" w:hAnsi="Times New Roman"/>
      <w:color w:val="FF0000"/>
      <w:kern w:val="0"/>
      <w:sz w:val="18"/>
      <w:szCs w:val="18"/>
    </w:rPr>
  </w:style>
  <w:style w:type="character" w:customStyle="1" w:styleId="57">
    <w:name w:val="表头 Char"/>
    <w:link w:val="56"/>
    <w:qFormat/>
    <w:uiPriority w:val="0"/>
    <w:rPr>
      <w:color w:val="FF0000"/>
      <w:sz w:val="18"/>
      <w:szCs w:val="18"/>
    </w:rPr>
  </w:style>
  <w:style w:type="paragraph" w:customStyle="1" w:styleId="58">
    <w:name w:val="Char Char1 Char Char Char Char1"/>
    <w:basedOn w:val="1"/>
    <w:qFormat/>
    <w:uiPriority w:val="0"/>
    <w:rPr>
      <w:rFonts w:ascii="Verdana" w:hAnsi="Verdana" w:eastAsia="仿宋_GB2312"/>
      <w:kern w:val="0"/>
      <w:sz w:val="28"/>
      <w:szCs w:val="20"/>
      <w:lang w:eastAsia="en-US"/>
    </w:rPr>
  </w:style>
  <w:style w:type="character" w:customStyle="1" w:styleId="59">
    <w:name w:val="HTML 预设格式 Char"/>
    <w:basedOn w:val="23"/>
    <w:link w:val="20"/>
    <w:semiHidden/>
    <w:qFormat/>
    <w:uiPriority w:val="99"/>
    <w:rPr>
      <w:rFonts w:ascii="Courier New" w:hAnsi="Courier New" w:cs="Courier New"/>
      <w:kern w:val="2"/>
    </w:rPr>
  </w:style>
  <w:style w:type="paragraph" w:customStyle="1" w:styleId="60">
    <w:name w:val="Char"/>
    <w:basedOn w:val="1"/>
    <w:qFormat/>
    <w:uiPriority w:val="0"/>
    <w:rPr>
      <w:rFonts w:ascii="Times New Roman" w:hAnsi="Times New Roman"/>
      <w:szCs w:val="24"/>
    </w:rPr>
  </w:style>
  <w:style w:type="paragraph" w:customStyle="1" w:styleId="61">
    <w:name w:val="Char Char1 Char Char Char Char2"/>
    <w:basedOn w:val="1"/>
    <w:qFormat/>
    <w:uiPriority w:val="0"/>
    <w:rPr>
      <w:rFonts w:ascii="Verdana" w:hAnsi="Verdana" w:eastAsia="仿宋_GB2312"/>
      <w:kern w:val="0"/>
      <w:sz w:val="28"/>
      <w:szCs w:val="20"/>
      <w:lang w:eastAsia="en-US"/>
    </w:rPr>
  </w:style>
  <w:style w:type="paragraph" w:customStyle="1" w:styleId="62">
    <w:name w:val="Char4 Char Char Char"/>
    <w:basedOn w:val="1"/>
    <w:semiHidden/>
    <w:qFormat/>
    <w:uiPriority w:val="0"/>
    <w:pPr>
      <w:adjustRightInd w:val="0"/>
      <w:snapToGrid w:val="0"/>
      <w:spacing w:line="360" w:lineRule="auto"/>
      <w:ind w:firstLine="200" w:firstLineChars="200"/>
    </w:pPr>
    <w:rPr>
      <w:rFonts w:ascii="宋体" w:hAnsi="宋体" w:cs="宋体"/>
      <w:sz w:val="24"/>
      <w:szCs w:val="26"/>
    </w:rPr>
  </w:style>
  <w:style w:type="character" w:customStyle="1" w:styleId="63">
    <w:name w:val="文本正文 Char"/>
    <w:link w:val="64"/>
    <w:qFormat/>
    <w:uiPriority w:val="0"/>
    <w:rPr>
      <w:kern w:val="2"/>
      <w:sz w:val="24"/>
      <w:szCs w:val="24"/>
    </w:rPr>
  </w:style>
  <w:style w:type="paragraph" w:customStyle="1" w:styleId="64">
    <w:name w:val="文本正文"/>
    <w:basedOn w:val="1"/>
    <w:link w:val="63"/>
    <w:qFormat/>
    <w:uiPriority w:val="0"/>
    <w:pPr>
      <w:spacing w:line="360" w:lineRule="auto"/>
      <w:ind w:firstLine="480" w:firstLineChars="200"/>
    </w:pPr>
    <w:rPr>
      <w:rFonts w:asciiTheme="minorHAnsi" w:hAnsiTheme="minorHAnsi" w:eastAsiaTheme="minorEastAsia" w:cstheme="minorBidi"/>
      <w:sz w:val="24"/>
      <w:szCs w:val="24"/>
    </w:rPr>
  </w:style>
  <w:style w:type="character" w:customStyle="1" w:styleId="65">
    <w:name w:val="批注文字 Char"/>
    <w:basedOn w:val="23"/>
    <w:link w:val="9"/>
    <w:qFormat/>
    <w:uiPriority w:val="99"/>
    <w:rPr>
      <w:rFonts w:ascii="Calibri" w:hAnsi="Calibri" w:eastAsia="宋体" w:cs="Times New Roman"/>
      <w:kern w:val="2"/>
      <w:sz w:val="21"/>
      <w:szCs w:val="22"/>
    </w:rPr>
  </w:style>
  <w:style w:type="character" w:customStyle="1" w:styleId="66">
    <w:name w:val="批注主题 Char"/>
    <w:basedOn w:val="65"/>
    <w:link w:val="8"/>
    <w:semiHidden/>
    <w:qFormat/>
    <w:uiPriority w:val="99"/>
    <w:rPr>
      <w:rFonts w:ascii="Calibri" w:hAnsi="Calibri" w:eastAsia="宋体" w:cs="Times New Roman"/>
      <w:b/>
      <w:bCs/>
      <w:kern w:val="2"/>
      <w:sz w:val="21"/>
      <w:szCs w:val="22"/>
    </w:rPr>
  </w:style>
  <w:style w:type="paragraph" w:customStyle="1" w:styleId="67">
    <w:name w:val="Revision"/>
    <w:hidden/>
    <w:unhideWhenUsed/>
    <w:qFormat/>
    <w:uiPriority w:val="99"/>
    <w:rPr>
      <w:rFonts w:ascii="Calibri" w:hAnsi="Calibri" w:eastAsia="宋体" w:cs="Times New Roman"/>
      <w:kern w:val="2"/>
      <w:sz w:val="21"/>
      <w:szCs w:val="22"/>
      <w:lang w:val="en-US" w:eastAsia="zh-CN" w:bidi="ar-SA"/>
    </w:rPr>
  </w:style>
  <w:style w:type="paragraph" w:customStyle="1" w:styleId="68">
    <w:name w:val="表格标题"/>
    <w:basedOn w:val="13"/>
    <w:next w:val="1"/>
    <w:qFormat/>
    <w:uiPriority w:val="0"/>
    <w:pPr>
      <w:keepNext/>
      <w:widowControl w:val="0"/>
      <w:adjustRightInd/>
      <w:snapToGrid/>
    </w:pPr>
    <w:rPr>
      <w:rFonts w:eastAsia="宋体"/>
      <w:b/>
      <w:sz w:val="21"/>
    </w:rPr>
  </w:style>
  <w:style w:type="character" w:customStyle="1" w:styleId="69">
    <w:name w:val="正文01 Char"/>
    <w:link w:val="70"/>
    <w:qFormat/>
    <w:uiPriority w:val="0"/>
    <w:rPr>
      <w:rFonts w:eastAsia="宋体"/>
      <w:bCs/>
      <w:spacing w:val="-6"/>
      <w:kern w:val="2"/>
      <w:sz w:val="24"/>
      <w:szCs w:val="24"/>
    </w:rPr>
  </w:style>
  <w:style w:type="paragraph" w:customStyle="1" w:styleId="70">
    <w:name w:val="正文01"/>
    <w:basedOn w:val="1"/>
    <w:link w:val="69"/>
    <w:qFormat/>
    <w:uiPriority w:val="0"/>
    <w:pPr>
      <w:adjustRightInd w:val="0"/>
      <w:spacing w:line="360" w:lineRule="auto"/>
      <w:ind w:firstLine="480"/>
      <w:textAlignment w:val="baseline"/>
    </w:pPr>
    <w:rPr>
      <w:rFonts w:asciiTheme="minorHAnsi" w:hAnsiTheme="minorHAnsi" w:cstheme="minorBidi"/>
      <w:bCs/>
      <w:spacing w:val="-6"/>
      <w:sz w:val="24"/>
      <w:szCs w:val="24"/>
    </w:rPr>
  </w:style>
  <w:style w:type="character" w:customStyle="1" w:styleId="71">
    <w:name w:val="表格文字 Char Char"/>
    <w:qFormat/>
    <w:uiPriority w:val="0"/>
    <w:rPr>
      <w:kern w:val="2"/>
      <w:sz w:val="21"/>
    </w:rPr>
  </w:style>
  <w:style w:type="paragraph" w:styleId="7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emf"/><Relationship Id="rId7" Type="http://schemas.openxmlformats.org/officeDocument/2006/relationships/oleObject" Target="embeddings/oleObject1.bin"/><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6350" cmpd="sng">
          <a:solidFill>
            <a:schemeClr val="tx1"/>
          </a:solidFill>
          <a:prstDash val="solid"/>
          <a:tailEnd type="arrow"/>
        </a:ln>
      </a:spPr>
      <a:bodyPr/>
      <a:lstStyle/>
      <a:style>
        <a:lnRef idx="1">
          <a:schemeClr val="accent1"/>
        </a:lnRef>
        <a:fillRef idx="0">
          <a:schemeClr val="accent1"/>
        </a:fillRef>
        <a:effectRef idx="0">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140"/>
    <customShpInfo spid="_x0000_s1141"/>
    <customShpInfo spid="_x0000_s1142"/>
    <customShpInfo spid="_x0000_s1143"/>
    <customShpInfo spid="_x0000_s1144"/>
    <customShpInfo spid="_x0000_s1145"/>
    <customShpInfo spid="_x0000_s1146"/>
    <customShpInfo spid="_x0000_s1147"/>
    <customShpInfo spid="_x0000_s1148"/>
    <customShpInfo spid="_x0000_s1149"/>
    <customShpInfo spid="_x0000_s1150"/>
    <customShpInfo spid="_x0000_s1151"/>
    <customShpInfo spid="_x0000_s1152"/>
    <customShpInfo spid="_x0000_s1153"/>
    <customShpInfo spid="_x0000_s1154"/>
    <customShpInfo spid="_x0000_s1155"/>
    <customShpInfo spid="_x0000_s1156"/>
    <customShpInfo spid="_x0000_s1157"/>
    <customShpInfo spid="_x0000_s1158"/>
    <customShpInfo spid="_x0000_s1159"/>
    <customShpInfo spid="_x0000_s1160"/>
    <customShpInfo spid="_x0000_s1161"/>
    <customShpInfo spid="_x0000_s1162"/>
    <customShpInfo spid="_x0000_s1163"/>
    <customShpInfo spid="_x0000_s1164"/>
    <customShpInfo spid="_x0000_s1165"/>
    <customShpInfo spid="_x0000_s1166"/>
    <customShpInfo spid="_x0000_s1167"/>
    <customShpInfo spid="_x0000_s1168"/>
    <customShpInfo spid="_x0000_s1169"/>
    <customShpInfo spid="_x0000_s1170"/>
    <customShpInfo spid="_x0000_s1171"/>
    <customShpInfo spid="_x0000_s1139"/>
    <customShpInfo spid="_x0000_s1119"/>
    <customShpInfo spid="_x0000_s1121"/>
    <customShpInfo spid="_x0000_s1122"/>
    <customShpInfo spid="_x0000_s1123"/>
    <customShpInfo spid="_x0000_s1124"/>
    <customShpInfo spid="_x0000_s1125"/>
    <customShpInfo spid="_x0000_s1126"/>
    <customShpInfo spid="_x0000_s1127"/>
    <customShpInfo spid="_x0000_s1128"/>
    <customShpInfo spid="_x0000_s1129"/>
    <customShpInfo spid="_x0000_s1130"/>
    <customShpInfo spid="_x0000_s1131"/>
    <customShpInfo spid="_x0000_s1132"/>
    <customShpInfo spid="_x0000_s1133"/>
    <customShpInfo spid="_x0000_s1134"/>
    <customShpInfo spid="_x0000_s1135"/>
    <customShpInfo spid="_x0000_s1136"/>
    <customShpInfo spid="_x0000_s1120"/>
    <customShpInfo spid="_x0000_s1118"/>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8BDA83-5B90-4FA5-81B9-EA55D3D76C13}">
  <ds:schemaRefs/>
</ds:datastoreItem>
</file>

<file path=docProps/app.xml><?xml version="1.0" encoding="utf-8"?>
<Properties xmlns="http://schemas.openxmlformats.org/officeDocument/2006/extended-properties" xmlns:vt="http://schemas.openxmlformats.org/officeDocument/2006/docPropsVTypes">
  <Template>Normal.dotm</Template>
  <Pages>40</Pages>
  <Words>4260</Words>
  <Characters>24285</Characters>
  <Lines>202</Lines>
  <Paragraphs>56</Paragraphs>
  <TotalTime>0</TotalTime>
  <ScaleCrop>false</ScaleCrop>
  <LinksUpToDate>false</LinksUpToDate>
  <CharactersWithSpaces>28489</CharactersWithSpaces>
  <Application>WPS Office_11.1.0.8013_F1E327BC-269C-435d-A152-05C5408002CA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2017-07-24T02:24:00Z</dcterms:created>
  <dc:creator>DELL</dc:creator>
  <cp:lastModifiedBy>lenovo</cp:lastModifiedBy>
  <cp:lastPrinted>2018-07-27T07:32:00Z</cp:lastPrinted>
  <dcterms:modified xsi:type="dcterms:W3CDTF">2018-12-26T03:36:11Z</dcterms:modified>
  <cp:revision>574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