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D6" w:rsidRDefault="007D58D6" w:rsidP="007D58D6">
      <w:pPr>
        <w:jc w:val="center"/>
        <w:rPr>
          <w:rFonts w:hint="eastAsia"/>
          <w:sz w:val="44"/>
          <w:szCs w:val="44"/>
        </w:rPr>
      </w:pPr>
      <w:r w:rsidRPr="002509F0">
        <w:rPr>
          <w:rFonts w:hint="eastAsia"/>
          <w:sz w:val="44"/>
          <w:szCs w:val="44"/>
        </w:rPr>
        <w:t>201</w:t>
      </w:r>
      <w:r w:rsidR="00755F15">
        <w:rPr>
          <w:rFonts w:hint="eastAsia"/>
          <w:sz w:val="44"/>
          <w:szCs w:val="44"/>
        </w:rPr>
        <w:t>7</w:t>
      </w:r>
      <w:r w:rsidRPr="002509F0">
        <w:rPr>
          <w:rFonts w:hint="eastAsia"/>
          <w:sz w:val="44"/>
          <w:szCs w:val="44"/>
        </w:rPr>
        <w:t>年度城步苗族自治县发展和改革局</w:t>
      </w:r>
    </w:p>
    <w:p w:rsidR="007D58D6" w:rsidRDefault="007D58D6" w:rsidP="007D58D6">
      <w:pPr>
        <w:jc w:val="center"/>
        <w:rPr>
          <w:rFonts w:hint="eastAsia"/>
          <w:sz w:val="44"/>
          <w:szCs w:val="44"/>
        </w:rPr>
      </w:pPr>
      <w:r w:rsidRPr="002509F0">
        <w:rPr>
          <w:rFonts w:hint="eastAsia"/>
          <w:sz w:val="44"/>
          <w:szCs w:val="44"/>
        </w:rPr>
        <w:t>部门整体支出绩效报告</w:t>
      </w:r>
    </w:p>
    <w:p w:rsidR="007D58D6" w:rsidRPr="002509F0" w:rsidRDefault="007D58D6" w:rsidP="007D58D6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 w:rsidRPr="002509F0">
        <w:rPr>
          <w:rFonts w:hint="eastAsia"/>
          <w:b/>
          <w:sz w:val="32"/>
          <w:szCs w:val="32"/>
        </w:rPr>
        <w:t>部门概况</w:t>
      </w:r>
    </w:p>
    <w:p w:rsidR="007D58D6" w:rsidRPr="002509F0" w:rsidRDefault="007D58D6" w:rsidP="007D58D6">
      <w:pPr>
        <w:pStyle w:val="a3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 w:rsidRPr="002509F0">
        <w:rPr>
          <w:rFonts w:hint="eastAsia"/>
          <w:sz w:val="32"/>
          <w:szCs w:val="32"/>
        </w:rPr>
        <w:t>部门基本情况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城步县发改局是综合研究拟订全县经济和社会发展战略规划、进行结构调整、总量平衡，指导总体经济体制改革的综合经济部门。主要职能包括：拟订经济社会发展战略；落实宏观调控政策措施；综合协调各项政策；推进经济体制改革；引导和监督固定资产投资；推进产业结构战略性调整和升级；促进区域协调发展；引导和调控市场；贯彻执行价格政策；促进经济社会协调发展；推进可持续发展；组织实施国家、省应对气候变化重大战略、规划和政策；组织拟订全县应对气候变化重大战略、规划和政策；组织编制全县国民经济动员和装备动员规划、计划；起草国民经济和社会发展、经济体制改革和对外开放有关规范性文件草案，参与有关实施工作；加强招标投标监管；承办县人民政府交办的其他事项。</w:t>
      </w:r>
    </w:p>
    <w:p w:rsidR="007D58D6" w:rsidRPr="002509F0" w:rsidRDefault="007D58D6" w:rsidP="007D58D6">
      <w:pPr>
        <w:pStyle w:val="a3"/>
        <w:numPr>
          <w:ilvl w:val="0"/>
          <w:numId w:val="2"/>
        </w:numPr>
        <w:ind w:firstLineChars="0"/>
        <w:rPr>
          <w:rFonts w:hint="eastAsia"/>
          <w:sz w:val="32"/>
          <w:szCs w:val="32"/>
        </w:rPr>
      </w:pPr>
      <w:r w:rsidRPr="002509F0">
        <w:rPr>
          <w:rFonts w:hint="eastAsia"/>
          <w:sz w:val="32"/>
          <w:szCs w:val="32"/>
        </w:rPr>
        <w:t>机构设置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城步发展和改革局属全额预算拨款的正科级</w:t>
      </w:r>
      <w:r w:rsidR="00755F15">
        <w:rPr>
          <w:rFonts w:hint="eastAsia"/>
          <w:sz w:val="32"/>
          <w:szCs w:val="32"/>
        </w:rPr>
        <w:t>行政</w:t>
      </w:r>
      <w:r>
        <w:rPr>
          <w:rFonts w:hint="eastAsia"/>
          <w:sz w:val="32"/>
          <w:szCs w:val="32"/>
        </w:rPr>
        <w:t>单位。单位位于城步苗族自治县行政中心，单位主要负责人蒋绪智，</w:t>
      </w:r>
      <w:r>
        <w:rPr>
          <w:rFonts w:hint="eastAsia"/>
          <w:sz w:val="32"/>
          <w:szCs w:val="32"/>
        </w:rPr>
        <w:t>2016</w:t>
      </w:r>
      <w:r>
        <w:rPr>
          <w:rFonts w:hint="eastAsia"/>
          <w:sz w:val="32"/>
          <w:szCs w:val="32"/>
        </w:rPr>
        <w:t>年末编制数（含二级机构）为</w:t>
      </w:r>
      <w:r>
        <w:rPr>
          <w:rFonts w:hint="eastAsia"/>
          <w:sz w:val="32"/>
          <w:szCs w:val="32"/>
        </w:rPr>
        <w:t>3</w:t>
      </w:r>
      <w:r w:rsidR="00755F15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名，实际在编</w:t>
      </w:r>
      <w:r w:rsidR="00755F15">
        <w:rPr>
          <w:rFonts w:hint="eastAsia"/>
          <w:sz w:val="32"/>
          <w:szCs w:val="32"/>
        </w:rPr>
        <w:t>42</w:t>
      </w:r>
      <w:r>
        <w:rPr>
          <w:rFonts w:hint="eastAsia"/>
          <w:sz w:val="32"/>
          <w:szCs w:val="32"/>
        </w:rPr>
        <w:t>名，内设办公室、发展规划和综合股（县国民经济动员办公室），</w:t>
      </w:r>
      <w:r>
        <w:rPr>
          <w:rFonts w:hint="eastAsia"/>
          <w:sz w:val="32"/>
          <w:szCs w:val="32"/>
        </w:rPr>
        <w:lastRenderedPageBreak/>
        <w:t>产业和社会发展股，法规和经济体制改革股，行政审批股，价格调控和价格管理股，收费和服务管理股，县招标投标办公室等职能股室和县重点项目办公室、县价格检查所两个非独立核算二级机构；辖县以工代赈办公室、县农村能源领导小组办公室和县价格认证中心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个独立核算二级单位。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 w:rsidR="00755F15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年重点工作：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755F15">
        <w:rPr>
          <w:rFonts w:hint="eastAsia"/>
          <w:sz w:val="32"/>
          <w:szCs w:val="32"/>
        </w:rPr>
        <w:t>继续</w:t>
      </w:r>
      <w:r>
        <w:rPr>
          <w:rFonts w:hint="eastAsia"/>
          <w:sz w:val="32"/>
          <w:szCs w:val="32"/>
        </w:rPr>
        <w:t>全力推进三农工作，切实巩固经济发展基础。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、全力加快转型升级，切实增强经济发展动力。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、全力扩大有效投入，切实强化经济支撑。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、全力深化改革开放，切实释放经济活力。</w:t>
      </w: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、全力保障改善民生，切实提升经济发展惠民度。</w:t>
      </w:r>
      <w:r w:rsidR="00755F15">
        <w:rPr>
          <w:rFonts w:hint="eastAsia"/>
          <w:sz w:val="32"/>
          <w:szCs w:val="32"/>
        </w:rPr>
        <w:t>6</w:t>
      </w:r>
      <w:r w:rsidR="00755F15">
        <w:rPr>
          <w:rFonts w:hint="eastAsia"/>
          <w:sz w:val="32"/>
          <w:szCs w:val="32"/>
        </w:rPr>
        <w:t>、大力推进南山国家公园体制试点工作。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（三）部门整体支出规模、使用方向和主要内容、涉及范围等。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 w:rsidR="00755F15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年度部门整体支出</w:t>
      </w:r>
      <w:r w:rsidR="008E0E16">
        <w:rPr>
          <w:rFonts w:hint="eastAsia"/>
          <w:sz w:val="32"/>
          <w:szCs w:val="32"/>
        </w:rPr>
        <w:t>4747.4</w:t>
      </w:r>
      <w:r>
        <w:rPr>
          <w:rFonts w:hint="eastAsia"/>
          <w:sz w:val="32"/>
          <w:szCs w:val="32"/>
        </w:rPr>
        <w:t>万元。其中：基本支出</w:t>
      </w:r>
      <w:r w:rsidR="008E0E16">
        <w:rPr>
          <w:rFonts w:hint="eastAsia"/>
          <w:sz w:val="32"/>
          <w:szCs w:val="32"/>
        </w:rPr>
        <w:t>830</w:t>
      </w:r>
      <w:r w:rsidR="006E655B">
        <w:rPr>
          <w:rFonts w:hint="eastAsia"/>
          <w:sz w:val="32"/>
          <w:szCs w:val="32"/>
        </w:rPr>
        <w:t>万元，其中包括光伏扶贫指挥部运行经费</w:t>
      </w:r>
      <w:r w:rsidR="006E655B">
        <w:rPr>
          <w:rFonts w:hint="eastAsia"/>
          <w:sz w:val="32"/>
          <w:szCs w:val="32"/>
        </w:rPr>
        <w:t>17</w:t>
      </w:r>
      <w:r w:rsidR="006E655B">
        <w:rPr>
          <w:rFonts w:hint="eastAsia"/>
          <w:sz w:val="32"/>
          <w:szCs w:val="32"/>
        </w:rPr>
        <w:t>万元。</w:t>
      </w:r>
      <w:r>
        <w:rPr>
          <w:rFonts w:hint="eastAsia"/>
          <w:sz w:val="32"/>
          <w:szCs w:val="32"/>
        </w:rPr>
        <w:t>专项支出</w:t>
      </w:r>
      <w:r w:rsidR="008E0E16">
        <w:rPr>
          <w:rFonts w:hint="eastAsia"/>
          <w:sz w:val="32"/>
          <w:szCs w:val="32"/>
        </w:rPr>
        <w:t>3917.4</w:t>
      </w:r>
      <w:r>
        <w:rPr>
          <w:rFonts w:hint="eastAsia"/>
          <w:sz w:val="32"/>
          <w:szCs w:val="32"/>
        </w:rPr>
        <w:t>万元</w:t>
      </w:r>
      <w:r w:rsidR="006E655B">
        <w:rPr>
          <w:rFonts w:hint="eastAsia"/>
          <w:sz w:val="32"/>
          <w:szCs w:val="32"/>
        </w:rPr>
        <w:t>，其中包括南山国家公园筹委会运行经费</w:t>
      </w:r>
      <w:r w:rsidR="006E655B">
        <w:rPr>
          <w:rFonts w:hint="eastAsia"/>
          <w:sz w:val="32"/>
          <w:szCs w:val="32"/>
        </w:rPr>
        <w:t>985</w:t>
      </w:r>
      <w:r w:rsidR="006E655B">
        <w:rPr>
          <w:rFonts w:hint="eastAsia"/>
          <w:sz w:val="32"/>
          <w:szCs w:val="32"/>
        </w:rPr>
        <w:t>万元。</w:t>
      </w:r>
      <w:r>
        <w:rPr>
          <w:rFonts w:hint="eastAsia"/>
          <w:sz w:val="32"/>
          <w:szCs w:val="32"/>
        </w:rPr>
        <w:t>项目支出主要用于：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、退耕还林环保建设。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、以工代赈扶贫农村基础设施建设。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、安排重大项目前期费用及重点工程工作开支。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、其他应急性项目开支。</w:t>
      </w:r>
    </w:p>
    <w:p w:rsidR="007D58D6" w:rsidRPr="002509F0" w:rsidRDefault="007D58D6" w:rsidP="007D58D6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 w:rsidRPr="002509F0">
        <w:rPr>
          <w:rFonts w:hint="eastAsia"/>
          <w:b/>
          <w:sz w:val="32"/>
          <w:szCs w:val="32"/>
        </w:rPr>
        <w:t>部门整体支出使用情况</w:t>
      </w:r>
    </w:p>
    <w:p w:rsidR="007D58D6" w:rsidRPr="002509F0" w:rsidRDefault="007D58D6" w:rsidP="007D58D6">
      <w:pPr>
        <w:pStyle w:val="a3"/>
        <w:numPr>
          <w:ilvl w:val="0"/>
          <w:numId w:val="3"/>
        </w:numPr>
        <w:ind w:firstLineChars="0"/>
        <w:rPr>
          <w:rFonts w:hint="eastAsia"/>
          <w:sz w:val="32"/>
          <w:szCs w:val="32"/>
        </w:rPr>
      </w:pPr>
      <w:r w:rsidRPr="002509F0">
        <w:rPr>
          <w:rFonts w:hint="eastAsia"/>
          <w:sz w:val="32"/>
          <w:szCs w:val="32"/>
        </w:rPr>
        <w:t>基本支出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 w:rsidR="006E655B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年度我局基本支出</w:t>
      </w:r>
      <w:r w:rsidR="006E655B">
        <w:rPr>
          <w:rFonts w:hint="eastAsia"/>
          <w:sz w:val="32"/>
          <w:szCs w:val="32"/>
        </w:rPr>
        <w:t>830</w:t>
      </w:r>
      <w:r>
        <w:rPr>
          <w:rFonts w:hint="eastAsia"/>
          <w:sz w:val="32"/>
          <w:szCs w:val="32"/>
        </w:rPr>
        <w:t>万元，其中：工资福利支出</w:t>
      </w:r>
      <w:r w:rsidR="006E655B">
        <w:rPr>
          <w:rFonts w:hint="eastAsia"/>
          <w:sz w:val="32"/>
          <w:szCs w:val="32"/>
        </w:rPr>
        <w:lastRenderedPageBreak/>
        <w:t>407.7</w:t>
      </w:r>
      <w:r>
        <w:rPr>
          <w:rFonts w:hint="eastAsia"/>
          <w:sz w:val="32"/>
          <w:szCs w:val="32"/>
        </w:rPr>
        <w:t>万元，一般商品和服务支出</w:t>
      </w:r>
      <w:r w:rsidR="006E655B">
        <w:rPr>
          <w:rFonts w:hint="eastAsia"/>
          <w:sz w:val="32"/>
          <w:szCs w:val="32"/>
        </w:rPr>
        <w:t>254.6</w:t>
      </w:r>
      <w:r>
        <w:rPr>
          <w:rFonts w:hint="eastAsia"/>
          <w:sz w:val="32"/>
          <w:szCs w:val="32"/>
        </w:rPr>
        <w:t>万元</w:t>
      </w:r>
      <w:r w:rsidR="006E655B">
        <w:rPr>
          <w:rFonts w:hint="eastAsia"/>
          <w:sz w:val="32"/>
          <w:szCs w:val="32"/>
        </w:rPr>
        <w:t>，对个人和家庭的补助支出</w:t>
      </w:r>
      <w:r w:rsidR="006E655B">
        <w:rPr>
          <w:rFonts w:hint="eastAsia"/>
          <w:sz w:val="32"/>
          <w:szCs w:val="32"/>
        </w:rPr>
        <w:t>167.7</w:t>
      </w:r>
      <w:r w:rsidR="006E655B">
        <w:rPr>
          <w:rFonts w:hint="eastAsia"/>
          <w:sz w:val="32"/>
          <w:szCs w:val="32"/>
        </w:rPr>
        <w:t>万元</w:t>
      </w:r>
      <w:r>
        <w:rPr>
          <w:rFonts w:hint="eastAsia"/>
          <w:sz w:val="32"/>
          <w:szCs w:val="32"/>
        </w:rPr>
        <w:t>。开支主要围绕我局正常运转、完成日常工作任务而发生的各项支出，包括在职人员的基本工资、津补贴等人员经费及办公费、水电费、工会费等日常公用经费及离退人员相关费用。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“三公”经费开支情况。我局</w:t>
      </w:r>
      <w:r>
        <w:rPr>
          <w:rFonts w:hint="eastAsia"/>
          <w:sz w:val="32"/>
          <w:szCs w:val="32"/>
        </w:rPr>
        <w:t>201</w:t>
      </w:r>
      <w:r w:rsidR="006E655B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年加大对“三公”经费的管理，推进厉行节约反对铺张浪费工作的制度化、规范化、程序化，确保“三公”经费大幅度下降。</w:t>
      </w:r>
      <w:r>
        <w:rPr>
          <w:rFonts w:hint="eastAsia"/>
          <w:sz w:val="32"/>
          <w:szCs w:val="32"/>
        </w:rPr>
        <w:t>201</w:t>
      </w:r>
      <w:r w:rsidR="006E655B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年我局“三公”经费支出为</w:t>
      </w:r>
      <w:r w:rsidR="00476AE2">
        <w:rPr>
          <w:rFonts w:hint="eastAsia"/>
          <w:sz w:val="32"/>
          <w:szCs w:val="32"/>
        </w:rPr>
        <w:t>59.2</w:t>
      </w:r>
      <w:r>
        <w:rPr>
          <w:rFonts w:hint="eastAsia"/>
          <w:sz w:val="32"/>
          <w:szCs w:val="32"/>
        </w:rPr>
        <w:t>万元，其中：公务接待费</w:t>
      </w:r>
      <w:r w:rsidR="00476AE2">
        <w:rPr>
          <w:rFonts w:hint="eastAsia"/>
          <w:sz w:val="32"/>
          <w:szCs w:val="32"/>
        </w:rPr>
        <w:t>56.3</w:t>
      </w:r>
      <w:r>
        <w:rPr>
          <w:rFonts w:hint="eastAsia"/>
          <w:sz w:val="32"/>
          <w:szCs w:val="32"/>
        </w:rPr>
        <w:t>万元，较年初预算</w:t>
      </w:r>
      <w:r w:rsidR="00476AE2">
        <w:rPr>
          <w:rFonts w:hint="eastAsia"/>
          <w:sz w:val="32"/>
          <w:szCs w:val="32"/>
        </w:rPr>
        <w:t>67.18</w:t>
      </w:r>
      <w:r>
        <w:rPr>
          <w:rFonts w:hint="eastAsia"/>
          <w:sz w:val="32"/>
          <w:szCs w:val="32"/>
        </w:rPr>
        <w:t>万元下降</w:t>
      </w:r>
      <w:r w:rsidR="00476AE2">
        <w:rPr>
          <w:rFonts w:hint="eastAsia"/>
          <w:sz w:val="32"/>
          <w:szCs w:val="32"/>
        </w:rPr>
        <w:t>10.88</w:t>
      </w:r>
      <w:r>
        <w:rPr>
          <w:rFonts w:hint="eastAsia"/>
          <w:sz w:val="32"/>
          <w:szCs w:val="32"/>
        </w:rPr>
        <w:t>万元，下降</w:t>
      </w:r>
      <w:r w:rsidR="00476AE2"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；公车运行费</w:t>
      </w:r>
      <w:r w:rsidR="00476AE2">
        <w:rPr>
          <w:rFonts w:hint="eastAsia"/>
          <w:sz w:val="32"/>
          <w:szCs w:val="32"/>
        </w:rPr>
        <w:t>2.9</w:t>
      </w:r>
      <w:r>
        <w:rPr>
          <w:rFonts w:hint="eastAsia"/>
          <w:sz w:val="32"/>
          <w:szCs w:val="32"/>
        </w:rPr>
        <w:t>万元，较年初预算</w:t>
      </w:r>
      <w:r w:rsidR="00476AE2">
        <w:rPr>
          <w:rFonts w:hint="eastAsia"/>
          <w:sz w:val="32"/>
          <w:szCs w:val="32"/>
        </w:rPr>
        <w:t>13.19</w:t>
      </w:r>
      <w:r>
        <w:rPr>
          <w:rFonts w:hint="eastAsia"/>
          <w:sz w:val="32"/>
          <w:szCs w:val="32"/>
        </w:rPr>
        <w:t>万元，下降</w:t>
      </w:r>
      <w:r w:rsidR="00476AE2">
        <w:rPr>
          <w:rFonts w:hint="eastAsia"/>
          <w:sz w:val="32"/>
          <w:szCs w:val="32"/>
        </w:rPr>
        <w:t>78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。“三公”经费总额低于年初预算数</w:t>
      </w:r>
      <w:r w:rsidR="00476AE2">
        <w:rPr>
          <w:rFonts w:hint="eastAsia"/>
          <w:sz w:val="32"/>
          <w:szCs w:val="32"/>
        </w:rPr>
        <w:t>21.17</w:t>
      </w:r>
      <w:r>
        <w:rPr>
          <w:rFonts w:hint="eastAsia"/>
          <w:sz w:val="32"/>
          <w:szCs w:val="32"/>
        </w:rPr>
        <w:t>，下降</w:t>
      </w:r>
      <w:r>
        <w:rPr>
          <w:rFonts w:hint="eastAsia"/>
          <w:sz w:val="32"/>
          <w:szCs w:val="32"/>
        </w:rPr>
        <w:t>25%</w:t>
      </w:r>
      <w:r>
        <w:rPr>
          <w:rFonts w:hint="eastAsia"/>
          <w:sz w:val="32"/>
          <w:szCs w:val="32"/>
        </w:rPr>
        <w:t>以上。</w:t>
      </w:r>
    </w:p>
    <w:p w:rsidR="007D58D6" w:rsidRPr="002509F0" w:rsidRDefault="007D58D6" w:rsidP="007D58D6">
      <w:pPr>
        <w:pStyle w:val="a3"/>
        <w:numPr>
          <w:ilvl w:val="0"/>
          <w:numId w:val="3"/>
        </w:numPr>
        <w:ind w:firstLineChars="0"/>
        <w:rPr>
          <w:rFonts w:hint="eastAsia"/>
          <w:sz w:val="32"/>
          <w:szCs w:val="32"/>
        </w:rPr>
      </w:pPr>
      <w:r w:rsidRPr="002509F0">
        <w:rPr>
          <w:rFonts w:hint="eastAsia"/>
          <w:sz w:val="32"/>
          <w:szCs w:val="32"/>
        </w:rPr>
        <w:t>项目支出</w:t>
      </w:r>
    </w:p>
    <w:p w:rsidR="007D58D6" w:rsidRDefault="007D58D6" w:rsidP="007D58D6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 w:rsidR="00476AE2"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年度我局项目支出</w:t>
      </w:r>
      <w:r w:rsidR="00476AE2">
        <w:rPr>
          <w:rFonts w:hint="eastAsia"/>
          <w:sz w:val="32"/>
          <w:szCs w:val="32"/>
        </w:rPr>
        <w:t>3917.4</w:t>
      </w:r>
      <w:r>
        <w:rPr>
          <w:rFonts w:hint="eastAsia"/>
          <w:sz w:val="32"/>
          <w:szCs w:val="32"/>
        </w:rPr>
        <w:t>万元，全部为公共财政预算拨款，主要支出范围是：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、退耕还林环保建设。</w:t>
      </w: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、以工代赈扶贫农村基础设施建设。</w:t>
      </w: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、安排重大项目前期费用及重点工程工作开支。</w:t>
      </w: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、其他应急性项目开支。</w:t>
      </w:r>
    </w:p>
    <w:p w:rsidR="007D58D6" w:rsidRPr="002509F0" w:rsidRDefault="007D58D6" w:rsidP="007D58D6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 w:rsidRPr="002509F0">
        <w:rPr>
          <w:rFonts w:hint="eastAsia"/>
          <w:b/>
          <w:sz w:val="32"/>
          <w:szCs w:val="32"/>
        </w:rPr>
        <w:t>部门整体支出绩效情况</w:t>
      </w:r>
    </w:p>
    <w:p w:rsidR="007D58D6" w:rsidRDefault="007D58D6" w:rsidP="007D58D6">
      <w:pPr>
        <w:ind w:firstLineChars="200" w:firstLine="6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、预算支出为做好全县发展改革工作提供可持续性经费保障。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、预算支出为推动重大项目实施奠定了有效基础。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、预算支出对于争取中央和省预算内投资发挥了积极</w:t>
      </w:r>
      <w:r>
        <w:rPr>
          <w:rFonts w:hint="eastAsia"/>
          <w:sz w:val="32"/>
          <w:szCs w:val="32"/>
        </w:rPr>
        <w:lastRenderedPageBreak/>
        <w:t>作用。</w:t>
      </w:r>
    </w:p>
    <w:p w:rsidR="007D58D6" w:rsidRDefault="007D58D6" w:rsidP="007D58D6">
      <w:pPr>
        <w:ind w:firstLine="63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经我们综合自评，得分</w:t>
      </w:r>
      <w:r>
        <w:rPr>
          <w:rFonts w:hint="eastAsia"/>
          <w:sz w:val="32"/>
          <w:szCs w:val="32"/>
        </w:rPr>
        <w:t>97</w:t>
      </w:r>
      <w:r>
        <w:rPr>
          <w:rFonts w:hint="eastAsia"/>
          <w:sz w:val="32"/>
          <w:szCs w:val="32"/>
        </w:rPr>
        <w:t>分，社会公众和服务对象对我局满意度有极高的评价，取得了很好的社会效益。</w:t>
      </w:r>
    </w:p>
    <w:p w:rsidR="007D58D6" w:rsidRPr="002509F0" w:rsidRDefault="007D58D6" w:rsidP="007D58D6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 w:rsidRPr="002509F0">
        <w:rPr>
          <w:rFonts w:hint="eastAsia"/>
          <w:b/>
          <w:sz w:val="32"/>
          <w:szCs w:val="32"/>
        </w:rPr>
        <w:t>存在的主要问题</w:t>
      </w:r>
    </w:p>
    <w:p w:rsidR="007D58D6" w:rsidRPr="002509F0" w:rsidRDefault="007D58D6" w:rsidP="007D58D6">
      <w:pPr>
        <w:pStyle w:val="a3"/>
        <w:numPr>
          <w:ilvl w:val="0"/>
          <w:numId w:val="4"/>
        </w:numPr>
        <w:ind w:firstLineChars="0"/>
        <w:rPr>
          <w:rFonts w:hint="eastAsia"/>
          <w:sz w:val="32"/>
          <w:szCs w:val="32"/>
        </w:rPr>
      </w:pPr>
      <w:r w:rsidRPr="002509F0">
        <w:rPr>
          <w:rFonts w:hint="eastAsia"/>
          <w:sz w:val="32"/>
          <w:szCs w:val="32"/>
        </w:rPr>
        <w:t>部分专项资金存在额度小、散现象。</w:t>
      </w:r>
    </w:p>
    <w:p w:rsidR="007D58D6" w:rsidRDefault="007D58D6" w:rsidP="007D58D6">
      <w:pPr>
        <w:pStyle w:val="a3"/>
        <w:numPr>
          <w:ilvl w:val="0"/>
          <w:numId w:val="4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部分预算支出缺乏科学整体规划。</w:t>
      </w:r>
    </w:p>
    <w:p w:rsidR="007D58D6" w:rsidRDefault="007D58D6" w:rsidP="007D58D6">
      <w:pPr>
        <w:pStyle w:val="a3"/>
        <w:numPr>
          <w:ilvl w:val="0"/>
          <w:numId w:val="4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预算支出管理有待加强。</w:t>
      </w:r>
    </w:p>
    <w:p w:rsidR="007D58D6" w:rsidRPr="002509F0" w:rsidRDefault="007D58D6" w:rsidP="007D58D6">
      <w:pPr>
        <w:pStyle w:val="a3"/>
        <w:numPr>
          <w:ilvl w:val="0"/>
          <w:numId w:val="1"/>
        </w:numPr>
        <w:ind w:firstLineChars="0"/>
        <w:rPr>
          <w:rFonts w:hint="eastAsia"/>
          <w:b/>
          <w:sz w:val="32"/>
          <w:szCs w:val="32"/>
        </w:rPr>
      </w:pPr>
      <w:r w:rsidRPr="002509F0">
        <w:rPr>
          <w:rFonts w:hint="eastAsia"/>
          <w:b/>
          <w:sz w:val="32"/>
          <w:szCs w:val="32"/>
        </w:rPr>
        <w:t>有关建议</w:t>
      </w:r>
    </w:p>
    <w:p w:rsidR="007D58D6" w:rsidRPr="002509F0" w:rsidRDefault="007D58D6" w:rsidP="007D58D6">
      <w:pPr>
        <w:pStyle w:val="a3"/>
        <w:numPr>
          <w:ilvl w:val="0"/>
          <w:numId w:val="5"/>
        </w:numPr>
        <w:ind w:firstLineChars="0"/>
        <w:rPr>
          <w:rFonts w:hint="eastAsia"/>
          <w:sz w:val="32"/>
          <w:szCs w:val="32"/>
        </w:rPr>
      </w:pPr>
      <w:r w:rsidRPr="002509F0">
        <w:rPr>
          <w:rFonts w:hint="eastAsia"/>
          <w:sz w:val="32"/>
          <w:szCs w:val="32"/>
        </w:rPr>
        <w:t>充分保障发改工作经费。</w:t>
      </w:r>
    </w:p>
    <w:p w:rsidR="007D58D6" w:rsidRDefault="007D58D6" w:rsidP="007D58D6">
      <w:pPr>
        <w:pStyle w:val="a3"/>
        <w:numPr>
          <w:ilvl w:val="0"/>
          <w:numId w:val="5"/>
        </w:numPr>
        <w:ind w:firstLineChars="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加强全县项目稽察。</w:t>
      </w:r>
    </w:p>
    <w:p w:rsidR="007D58D6" w:rsidRDefault="007D58D6" w:rsidP="007D58D6">
      <w:pPr>
        <w:rPr>
          <w:rFonts w:hint="eastAsia"/>
          <w:sz w:val="32"/>
          <w:szCs w:val="32"/>
        </w:rPr>
      </w:pPr>
    </w:p>
    <w:p w:rsidR="007D58D6" w:rsidRDefault="007D58D6" w:rsidP="007D58D6">
      <w:pPr>
        <w:rPr>
          <w:rFonts w:hint="eastAsia"/>
          <w:sz w:val="32"/>
          <w:szCs w:val="32"/>
        </w:rPr>
      </w:pPr>
    </w:p>
    <w:p w:rsidR="007D58D6" w:rsidRDefault="007D58D6" w:rsidP="007D58D6">
      <w:pPr>
        <w:ind w:firstLineChars="950" w:firstLine="30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城步苗族自治县发展和改革局</w:t>
      </w:r>
    </w:p>
    <w:p w:rsidR="007D58D6" w:rsidRPr="002509F0" w:rsidRDefault="007D58D6" w:rsidP="007D58D6">
      <w:pPr>
        <w:ind w:firstLineChars="1200" w:firstLine="384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201</w:t>
      </w:r>
      <w:r w:rsidR="00476AE2"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年</w:t>
      </w:r>
      <w:r w:rsidR="00476AE2"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月</w:t>
      </w:r>
      <w:r w:rsidR="00476AE2"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日</w:t>
      </w:r>
    </w:p>
    <w:p w:rsidR="007D58D6" w:rsidRPr="002509F0" w:rsidRDefault="007D58D6" w:rsidP="007D58D6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</w:p>
    <w:p w:rsidR="007D58D6" w:rsidRPr="002509F0" w:rsidRDefault="007D58D6" w:rsidP="007D58D6">
      <w:pPr>
        <w:rPr>
          <w:rFonts w:hint="eastAsia"/>
          <w:sz w:val="32"/>
          <w:szCs w:val="32"/>
        </w:rPr>
      </w:pPr>
    </w:p>
    <w:p w:rsidR="000717C4" w:rsidRDefault="000717C4">
      <w:pPr>
        <w:rPr>
          <w:rFonts w:hint="eastAsia"/>
        </w:rPr>
      </w:pPr>
    </w:p>
    <w:sectPr w:rsidR="000717C4" w:rsidSect="00726B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4A5A8F"/>
    <w:multiLevelType w:val="hybridMultilevel"/>
    <w:tmpl w:val="8800CFE6"/>
    <w:lvl w:ilvl="0" w:tplc="76B465AA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">
    <w:nsid w:val="36CF636D"/>
    <w:multiLevelType w:val="hybridMultilevel"/>
    <w:tmpl w:val="E41C9E38"/>
    <w:lvl w:ilvl="0" w:tplc="719CFD30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5CF446CD"/>
    <w:multiLevelType w:val="hybridMultilevel"/>
    <w:tmpl w:val="3CB08CFC"/>
    <w:lvl w:ilvl="0" w:tplc="1EE80962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628E2A91"/>
    <w:multiLevelType w:val="hybridMultilevel"/>
    <w:tmpl w:val="446655A8"/>
    <w:lvl w:ilvl="0" w:tplc="AE50D1FC">
      <w:start w:val="1"/>
      <w:numFmt w:val="japaneseCounting"/>
      <w:lvlText w:val="（%1）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79F468CA"/>
    <w:multiLevelType w:val="hybridMultilevel"/>
    <w:tmpl w:val="F7A634A2"/>
    <w:lvl w:ilvl="0" w:tplc="7B7EEEF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58D6"/>
    <w:rsid w:val="000717C4"/>
    <w:rsid w:val="00476AE2"/>
    <w:rsid w:val="006E655B"/>
    <w:rsid w:val="00755F15"/>
    <w:rsid w:val="007D58D6"/>
    <w:rsid w:val="008E0E16"/>
    <w:rsid w:val="00B04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8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8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2018-02-08T08:08:00Z</dcterms:created>
  <dcterms:modified xsi:type="dcterms:W3CDTF">2018-02-08T11:38:00Z</dcterms:modified>
</cp:coreProperties>
</file>