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DC4ED">
      <w:pPr>
        <w:jc w:val="center"/>
        <w:rPr>
          <w:rFonts w:hint="eastAsia" w:ascii="黑体" w:hAnsi="黑体" w:eastAsia="黑体" w:cs="黑体"/>
          <w:b/>
          <w:bCs/>
          <w:sz w:val="32"/>
          <w:szCs w:val="32"/>
          <w:lang w:eastAsia="zh-CN"/>
        </w:rPr>
      </w:pPr>
      <w:r>
        <w:rPr>
          <w:rFonts w:hint="eastAsia" w:ascii="宋体" w:hAnsi="宋体" w:eastAsia="宋体" w:cs="宋体"/>
          <w:b/>
          <w:bCs/>
          <w:sz w:val="44"/>
          <w:szCs w:val="44"/>
          <w:lang w:eastAsia="zh-CN"/>
        </w:rPr>
        <w:t>2025年度长安营镇法治政府建设年度报告</w:t>
      </w:r>
    </w:p>
    <w:p w14:paraId="720D8D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p>
    <w:p w14:paraId="730AB8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2025年</w:t>
      </w:r>
      <w:r>
        <w:rPr>
          <w:rFonts w:hint="eastAsia" w:ascii="仿宋" w:hAnsi="仿宋" w:eastAsia="仿宋" w:cs="仿宋"/>
          <w:b w:val="0"/>
          <w:bCs w:val="0"/>
          <w:sz w:val="32"/>
          <w:szCs w:val="32"/>
          <w:lang w:eastAsia="zh-CN"/>
        </w:rPr>
        <w:t>长安营镇以习近平新时代中国特色社会主义思想为指导,认真贯彻落实中央全面依法治国工作会议精神,长安营镇政府全体干部职工认真践行依法治理,带头学习法律法,并要求全镇各企事业单位认真学习并依法行政。现将</w:t>
      </w:r>
      <w:bookmarkStart w:id="0" w:name="_GoBack"/>
      <w:r>
        <w:rPr>
          <w:rFonts w:hint="eastAsia" w:ascii="仿宋" w:hAnsi="仿宋" w:eastAsia="仿宋" w:cs="仿宋"/>
          <w:b w:val="0"/>
          <w:bCs w:val="0"/>
          <w:sz w:val="32"/>
          <w:szCs w:val="32"/>
          <w:lang w:eastAsia="zh-CN"/>
        </w:rPr>
        <w:t>长安营镇推进法治建设情况报告如下:</w:t>
      </w:r>
    </w:p>
    <w:bookmarkEnd w:id="0"/>
    <w:p w14:paraId="444602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一、法治建设工作开展情况</w:t>
      </w:r>
    </w:p>
    <w:p w14:paraId="40B6827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w:t>
      </w:r>
      <w:r>
        <w:rPr>
          <w:rFonts w:hint="eastAsia" w:ascii="楷体" w:hAnsi="楷体" w:eastAsia="楷体" w:cs="楷体"/>
          <w:b/>
          <w:bCs/>
          <w:sz w:val="32"/>
          <w:szCs w:val="32"/>
          <w:lang w:val="en-US" w:eastAsia="zh-CN"/>
        </w:rPr>
        <w:t>加强法治建设组织保障</w:t>
      </w:r>
    </w:p>
    <w:p w14:paraId="01D9F1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长安营镇为确保法治建设工作取得实效,确定了</w:t>
      </w:r>
      <w:r>
        <w:rPr>
          <w:rFonts w:hint="eastAsia" w:ascii="仿宋" w:hAnsi="仿宋" w:eastAsia="仿宋" w:cs="仿宋"/>
          <w:b w:val="0"/>
          <w:bCs w:val="0"/>
          <w:sz w:val="32"/>
          <w:szCs w:val="32"/>
          <w:lang w:val="en-US" w:eastAsia="zh-CN"/>
        </w:rPr>
        <w:t>党委书记和镇长为</w:t>
      </w:r>
      <w:r>
        <w:rPr>
          <w:rFonts w:hint="eastAsia" w:ascii="仿宋" w:hAnsi="仿宋" w:eastAsia="仿宋" w:cs="仿宋"/>
          <w:b w:val="0"/>
          <w:bCs w:val="0"/>
          <w:sz w:val="32"/>
          <w:szCs w:val="32"/>
          <w:lang w:eastAsia="zh-CN"/>
        </w:rPr>
        <w:t>组长，</w:t>
      </w:r>
      <w:r>
        <w:rPr>
          <w:rFonts w:hint="eastAsia" w:ascii="仿宋" w:hAnsi="仿宋" w:eastAsia="仿宋" w:cs="仿宋"/>
          <w:b w:val="0"/>
          <w:bCs w:val="0"/>
          <w:sz w:val="32"/>
          <w:szCs w:val="32"/>
          <w:lang w:val="en-US" w:eastAsia="zh-CN"/>
        </w:rPr>
        <w:t>镇派出所、司法所、平安法治和应急管理办公室和其他相关部门担任成员的长安营镇法治建设领导小组</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形成了主要负责人亲自抓、分管领导具体抓、站所各司其职、全员参与强化法治建设的工作机制</w:t>
      </w:r>
      <w:r>
        <w:rPr>
          <w:rFonts w:hint="eastAsia" w:ascii="仿宋" w:hAnsi="仿宋" w:eastAsia="仿宋" w:cs="仿宋"/>
          <w:b w:val="0"/>
          <w:bCs w:val="0"/>
          <w:sz w:val="32"/>
          <w:szCs w:val="32"/>
          <w:lang w:eastAsia="zh-CN"/>
        </w:rPr>
        <w:t>。</w:t>
      </w:r>
    </w:p>
    <w:p w14:paraId="0F2BFC4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)强化教育，牢固树立法治理念</w:t>
      </w:r>
    </w:p>
    <w:p w14:paraId="258CFEB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一是带头学法守法。</w:t>
      </w:r>
      <w:r>
        <w:rPr>
          <w:rFonts w:hint="eastAsia" w:ascii="仿宋" w:hAnsi="仿宋" w:eastAsia="仿宋" w:cs="仿宋"/>
          <w:b w:val="0"/>
          <w:bCs w:val="0"/>
          <w:sz w:val="32"/>
          <w:szCs w:val="32"/>
          <w:lang w:eastAsia="zh-CN"/>
        </w:rPr>
        <w:t>把常态学习作为开展工作的重要保障，带着问题、带看思考、带看目标，学习政策、学习业务、学习法律，并将所学成果融入工作实际。一年来，长安营镇各干部职工认真学习领会了</w:t>
      </w:r>
      <w:r>
        <w:rPr>
          <w:rFonts w:hint="eastAsia" w:ascii="仿宋" w:hAnsi="仿宋" w:eastAsia="仿宋" w:cs="仿宋"/>
          <w:b w:val="0"/>
          <w:bCs w:val="0"/>
          <w:sz w:val="32"/>
          <w:szCs w:val="32"/>
          <w:lang w:val="en-US" w:eastAsia="zh-CN"/>
        </w:rPr>
        <w:t>习近平</w:t>
      </w:r>
      <w:r>
        <w:rPr>
          <w:rFonts w:hint="eastAsia" w:ascii="仿宋" w:hAnsi="仿宋" w:eastAsia="仿宋" w:cs="仿宋"/>
          <w:b w:val="0"/>
          <w:bCs w:val="0"/>
          <w:sz w:val="32"/>
          <w:szCs w:val="32"/>
          <w:lang w:eastAsia="zh-CN"/>
        </w:rPr>
        <w:t>法治思想和中央全面依法治国工作会议精神，深入学习了《中华人民共和国宪法》、《中华人民共和国民法典》、《中华人民共和国国家安全法》等法律法规，努力提高自身法治素养。</w:t>
      </w:r>
    </w:p>
    <w:p w14:paraId="7B335A0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eastAsia="zh-CN"/>
        </w:rPr>
        <w:t>二是严格廉洁自律。</w:t>
      </w:r>
      <w:r>
        <w:rPr>
          <w:rFonts w:hint="eastAsia" w:ascii="仿宋" w:hAnsi="仿宋" w:eastAsia="仿宋" w:cs="仿宋"/>
          <w:b w:val="0"/>
          <w:bCs w:val="0"/>
          <w:sz w:val="32"/>
          <w:szCs w:val="32"/>
          <w:lang w:eastAsia="zh-CN"/>
        </w:rPr>
        <w:t>始终听党话，感党恩，跟党走，心系群众、毫不懈怠。自觉履行党风廉政建设“一岗双责”，持续健全各项制度，坚持用制度管人管事，从严律他律己，在大是大非面前敢于亮剑，在风浪考验面前无所畏惧，自觉接受组织和干群众的监督。长安营镇党委政府班子不断强化法律法规宣传,加强对职工干部的行为引导,大力协调县镇两级法律工作单位及工作人员参与普法执法工作,调动广大千部群众参与社会管理的积极性和主动性。今年,全镇业务工作没有一件确定为违法案件,没有法律工作者被确认为不作为、乱作为、非法行政的情况,社会治安环境健康稳定,全镇政治环境风清气正,建立起全镇上下遵纪守法的良好局面。</w:t>
      </w:r>
    </w:p>
    <w:p w14:paraId="4420D99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三是抓好队伍建设。</w:t>
      </w:r>
      <w:r>
        <w:rPr>
          <w:rFonts w:hint="eastAsia" w:ascii="仿宋" w:hAnsi="仿宋" w:eastAsia="仿宋" w:cs="仿宋"/>
          <w:b w:val="0"/>
          <w:bCs w:val="0"/>
          <w:sz w:val="32"/>
          <w:szCs w:val="32"/>
          <w:lang w:eastAsia="zh-CN"/>
        </w:rPr>
        <w:t>在全镇严格落实学法制度，定期或不定期集中开展法律法规相关知识和业务知识培训，增强干部职工法治意识和水平。比如发动在职在编干部参加“如法网”的学习、考试，考试通过率100%。</w:t>
      </w:r>
    </w:p>
    <w:p w14:paraId="1214298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）强化责任，严格规范执法行为</w:t>
      </w:r>
    </w:p>
    <w:p w14:paraId="53181B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val="en-US" w:eastAsia="zh-CN"/>
        </w:rPr>
        <w:t>一是严格按制开展工作。</w:t>
      </w:r>
      <w:r>
        <w:rPr>
          <w:rFonts w:hint="eastAsia" w:ascii="仿宋" w:hAnsi="仿宋" w:eastAsia="仿宋" w:cs="仿宋"/>
          <w:b w:val="0"/>
          <w:bCs w:val="0"/>
          <w:sz w:val="32"/>
          <w:szCs w:val="32"/>
          <w:lang w:eastAsia="zh-CN"/>
        </w:rPr>
        <w:t>长安营镇党委政府始终坚持把普法及依法治理工作纳入政府议事日程,定期召集班子研究,坚决做到年初有部署、年内有检查、年度有总结,切实加强了法治建设工作的领导。加强对本地法治政府建设的组织领导，安排部署法治政府建设年度重点工作，研究解决工作中的重大问题和法治督察反馈的问题，及时向本级党委请示汇报的情况。</w:t>
      </w:r>
    </w:p>
    <w:p w14:paraId="6BC9025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二是扎实推行政务公开。</w:t>
      </w:r>
      <w:r>
        <w:rPr>
          <w:rFonts w:hint="eastAsia" w:ascii="仿宋" w:hAnsi="仿宋" w:eastAsia="仿宋" w:cs="仿宋"/>
          <w:b w:val="0"/>
          <w:bCs w:val="0"/>
          <w:sz w:val="32"/>
          <w:szCs w:val="32"/>
          <w:lang w:eastAsia="zh-CN"/>
        </w:rPr>
        <w:t>将广大群众普遍关注的热点问题和民生问题，通过会议、文件、公示栏、网</w:t>
      </w:r>
      <w:r>
        <w:rPr>
          <w:rFonts w:hint="eastAsia" w:ascii="仿宋" w:hAnsi="仿宋" w:eastAsia="仿宋" w:cs="仿宋"/>
          <w:b w:val="0"/>
          <w:bCs w:val="0"/>
          <w:sz w:val="32"/>
          <w:szCs w:val="32"/>
          <w:lang w:val="en-US" w:eastAsia="zh-CN"/>
        </w:rPr>
        <w:t>络</w:t>
      </w:r>
      <w:r>
        <w:rPr>
          <w:rFonts w:hint="eastAsia" w:ascii="仿宋" w:hAnsi="仿宋" w:eastAsia="仿宋" w:cs="仿宋"/>
          <w:b w:val="0"/>
          <w:bCs w:val="0"/>
          <w:sz w:val="32"/>
          <w:szCs w:val="32"/>
          <w:lang w:eastAsia="zh-CN"/>
        </w:rPr>
        <w:t>、干部宣传等形式向社会公布，征求群众意见，接受群众监督。对外公布投诉电话、设立举报箱，及时回应群众关切。及时回应群众关切，积极响应12345市民诉求，处理</w:t>
      </w:r>
      <w:r>
        <w:rPr>
          <w:rFonts w:hint="eastAsia" w:ascii="仿宋" w:hAnsi="仿宋" w:eastAsia="仿宋" w:cs="仿宋"/>
          <w:b w:val="0"/>
          <w:bCs w:val="0"/>
          <w:sz w:val="32"/>
          <w:szCs w:val="32"/>
          <w:lang w:val="en-US" w:eastAsia="zh-CN"/>
        </w:rPr>
        <w:t>诉求8</w:t>
      </w:r>
      <w:r>
        <w:rPr>
          <w:rFonts w:hint="eastAsia" w:ascii="仿宋" w:hAnsi="仿宋" w:eastAsia="仿宋" w:cs="仿宋"/>
          <w:b w:val="0"/>
          <w:bCs w:val="0"/>
          <w:sz w:val="32"/>
          <w:szCs w:val="32"/>
          <w:lang w:eastAsia="zh-CN"/>
        </w:rPr>
        <w:t>件，全年平均回访满意率</w:t>
      </w:r>
      <w:r>
        <w:rPr>
          <w:rFonts w:hint="eastAsia" w:ascii="仿宋" w:hAnsi="仿宋" w:eastAsia="仿宋" w:cs="仿宋"/>
          <w:b w:val="0"/>
          <w:bCs w:val="0"/>
          <w:sz w:val="32"/>
          <w:szCs w:val="32"/>
          <w:lang w:val="en-US" w:eastAsia="zh-CN"/>
        </w:rPr>
        <w:t>100%</w:t>
      </w:r>
      <w:r>
        <w:rPr>
          <w:rFonts w:hint="eastAsia" w:ascii="仿宋" w:hAnsi="仿宋" w:eastAsia="仿宋" w:cs="仿宋"/>
          <w:b w:val="0"/>
          <w:bCs w:val="0"/>
          <w:sz w:val="32"/>
          <w:szCs w:val="32"/>
          <w:lang w:eastAsia="zh-CN"/>
        </w:rPr>
        <w:t>。</w:t>
      </w:r>
    </w:p>
    <w:p w14:paraId="14D6E17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三是切实发挥顾问作用。</w:t>
      </w:r>
      <w:r>
        <w:rPr>
          <w:rFonts w:hint="eastAsia" w:ascii="仿宋" w:hAnsi="仿宋" w:eastAsia="仿宋" w:cs="仿宋"/>
          <w:b w:val="0"/>
          <w:bCs w:val="0"/>
          <w:sz w:val="32"/>
          <w:szCs w:val="32"/>
          <w:lang w:eastAsia="zh-CN"/>
        </w:rPr>
        <w:t>持续推行“一村一顾问”制度，确保给群众提供及时有效无偿的法律咨询和帮助，引导群众以合法途径解决问题，有效防止矛盾纠纷激化升级。理顺信访诉求和涉法涉诉案件的解决渠道，引导群众利用法律武器维护切实利益，杜绝用行政手段干预涉法涉诉案件的处理。深入实施法律援助政策，针对家庭困难的特殊人群，由政府聘请律师免费为其提供法律援助，鼓励引导群众懂法用法。</w:t>
      </w:r>
    </w:p>
    <w:p w14:paraId="781FF7E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四</w:t>
      </w:r>
      <w:r>
        <w:rPr>
          <w:rFonts w:hint="eastAsia" w:ascii="楷体" w:hAnsi="楷体" w:eastAsia="楷体" w:cs="楷体"/>
          <w:b/>
          <w:bCs/>
          <w:sz w:val="32"/>
          <w:szCs w:val="32"/>
          <w:lang w:eastAsia="zh-CN"/>
        </w:rPr>
        <w:t>）强化治理，依法履行行政职能</w:t>
      </w:r>
    </w:p>
    <w:p w14:paraId="6CE7B1A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val="en-US" w:eastAsia="zh-CN"/>
        </w:rPr>
        <w:t>一是</w:t>
      </w:r>
      <w:r>
        <w:rPr>
          <w:rFonts w:hint="eastAsia" w:ascii="仿宋" w:hAnsi="仿宋" w:eastAsia="仿宋" w:cs="仿宋"/>
          <w:b/>
          <w:bCs/>
          <w:sz w:val="32"/>
          <w:szCs w:val="32"/>
          <w:lang w:eastAsia="zh-CN"/>
        </w:rPr>
        <w:t>着力社会推进学法守法。</w:t>
      </w:r>
      <w:r>
        <w:rPr>
          <w:rFonts w:hint="eastAsia" w:ascii="仿宋" w:hAnsi="仿宋" w:eastAsia="仿宋" w:cs="仿宋"/>
          <w:b w:val="0"/>
          <w:bCs w:val="0"/>
          <w:sz w:val="32"/>
          <w:szCs w:val="32"/>
          <w:lang w:eastAsia="zh-CN"/>
        </w:rPr>
        <w:t>长安营镇辖</w:t>
      </w:r>
      <w:r>
        <w:rPr>
          <w:rFonts w:hint="eastAsia" w:ascii="仿宋" w:hAnsi="仿宋" w:eastAsia="仿宋" w:cs="仿宋"/>
          <w:b w:val="0"/>
          <w:bCs w:val="0"/>
          <w:sz w:val="32"/>
          <w:szCs w:val="32"/>
          <w:lang w:val="en-US" w:eastAsia="zh-CN"/>
        </w:rPr>
        <w:t>11</w:t>
      </w:r>
      <w:r>
        <w:rPr>
          <w:rFonts w:hint="eastAsia" w:ascii="仿宋" w:hAnsi="仿宋" w:eastAsia="仿宋" w:cs="仿宋"/>
          <w:b w:val="0"/>
          <w:bCs w:val="0"/>
          <w:sz w:val="32"/>
          <w:szCs w:val="32"/>
          <w:lang w:eastAsia="zh-CN"/>
        </w:rPr>
        <w:t>个村(社区) ,今年,长安营镇明确以长安营司法所带队开展形式多样的送法到村社活动,通过进村入户走访切实为村(社区)民解决了多种法律问题;各村(社区)也充分利用宣传栏、广播网络等宣传设施大力开展普法工作;同时长安营派出所协同配合开展警示教育,坚持执法力度不松懈营造出良好的学法、用法、守法的社会氛围。</w:t>
      </w:r>
    </w:p>
    <w:p w14:paraId="1C7B867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val="en-US" w:eastAsia="zh-CN"/>
        </w:rPr>
        <w:t>二是</w:t>
      </w:r>
      <w:r>
        <w:rPr>
          <w:rFonts w:hint="eastAsia" w:ascii="仿宋" w:hAnsi="仿宋" w:eastAsia="仿宋" w:cs="仿宋"/>
          <w:b/>
          <w:bCs/>
          <w:sz w:val="32"/>
          <w:szCs w:val="32"/>
          <w:lang w:eastAsia="zh-CN"/>
        </w:rPr>
        <w:t>着力机关践行依法行政。</w:t>
      </w:r>
      <w:r>
        <w:rPr>
          <w:rFonts w:hint="eastAsia" w:ascii="仿宋" w:hAnsi="仿宋" w:eastAsia="仿宋" w:cs="仿宋"/>
          <w:b w:val="0"/>
          <w:bCs w:val="0"/>
          <w:sz w:val="32"/>
          <w:szCs w:val="32"/>
          <w:lang w:eastAsia="zh-CN"/>
        </w:rPr>
        <w:t>今年镇政府联系长安营司法所、长安营派出所,开展</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次针对机关工作人员的法制讲座和学法培训;组织镇村干部会前学法</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0余次;组织全镇干部职工学法问卷答题</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次。通过以上机关践行学法、守法活动,进一步增强了全镇干部职工法律意识和法律素质,进一步提高了政府的依法治理的能力和服务社会的水平。</w:t>
      </w:r>
    </w:p>
    <w:p w14:paraId="17DFD2C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val="en-US" w:eastAsia="zh-CN"/>
        </w:rPr>
        <w:t>三是</w:t>
      </w:r>
      <w:r>
        <w:rPr>
          <w:rFonts w:hint="eastAsia" w:ascii="仿宋" w:hAnsi="仿宋" w:eastAsia="仿宋" w:cs="仿宋"/>
          <w:b/>
          <w:bCs/>
          <w:sz w:val="32"/>
          <w:szCs w:val="32"/>
          <w:lang w:eastAsia="zh-CN"/>
        </w:rPr>
        <w:t>试点工作推行法治亮点。</w:t>
      </w:r>
      <w:r>
        <w:rPr>
          <w:rFonts w:hint="eastAsia" w:ascii="仿宋" w:hAnsi="仿宋" w:eastAsia="仿宋" w:cs="仿宋"/>
          <w:b w:val="0"/>
          <w:bCs w:val="0"/>
          <w:sz w:val="32"/>
          <w:szCs w:val="32"/>
          <w:lang w:eastAsia="zh-CN"/>
        </w:rPr>
        <w:t>在大寨社区，为</w:t>
      </w:r>
      <w:r>
        <w:rPr>
          <w:rFonts w:hint="eastAsia" w:ascii="仿宋" w:hAnsi="仿宋" w:eastAsia="仿宋" w:cs="仿宋"/>
          <w:b w:val="0"/>
          <w:bCs w:val="0"/>
          <w:sz w:val="32"/>
          <w:szCs w:val="32"/>
          <w:lang w:val="en-US" w:eastAsia="zh-CN"/>
        </w:rPr>
        <w:t>深化依法治村氛围，深化“党建+”基层社会治理零距离模式，推进网格化治理，进一步完善农村公共法律服务体系，深入普法宣传教育,内化法律精神，引导和支持农民运用法律手段、利用合法途径表达诉求，依法维护自身权益。结合当地特色，打造村调解工作室、村级综合信息指挥室。通过深化“道德讲堂”建设，积极推行“道德积分”制度，切实做好身边好人的关爱礼遇工作，基本形成向上向善、孝亲睦邻、守望相助、济困扶危的文明风尚。</w:t>
      </w:r>
    </w:p>
    <w:p w14:paraId="52FFBF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CN"/>
        </w:rPr>
        <w:t>、工作的不足与展望</w:t>
      </w:r>
    </w:p>
    <w:p w14:paraId="3A1399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今年以来,虽然全镇法治工作取得了一定的实效,但仍存在一些不足:</w:t>
      </w:r>
      <w:r>
        <w:rPr>
          <w:rFonts w:hint="eastAsia" w:ascii="仿宋" w:hAnsi="仿宋" w:eastAsia="仿宋" w:cs="仿宋"/>
          <w:b w:val="0"/>
          <w:bCs w:val="0"/>
          <w:sz w:val="32"/>
          <w:szCs w:val="32"/>
          <w:lang w:val="en-US" w:eastAsia="zh-CN"/>
        </w:rPr>
        <w:t>一</w:t>
      </w:r>
      <w:r>
        <w:rPr>
          <w:rFonts w:hint="eastAsia" w:ascii="仿宋" w:hAnsi="仿宋" w:eastAsia="仿宋" w:cs="仿宋"/>
          <w:b w:val="0"/>
          <w:bCs w:val="0"/>
          <w:sz w:val="32"/>
          <w:szCs w:val="32"/>
          <w:lang w:eastAsia="zh-CN"/>
        </w:rPr>
        <w:t>是法治宣教工作缺乏连续性，群众法律素养和法律意识还有待进一步提高。尤其是农村年老人群的普法工作是难中之难。</w:t>
      </w: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lang w:eastAsia="zh-CN"/>
        </w:rPr>
        <w:t>是政务公开、村务公开仍存在死角，信息和动态更新不够及时。三是普法工作仍遵循老办法和旧思维，缺乏创新，尤其是外出务工人员的普法工作还不到位。</w:t>
      </w:r>
      <w:r>
        <w:rPr>
          <w:rFonts w:hint="eastAsia" w:ascii="仿宋" w:hAnsi="仿宋" w:eastAsia="仿宋" w:cs="仿宋"/>
          <w:b w:val="0"/>
          <w:bCs w:val="0"/>
          <w:sz w:val="32"/>
          <w:szCs w:val="32"/>
          <w:lang w:val="en-US" w:eastAsia="zh-CN"/>
        </w:rPr>
        <w:t xml:space="preserve">  </w:t>
      </w:r>
    </w:p>
    <w:p w14:paraId="5E35B87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i w:val="0"/>
          <w:iCs w:val="0"/>
          <w:sz w:val="32"/>
          <w:szCs w:val="32"/>
          <w:lang w:eastAsia="zh-CN"/>
        </w:rPr>
        <w:t>下步打算：</w:t>
      </w:r>
      <w:r>
        <w:rPr>
          <w:rFonts w:hint="eastAsia" w:ascii="仿宋" w:hAnsi="仿宋" w:eastAsia="仿宋" w:cs="仿宋"/>
          <w:b w:val="0"/>
          <w:bCs w:val="0"/>
          <w:sz w:val="32"/>
          <w:szCs w:val="32"/>
          <w:lang w:val="en-US" w:eastAsia="zh-CN"/>
        </w:rPr>
        <w:t>一是</w:t>
      </w:r>
      <w:r>
        <w:rPr>
          <w:rFonts w:hint="eastAsia" w:ascii="仿宋" w:hAnsi="仿宋" w:eastAsia="仿宋" w:cs="仿宋"/>
          <w:b w:val="0"/>
          <w:bCs w:val="0"/>
          <w:sz w:val="32"/>
          <w:szCs w:val="32"/>
          <w:lang w:eastAsia="zh-CN"/>
        </w:rPr>
        <w:t>大力实施依法行政责任制。以习近平新时代中国特色社会主义政法思想为引领，积极开展行政执法评议考核工作，把考核结果作为评定领导干部政绩的重要内容和考核行政执法人员的重要依据，长安营镇将持续完善上级“法无授权不可为”、“法定责任必须为”的要求。</w:t>
      </w:r>
      <w:r>
        <w:rPr>
          <w:rFonts w:hint="eastAsia" w:ascii="仿宋" w:hAnsi="仿宋" w:eastAsia="仿宋" w:cs="仿宋"/>
          <w:b w:val="0"/>
          <w:bCs w:val="0"/>
          <w:sz w:val="32"/>
          <w:szCs w:val="32"/>
          <w:lang w:val="en-US" w:eastAsia="zh-CN"/>
        </w:rPr>
        <w:t>二是</w:t>
      </w:r>
      <w:r>
        <w:rPr>
          <w:rFonts w:hint="eastAsia" w:ascii="仿宋" w:hAnsi="仿宋" w:eastAsia="仿宋" w:cs="仿宋"/>
          <w:b w:val="0"/>
          <w:bCs w:val="0"/>
          <w:sz w:val="32"/>
          <w:szCs w:val="32"/>
          <w:lang w:eastAsia="zh-CN"/>
        </w:rPr>
        <w:t>全面落实政务信息公开。建立符合长安营镇实际的政府信息公开目录和政务公开负面清单制度。通过门户网站、微信公众号、宣传栏等形式，及时公开长安营镇重点工作和民生实事项目内容，切实保障群众的知情权、参与权和监督权。</w:t>
      </w:r>
      <w:r>
        <w:rPr>
          <w:rFonts w:hint="eastAsia" w:ascii="仿宋" w:hAnsi="仿宋" w:eastAsia="仿宋" w:cs="仿宋"/>
          <w:b w:val="0"/>
          <w:bCs w:val="0"/>
          <w:sz w:val="32"/>
          <w:szCs w:val="32"/>
          <w:lang w:val="en-US" w:eastAsia="zh-CN"/>
        </w:rPr>
        <w:t>三是</w:t>
      </w:r>
      <w:r>
        <w:rPr>
          <w:rFonts w:hint="eastAsia" w:ascii="仿宋" w:hAnsi="仿宋" w:eastAsia="仿宋" w:cs="仿宋"/>
          <w:b w:val="0"/>
          <w:bCs w:val="0"/>
          <w:sz w:val="32"/>
          <w:szCs w:val="32"/>
          <w:lang w:eastAsia="zh-CN"/>
        </w:rPr>
        <w:t>深入推进法治宣传教育。积极创新普法理念、工作机制和方式方法，建立健全杜会组织参与普法的机制渠道，逐步凝聚成人人参与、惠及人人的全社会法治风尚。</w:t>
      </w:r>
      <w:r>
        <w:rPr>
          <w:rFonts w:hint="eastAsia" w:ascii="仿宋" w:hAnsi="仿宋" w:eastAsia="仿宋" w:cs="仿宋"/>
          <w:b w:val="0"/>
          <w:bCs w:val="0"/>
          <w:sz w:val="32"/>
          <w:szCs w:val="32"/>
          <w:lang w:val="en-US" w:eastAsia="zh-CN"/>
        </w:rPr>
        <w:t>四</w:t>
      </w:r>
      <w:r>
        <w:rPr>
          <w:rFonts w:hint="eastAsia" w:ascii="仿宋" w:hAnsi="仿宋" w:eastAsia="仿宋" w:cs="仿宋"/>
          <w:b w:val="0"/>
          <w:bCs w:val="0"/>
          <w:sz w:val="32"/>
          <w:szCs w:val="32"/>
          <w:lang w:eastAsia="zh-CN"/>
        </w:rPr>
        <w:t>是进一步改进工作作风。简化办事流程，推进“一门式”办理，让群众少跑腿。改进工作作风，加强对各部门、各站所权力运行规范化检查，严格实行责任追究制度，真正改变“门难进、脸难看、事难办””的情况，推动法治建设带来政府工作提质增效。</w:t>
      </w:r>
    </w:p>
    <w:p w14:paraId="49674687">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617814DA">
      <w:pPr>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3NjhjZDE1YTUwY2Q4MjllOTNiNWI4NzYxZWQ3YTUifQ=="/>
  </w:docVars>
  <w:rsids>
    <w:rsidRoot w:val="427C78AB"/>
    <w:rsid w:val="11F3144C"/>
    <w:rsid w:val="18182D1E"/>
    <w:rsid w:val="18F7169D"/>
    <w:rsid w:val="1A9D60BD"/>
    <w:rsid w:val="1B0D3A81"/>
    <w:rsid w:val="27636322"/>
    <w:rsid w:val="2D0B5263"/>
    <w:rsid w:val="344B6818"/>
    <w:rsid w:val="35493807"/>
    <w:rsid w:val="3DCD7659"/>
    <w:rsid w:val="448C4BB5"/>
    <w:rsid w:val="45823A63"/>
    <w:rsid w:val="459E2EC4"/>
    <w:rsid w:val="4C6A1C59"/>
    <w:rsid w:val="4F1B7EA3"/>
    <w:rsid w:val="50F9561A"/>
    <w:rsid w:val="54985507"/>
    <w:rsid w:val="5C4A2E02"/>
    <w:rsid w:val="5C502E84"/>
    <w:rsid w:val="5CB23252"/>
    <w:rsid w:val="5E1E62F4"/>
    <w:rsid w:val="5F6B78A7"/>
    <w:rsid w:val="6DFB3379"/>
    <w:rsid w:val="744B4C92"/>
    <w:rsid w:val="77057F99"/>
    <w:rsid w:val="79E91A91"/>
    <w:rsid w:val="7A0D744F"/>
    <w:rsid w:val="7D0C1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2474</Words>
  <Characters>2490</Characters>
  <Lines>0</Lines>
  <Paragraphs>0</Paragraphs>
  <TotalTime>102</TotalTime>
  <ScaleCrop>false</ScaleCrop>
  <LinksUpToDate>false</LinksUpToDate>
  <CharactersWithSpaces>2533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2022-10-17T09:15:00Z</dcterms:created>
  <dc:creator>wangchengbing</dc:creator>
  <cp:lastModifiedBy>WPS_1764305379</cp:lastModifiedBy>
  <cp:lastPrinted>2024-10-27T07:49:00Z</cp:lastPrinted>
  <dcterms:modified xsi:type="dcterms:W3CDTF">2026-03-24T02:17:10Z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FD7CA93AEFC949188BE8796A791D2E7E_13</vt:lpwstr>
  </property>
  <property fmtid="{D5CDD505-2E9C-101B-9397-08002B2CF9AE}" pid="4" name="KSOTemplateDocerSaveRecord">
    <vt:lpwstr>eyJoZGlkIjoiMTI3NjhjZDE1YTUwY2Q4MjllOTNiNWI4NzYxZWQ3YTUiLCJ1c2VySWQiOiIxNzc1ODA2OTg3In0=</vt:lpwstr>
  </property>
</Properties>
</file>