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jc w:val="center"/>
        <w:rPr>
          <w:rFonts w:hint="eastAsia" w:ascii="Times New Roman" w:hAnsi="Times New Roman" w:eastAsia="方正小标宋_GBK"/>
          <w:sz w:val="36"/>
          <w:szCs w:val="36"/>
          <w:lang w:eastAsia="zh-CN"/>
        </w:rPr>
      </w:pPr>
      <w:r>
        <w:rPr>
          <w:rFonts w:hint="eastAsia" w:ascii="Times New Roman" w:hAnsi="Times New Roman" w:eastAsia="方正小标宋_GBK"/>
          <w:sz w:val="36"/>
          <w:szCs w:val="36"/>
        </w:rPr>
        <w:t>城步县工伤</w:t>
      </w:r>
      <w:r>
        <w:rPr>
          <w:rFonts w:hint="eastAsia" w:ascii="Times New Roman" w:hAnsi="Times New Roman" w:eastAsia="方正小标宋_GBK"/>
          <w:sz w:val="36"/>
          <w:szCs w:val="36"/>
          <w:lang w:eastAsia="zh-CN"/>
        </w:rPr>
        <w:t>失业</w:t>
      </w:r>
      <w:r>
        <w:rPr>
          <w:rFonts w:hint="eastAsia" w:ascii="Times New Roman" w:hAnsi="Times New Roman" w:eastAsia="方正小标宋_GBK"/>
          <w:sz w:val="36"/>
          <w:szCs w:val="36"/>
        </w:rPr>
        <w:t>保险</w:t>
      </w:r>
      <w:r>
        <w:rPr>
          <w:rFonts w:hint="eastAsia" w:ascii="Times New Roman" w:hAnsi="Times New Roman" w:eastAsia="方正小标宋_GBK"/>
          <w:sz w:val="36"/>
          <w:szCs w:val="36"/>
          <w:lang w:eastAsia="zh-CN"/>
        </w:rPr>
        <w:t>服务中心</w:t>
      </w:r>
    </w:p>
    <w:p>
      <w:pPr>
        <w:adjustRightInd w:val="0"/>
        <w:spacing w:line="600" w:lineRule="exact"/>
        <w:ind w:right="641"/>
        <w:jc w:val="center"/>
        <w:rPr>
          <w:rFonts w:eastAsia="方正小标宋_GBK"/>
          <w:sz w:val="36"/>
          <w:szCs w:val="36"/>
        </w:rPr>
      </w:pPr>
      <w:r>
        <w:rPr>
          <w:rFonts w:eastAsia="方正小标宋_GBK"/>
          <w:sz w:val="36"/>
          <w:szCs w:val="36"/>
        </w:rPr>
        <w:t>202</w:t>
      </w:r>
      <w:r>
        <w:rPr>
          <w:rFonts w:hint="eastAsia" w:eastAsia="方正小标宋_GBK"/>
          <w:sz w:val="36"/>
          <w:szCs w:val="36"/>
          <w:lang w:val="en-US" w:eastAsia="zh-CN"/>
        </w:rPr>
        <w:t>1</w:t>
      </w:r>
      <w:r>
        <w:rPr>
          <w:rFonts w:hint="eastAsia" w:eastAsia="方正小标宋_GBK"/>
          <w:sz w:val="36"/>
          <w:szCs w:val="36"/>
        </w:rPr>
        <w:t>年部门整体支出绩效报告</w:t>
      </w:r>
    </w:p>
    <w:p>
      <w:pPr>
        <w:adjustRightInd w:val="0"/>
        <w:spacing w:line="600" w:lineRule="exact"/>
        <w:ind w:right="641"/>
        <w:rPr>
          <w:szCs w:val="32"/>
        </w:rPr>
      </w:pPr>
      <w:r>
        <w:rPr>
          <w:rFonts w:eastAsia="黑体"/>
          <w:sz w:val="32"/>
          <w:szCs w:val="32"/>
        </w:rPr>
        <w:t xml:space="preserve">     </w:t>
      </w:r>
    </w:p>
    <w:p>
      <w:pPr>
        <w:adjustRightInd w:val="0"/>
        <w:snapToGrid w:val="0"/>
        <w:spacing w:line="540" w:lineRule="exact"/>
        <w:ind w:firstLine="643" w:firstLineChars="200"/>
        <w:rPr>
          <w:b/>
          <w:sz w:val="32"/>
          <w:szCs w:val="32"/>
        </w:rPr>
      </w:pPr>
      <w:r>
        <w:rPr>
          <w:rFonts w:hint="eastAsia"/>
          <w:b/>
          <w:sz w:val="32"/>
          <w:szCs w:val="32"/>
        </w:rPr>
        <w:t>一、部门概况</w:t>
      </w:r>
    </w:p>
    <w:p>
      <w:pPr>
        <w:adjustRightInd w:val="0"/>
        <w:snapToGrid w:val="0"/>
        <w:spacing w:line="540" w:lineRule="exact"/>
        <w:ind w:firstLine="643" w:firstLineChars="200"/>
        <w:rPr>
          <w:b/>
          <w:sz w:val="32"/>
          <w:szCs w:val="32"/>
        </w:rPr>
      </w:pPr>
      <w:r>
        <w:rPr>
          <w:rFonts w:hint="eastAsia"/>
          <w:b/>
          <w:sz w:val="32"/>
          <w:szCs w:val="32"/>
        </w:rPr>
        <w:t>（一）单位基本情况。</w:t>
      </w:r>
    </w:p>
    <w:p>
      <w:pPr>
        <w:adjustRightInd w:val="0"/>
        <w:snapToGrid w:val="0"/>
        <w:spacing w:line="560" w:lineRule="exact"/>
        <w:ind w:firstLine="640"/>
        <w:rPr>
          <w:rFonts w:ascii="仿宋" w:hAnsi="仿宋" w:eastAsia="仿宋" w:cs="仿宋_GB2312"/>
          <w:sz w:val="32"/>
          <w:szCs w:val="32"/>
        </w:rPr>
      </w:pPr>
      <w:r>
        <w:rPr>
          <w:rFonts w:hint="eastAsia" w:ascii="仿宋" w:hAnsi="仿宋" w:eastAsia="仿宋" w:cs="仿宋_GB2312"/>
          <w:sz w:val="32"/>
          <w:szCs w:val="32"/>
        </w:rPr>
        <w:t>城步苗族自治县工伤</w:t>
      </w:r>
      <w:r>
        <w:rPr>
          <w:rFonts w:hint="eastAsia" w:ascii="仿宋" w:hAnsi="仿宋" w:eastAsia="仿宋" w:cs="仿宋_GB2312"/>
          <w:sz w:val="32"/>
          <w:szCs w:val="32"/>
          <w:lang w:eastAsia="zh-CN"/>
        </w:rPr>
        <w:t>失业服务中心</w:t>
      </w:r>
      <w:r>
        <w:rPr>
          <w:rFonts w:hint="eastAsia" w:ascii="仿宋" w:hAnsi="仿宋" w:eastAsia="仿宋" w:cs="仿宋_GB2312"/>
          <w:sz w:val="32"/>
          <w:szCs w:val="32"/>
        </w:rPr>
        <w:t>为隶属于城步苗族自治县人力资源和社会保障局的二级社保经办机构，</w:t>
      </w:r>
      <w:r>
        <w:rPr>
          <w:rFonts w:hint="eastAsia" w:ascii="仿宋" w:hAnsi="仿宋" w:eastAsia="仿宋" w:cs="仿宋_GB2312"/>
          <w:sz w:val="32"/>
          <w:szCs w:val="32"/>
          <w:highlight w:val="none"/>
        </w:rPr>
        <w:t>是财政全额拨款事业单位，事业编制数</w:t>
      </w:r>
      <w:r>
        <w:rPr>
          <w:rFonts w:hint="eastAsia" w:ascii="仿宋" w:hAnsi="仿宋" w:eastAsia="仿宋" w:cs="仿宋_GB2312"/>
          <w:sz w:val="32"/>
          <w:szCs w:val="32"/>
          <w:highlight w:val="none"/>
          <w:lang w:val="en-US" w:eastAsia="zh-CN"/>
        </w:rPr>
        <w:t>12</w:t>
      </w:r>
      <w:r>
        <w:rPr>
          <w:rFonts w:hint="eastAsia" w:ascii="仿宋" w:hAnsi="仿宋" w:eastAsia="仿宋" w:cs="仿宋_GB2312"/>
          <w:sz w:val="32"/>
          <w:szCs w:val="32"/>
          <w:highlight w:val="none"/>
        </w:rPr>
        <w:t>人，</w:t>
      </w:r>
      <w:r>
        <w:rPr>
          <w:rFonts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21</w:t>
      </w:r>
      <w:r>
        <w:rPr>
          <w:rFonts w:hint="eastAsia" w:ascii="仿宋" w:hAnsi="仿宋" w:eastAsia="仿宋" w:cs="仿宋_GB2312"/>
          <w:sz w:val="32"/>
          <w:szCs w:val="32"/>
          <w:highlight w:val="none"/>
        </w:rPr>
        <w:t>年末实有人数</w:t>
      </w:r>
      <w:r>
        <w:rPr>
          <w:rFonts w:hint="eastAsia" w:ascii="仿宋" w:hAnsi="仿宋" w:eastAsia="仿宋" w:cs="仿宋_GB2312"/>
          <w:sz w:val="32"/>
          <w:szCs w:val="32"/>
          <w:highlight w:val="none"/>
          <w:lang w:val="en-US" w:eastAsia="zh-CN"/>
        </w:rPr>
        <w:t>7</w:t>
      </w:r>
      <w:r>
        <w:rPr>
          <w:rFonts w:hint="eastAsia" w:ascii="仿宋" w:hAnsi="仿宋" w:eastAsia="仿宋" w:cs="仿宋_GB2312"/>
          <w:sz w:val="32"/>
          <w:szCs w:val="32"/>
          <w:highlight w:val="none"/>
        </w:rPr>
        <w:t>人。</w:t>
      </w:r>
      <w:r>
        <w:rPr>
          <w:rFonts w:hint="eastAsia" w:ascii="仿宋" w:hAnsi="仿宋" w:eastAsia="仿宋" w:cs="仿宋_GB2312"/>
          <w:sz w:val="32"/>
          <w:szCs w:val="32"/>
        </w:rPr>
        <w:t>下设办公室、征缴稽核股、待遇审核支付股。主要负责全县范围内所有用人单位，包括企业（国有企业、集体企业、外商投资企业、私营企业等）、机关、事业单位、社会团体、民办非企业单位等工伤</w:t>
      </w:r>
      <w:r>
        <w:rPr>
          <w:rFonts w:hint="eastAsia" w:ascii="仿宋" w:hAnsi="仿宋" w:eastAsia="仿宋" w:cs="仿宋_GB2312"/>
          <w:sz w:val="32"/>
          <w:szCs w:val="32"/>
          <w:lang w:eastAsia="zh-CN"/>
        </w:rPr>
        <w:t>失业</w:t>
      </w:r>
      <w:r>
        <w:rPr>
          <w:rFonts w:hint="eastAsia" w:ascii="仿宋" w:hAnsi="仿宋" w:eastAsia="仿宋" w:cs="仿宋_GB2312"/>
          <w:sz w:val="32"/>
          <w:szCs w:val="32"/>
        </w:rPr>
        <w:t>保险的参保登记录入、基金征缴、待遇支付及站内日常行政管理。</w:t>
      </w:r>
    </w:p>
    <w:p>
      <w:pPr>
        <w:adjustRightInd w:val="0"/>
        <w:snapToGrid w:val="0"/>
        <w:spacing w:line="560" w:lineRule="exact"/>
        <w:ind w:firstLine="640"/>
        <w:rPr>
          <w:rFonts w:ascii="仿宋" w:hAnsi="仿宋" w:eastAsia="仿宋" w:cs="仿宋_GB2312"/>
          <w:sz w:val="32"/>
          <w:szCs w:val="32"/>
          <w:highlight w:val="none"/>
        </w:rPr>
      </w:pPr>
      <w:r>
        <w:rPr>
          <w:rFonts w:hint="eastAsia" w:ascii="仿宋" w:hAnsi="仿宋" w:eastAsia="仿宋" w:cs="仿宋"/>
          <w:sz w:val="32"/>
          <w:szCs w:val="32"/>
          <w:highlight w:val="none"/>
        </w:rPr>
        <w:t>我</w:t>
      </w:r>
      <w:r>
        <w:rPr>
          <w:rFonts w:hint="eastAsia" w:ascii="仿宋" w:hAnsi="仿宋" w:eastAsia="仿宋" w:cs="仿宋"/>
          <w:sz w:val="32"/>
          <w:szCs w:val="32"/>
          <w:highlight w:val="none"/>
          <w:lang w:eastAsia="zh-CN"/>
        </w:rPr>
        <w:t>中心</w:t>
      </w:r>
      <w:r>
        <w:rPr>
          <w:rFonts w:hint="eastAsia" w:ascii="仿宋" w:hAnsi="仿宋" w:eastAsia="仿宋" w:cs="仿宋"/>
          <w:sz w:val="32"/>
          <w:szCs w:val="32"/>
          <w:highlight w:val="none"/>
        </w:rPr>
        <w:t>拥有编制</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人，在编人员</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人，另公益性岗位</w:t>
      </w:r>
      <w:r>
        <w:rPr>
          <w:rFonts w:ascii="仿宋" w:hAnsi="仿宋" w:eastAsia="仿宋" w:cs="仿宋"/>
          <w:sz w:val="32"/>
          <w:szCs w:val="32"/>
          <w:highlight w:val="none"/>
        </w:rPr>
        <w:t>1</w:t>
      </w:r>
      <w:r>
        <w:rPr>
          <w:rFonts w:hint="eastAsia" w:ascii="仿宋" w:hAnsi="仿宋" w:eastAsia="仿宋" w:cs="仿宋"/>
          <w:sz w:val="32"/>
          <w:szCs w:val="32"/>
          <w:highlight w:val="none"/>
        </w:rPr>
        <w:t>人，临聘人员</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人。其中</w:t>
      </w:r>
      <w:r>
        <w:rPr>
          <w:rFonts w:hint="eastAsia" w:ascii="仿宋" w:hAnsi="仿宋" w:eastAsia="仿宋" w:cs="仿宋"/>
          <w:sz w:val="32"/>
          <w:szCs w:val="32"/>
          <w:highlight w:val="none"/>
          <w:lang w:eastAsia="zh-CN"/>
        </w:rPr>
        <w:t>主任</w:t>
      </w:r>
      <w:r>
        <w:rPr>
          <w:rFonts w:ascii="仿宋" w:hAnsi="仿宋" w:eastAsia="仿宋" w:cs="仿宋"/>
          <w:sz w:val="32"/>
          <w:szCs w:val="32"/>
          <w:highlight w:val="none"/>
        </w:rPr>
        <w:t>1</w:t>
      </w:r>
      <w:r>
        <w:rPr>
          <w:rFonts w:hint="eastAsia" w:ascii="仿宋" w:hAnsi="仿宋" w:eastAsia="仿宋" w:cs="仿宋"/>
          <w:sz w:val="32"/>
          <w:szCs w:val="32"/>
          <w:highlight w:val="none"/>
        </w:rPr>
        <w:t>人，办公室</w:t>
      </w:r>
      <w:r>
        <w:rPr>
          <w:rFonts w:ascii="仿宋" w:hAnsi="仿宋" w:eastAsia="仿宋" w:cs="仿宋"/>
          <w:sz w:val="32"/>
          <w:szCs w:val="32"/>
          <w:highlight w:val="none"/>
        </w:rPr>
        <w:t>1</w:t>
      </w:r>
      <w:r>
        <w:rPr>
          <w:rFonts w:hint="eastAsia" w:ascii="仿宋" w:hAnsi="仿宋" w:eastAsia="仿宋" w:cs="仿宋"/>
          <w:sz w:val="32"/>
          <w:szCs w:val="32"/>
          <w:highlight w:val="none"/>
        </w:rPr>
        <w:t>人（兼单位</w:t>
      </w:r>
      <w:r>
        <w:rPr>
          <w:rFonts w:hint="eastAsia" w:ascii="仿宋" w:hAnsi="仿宋" w:eastAsia="仿宋" w:cs="仿宋"/>
          <w:sz w:val="32"/>
          <w:szCs w:val="32"/>
          <w:highlight w:val="none"/>
          <w:lang w:eastAsia="zh-CN"/>
        </w:rPr>
        <w:t>出纳</w:t>
      </w:r>
      <w:r>
        <w:rPr>
          <w:rFonts w:hint="eastAsia" w:ascii="仿宋" w:hAnsi="仿宋" w:eastAsia="仿宋" w:cs="仿宋"/>
          <w:sz w:val="32"/>
          <w:szCs w:val="32"/>
          <w:highlight w:val="none"/>
        </w:rPr>
        <w:t>），工伤调查</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人</w:t>
      </w:r>
      <w:r>
        <w:rPr>
          <w:rFonts w:ascii="仿宋" w:hAnsi="仿宋" w:eastAsia="仿宋" w:cs="仿宋"/>
          <w:sz w:val="32"/>
          <w:szCs w:val="32"/>
          <w:highlight w:val="none"/>
        </w:rPr>
        <w:t>,</w:t>
      </w:r>
      <w:r>
        <w:rPr>
          <w:rFonts w:hint="eastAsia" w:ascii="仿宋" w:hAnsi="仿宋" w:eastAsia="仿宋" w:cs="仿宋"/>
          <w:sz w:val="32"/>
          <w:szCs w:val="32"/>
          <w:highlight w:val="none"/>
        </w:rPr>
        <w:t>基金征缴</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人，</w:t>
      </w:r>
      <w:r>
        <w:rPr>
          <w:rFonts w:hint="eastAsia" w:ascii="仿宋" w:hAnsi="仿宋" w:eastAsia="仿宋" w:cs="仿宋"/>
          <w:sz w:val="32"/>
          <w:szCs w:val="32"/>
          <w:highlight w:val="none"/>
          <w:lang w:eastAsia="zh-CN"/>
        </w:rPr>
        <w:t>乡村振兴</w:t>
      </w:r>
      <w:bookmarkStart w:id="1" w:name="_GoBack"/>
      <w:bookmarkEnd w:id="1"/>
      <w:r>
        <w:rPr>
          <w:rFonts w:ascii="仿宋" w:hAnsi="仿宋" w:eastAsia="仿宋" w:cs="仿宋"/>
          <w:sz w:val="32"/>
          <w:szCs w:val="32"/>
          <w:highlight w:val="none"/>
        </w:rPr>
        <w:t>1</w:t>
      </w:r>
      <w:r>
        <w:rPr>
          <w:rFonts w:hint="eastAsia" w:ascii="仿宋" w:hAnsi="仿宋" w:eastAsia="仿宋" w:cs="仿宋"/>
          <w:sz w:val="32"/>
          <w:szCs w:val="32"/>
          <w:highlight w:val="none"/>
        </w:rPr>
        <w:t>人，办公人手严重不足。</w:t>
      </w:r>
    </w:p>
    <w:p>
      <w:pPr>
        <w:adjustRightInd w:val="0"/>
        <w:snapToGrid w:val="0"/>
        <w:spacing w:line="540" w:lineRule="exact"/>
        <w:ind w:firstLine="643" w:firstLineChars="200"/>
        <w:rPr>
          <w:b/>
          <w:sz w:val="32"/>
          <w:szCs w:val="32"/>
        </w:rPr>
      </w:pPr>
      <w:r>
        <w:rPr>
          <w:rFonts w:hint="eastAsia"/>
          <w:b/>
          <w:sz w:val="32"/>
          <w:szCs w:val="32"/>
        </w:rPr>
        <w:t>（二）年初绩效目标设定</w:t>
      </w:r>
    </w:p>
    <w:p>
      <w:pPr>
        <w:ind w:firstLine="720"/>
        <w:rPr>
          <w:rFonts w:ascii="仿宋" w:hAnsi="仿宋" w:eastAsia="仿宋"/>
          <w:sz w:val="36"/>
          <w:szCs w:val="36"/>
        </w:rPr>
      </w:pPr>
      <w:r>
        <w:rPr>
          <w:rFonts w:hint="eastAsia" w:ascii="仿宋" w:hAnsi="仿宋" w:eastAsia="仿宋"/>
          <w:sz w:val="36"/>
          <w:szCs w:val="36"/>
        </w:rPr>
        <w:t>目标设定：</w:t>
      </w:r>
    </w:p>
    <w:p>
      <w:pPr>
        <w:ind w:firstLine="720"/>
        <w:rPr>
          <w:rFonts w:ascii="仿宋" w:hAnsi="仿宋" w:eastAsia="仿宋"/>
          <w:sz w:val="36"/>
          <w:szCs w:val="36"/>
        </w:rPr>
      </w:pPr>
      <w:r>
        <w:rPr>
          <w:rFonts w:hint="eastAsia" w:ascii="仿宋" w:hAnsi="仿宋" w:eastAsia="仿宋"/>
          <w:sz w:val="36"/>
          <w:szCs w:val="36"/>
        </w:rPr>
        <w:t>目标</w:t>
      </w:r>
      <w:r>
        <w:rPr>
          <w:rFonts w:ascii="仿宋" w:hAnsi="仿宋" w:eastAsia="仿宋"/>
          <w:sz w:val="36"/>
          <w:szCs w:val="36"/>
        </w:rPr>
        <w:t>1</w:t>
      </w:r>
      <w:r>
        <w:rPr>
          <w:rFonts w:hint="eastAsia" w:ascii="仿宋" w:hAnsi="仿宋" w:eastAsia="仿宋"/>
          <w:sz w:val="36"/>
          <w:szCs w:val="36"/>
        </w:rPr>
        <w:t>：受理统筹范围用人单位工伤</w:t>
      </w:r>
      <w:r>
        <w:rPr>
          <w:rFonts w:hint="eastAsia" w:ascii="仿宋" w:hAnsi="仿宋" w:eastAsia="仿宋"/>
          <w:sz w:val="36"/>
          <w:szCs w:val="36"/>
          <w:lang w:eastAsia="zh-CN"/>
        </w:rPr>
        <w:t>、失业</w:t>
      </w:r>
      <w:r>
        <w:rPr>
          <w:rFonts w:hint="eastAsia" w:ascii="仿宋" w:hAnsi="仿宋" w:eastAsia="仿宋"/>
          <w:sz w:val="36"/>
          <w:szCs w:val="36"/>
        </w:rPr>
        <w:t>保险参保申报、审核和工伤</w:t>
      </w:r>
      <w:r>
        <w:rPr>
          <w:rFonts w:hint="eastAsia" w:ascii="仿宋" w:hAnsi="仿宋" w:eastAsia="仿宋"/>
          <w:sz w:val="36"/>
          <w:szCs w:val="36"/>
          <w:lang w:eastAsia="zh-CN"/>
        </w:rPr>
        <w:t>、失业</w:t>
      </w:r>
      <w:r>
        <w:rPr>
          <w:rFonts w:hint="eastAsia" w:ascii="仿宋" w:hAnsi="仿宋" w:eastAsia="仿宋"/>
          <w:sz w:val="36"/>
          <w:szCs w:val="36"/>
        </w:rPr>
        <w:t>保险基金的征缴、管理工作</w:t>
      </w:r>
    </w:p>
    <w:p>
      <w:pPr>
        <w:ind w:firstLine="720"/>
        <w:rPr>
          <w:rFonts w:ascii="仿宋" w:hAnsi="仿宋" w:eastAsia="仿宋"/>
          <w:sz w:val="36"/>
          <w:szCs w:val="36"/>
        </w:rPr>
      </w:pPr>
      <w:r>
        <w:rPr>
          <w:rFonts w:hint="eastAsia" w:ascii="仿宋" w:hAnsi="仿宋" w:eastAsia="仿宋"/>
          <w:sz w:val="36"/>
          <w:szCs w:val="36"/>
        </w:rPr>
        <w:t>目标</w:t>
      </w:r>
      <w:r>
        <w:rPr>
          <w:rFonts w:ascii="仿宋" w:hAnsi="仿宋" w:eastAsia="仿宋"/>
          <w:sz w:val="36"/>
          <w:szCs w:val="36"/>
        </w:rPr>
        <w:t>2</w:t>
      </w:r>
      <w:r>
        <w:rPr>
          <w:rFonts w:hint="eastAsia" w:ascii="仿宋" w:hAnsi="仿宋" w:eastAsia="仿宋"/>
          <w:sz w:val="36"/>
          <w:szCs w:val="36"/>
        </w:rPr>
        <w:t>：核实用人单位缴费、工伤</w:t>
      </w:r>
      <w:r>
        <w:rPr>
          <w:rFonts w:hint="eastAsia" w:ascii="仿宋" w:hAnsi="仿宋" w:eastAsia="仿宋"/>
          <w:sz w:val="36"/>
          <w:szCs w:val="36"/>
          <w:lang w:eastAsia="zh-CN"/>
        </w:rPr>
        <w:t>失业</w:t>
      </w:r>
      <w:r>
        <w:rPr>
          <w:rFonts w:hint="eastAsia" w:ascii="仿宋" w:hAnsi="仿宋" w:eastAsia="仿宋"/>
          <w:sz w:val="36"/>
          <w:szCs w:val="36"/>
        </w:rPr>
        <w:t>保险调查、统计和信息系统管理</w:t>
      </w:r>
      <w:r>
        <w:rPr>
          <w:rFonts w:ascii="仿宋" w:hAnsi="仿宋" w:eastAsia="仿宋"/>
          <w:sz w:val="36"/>
          <w:szCs w:val="36"/>
        </w:rPr>
        <w:t>;</w:t>
      </w:r>
      <w:r>
        <w:rPr>
          <w:rFonts w:hint="eastAsia" w:ascii="仿宋" w:hAnsi="仿宋" w:eastAsia="仿宋"/>
          <w:sz w:val="36"/>
          <w:szCs w:val="36"/>
        </w:rPr>
        <w:t>管理工伤保险基金</w:t>
      </w:r>
      <w:r>
        <w:rPr>
          <w:rFonts w:hint="eastAsia" w:ascii="仿宋" w:hAnsi="仿宋" w:eastAsia="仿宋"/>
          <w:sz w:val="36"/>
          <w:szCs w:val="36"/>
          <w:lang w:eastAsia="zh-CN"/>
        </w:rPr>
        <w:t>和失业保险基金</w:t>
      </w:r>
      <w:r>
        <w:rPr>
          <w:rFonts w:hint="eastAsia" w:ascii="仿宋" w:hAnsi="仿宋" w:eastAsia="仿宋"/>
          <w:sz w:val="36"/>
          <w:szCs w:val="36"/>
        </w:rPr>
        <w:t>，核定、兑付工伤</w:t>
      </w:r>
      <w:r>
        <w:rPr>
          <w:rFonts w:hint="eastAsia" w:ascii="仿宋" w:hAnsi="仿宋" w:eastAsia="仿宋"/>
          <w:sz w:val="36"/>
          <w:szCs w:val="36"/>
          <w:lang w:eastAsia="zh-CN"/>
        </w:rPr>
        <w:t>、失业</w:t>
      </w:r>
      <w:r>
        <w:rPr>
          <w:rFonts w:hint="eastAsia" w:ascii="仿宋" w:hAnsi="仿宋" w:eastAsia="仿宋"/>
          <w:sz w:val="36"/>
          <w:szCs w:val="36"/>
        </w:rPr>
        <w:t>保险待遇，为用人单位、工伤职工或直系亲属提供咨询服务，并定期向社会公布工伤保险基金的收支情况</w:t>
      </w:r>
    </w:p>
    <w:p>
      <w:pPr>
        <w:ind w:firstLine="720"/>
        <w:rPr>
          <w:rFonts w:ascii="仿宋" w:hAnsi="仿宋" w:eastAsia="仿宋"/>
          <w:sz w:val="36"/>
          <w:szCs w:val="36"/>
        </w:rPr>
      </w:pPr>
      <w:r>
        <w:rPr>
          <w:rFonts w:hint="eastAsia" w:ascii="仿宋" w:hAnsi="仿宋" w:eastAsia="仿宋"/>
          <w:sz w:val="36"/>
          <w:szCs w:val="36"/>
        </w:rPr>
        <w:t>目标</w:t>
      </w:r>
      <w:r>
        <w:rPr>
          <w:rFonts w:ascii="仿宋" w:hAnsi="仿宋" w:eastAsia="仿宋"/>
          <w:sz w:val="36"/>
          <w:szCs w:val="36"/>
        </w:rPr>
        <w:t>3</w:t>
      </w:r>
      <w:r>
        <w:rPr>
          <w:rFonts w:hint="eastAsia" w:ascii="仿宋" w:hAnsi="仿宋" w:eastAsia="仿宋"/>
          <w:sz w:val="36"/>
          <w:szCs w:val="36"/>
        </w:rPr>
        <w:t>：增加社保经办机构经办人员配备，定期进行内部控制培训，提高工作人员的业务素质。</w:t>
      </w:r>
    </w:p>
    <w:p>
      <w:pPr>
        <w:adjustRightInd w:val="0"/>
        <w:snapToGrid w:val="0"/>
        <w:spacing w:line="600" w:lineRule="exact"/>
        <w:ind w:firstLine="640" w:firstLineChars="200"/>
        <w:rPr>
          <w:rFonts w:eastAsia="黑体"/>
          <w:sz w:val="32"/>
          <w:szCs w:val="32"/>
        </w:rPr>
      </w:pPr>
      <w:r>
        <w:rPr>
          <w:rFonts w:hint="eastAsia" w:eastAsia="黑体"/>
          <w:sz w:val="32"/>
          <w:szCs w:val="32"/>
        </w:rPr>
        <w:t>二、部门整体支出及管理情况</w:t>
      </w:r>
    </w:p>
    <w:p>
      <w:pPr>
        <w:ind w:firstLine="630" w:firstLineChars="196"/>
        <w:rPr>
          <w:rFonts w:ascii="宋体" w:cs="宋体"/>
          <w:b/>
          <w:kern w:val="0"/>
          <w:sz w:val="32"/>
          <w:szCs w:val="32"/>
        </w:rPr>
      </w:pPr>
      <w:r>
        <w:rPr>
          <w:rFonts w:hint="eastAsia" w:ascii="宋体" w:hAnsi="宋体" w:cs="宋体"/>
          <w:b/>
          <w:kern w:val="0"/>
          <w:sz w:val="32"/>
          <w:szCs w:val="32"/>
        </w:rPr>
        <w:t>（一）、部门整体支出情况</w:t>
      </w:r>
    </w:p>
    <w:p>
      <w:pPr>
        <w:ind w:firstLine="720" w:firstLineChars="200"/>
        <w:rPr>
          <w:rFonts w:ascii="仿宋" w:hAnsi="仿宋" w:eastAsia="仿宋"/>
          <w:sz w:val="36"/>
          <w:szCs w:val="36"/>
        </w:rPr>
      </w:pPr>
      <w:r>
        <w:rPr>
          <w:rFonts w:ascii="仿宋" w:hAnsi="仿宋" w:eastAsia="仿宋"/>
          <w:sz w:val="36"/>
          <w:szCs w:val="36"/>
        </w:rPr>
        <w:t xml:space="preserve">  202</w:t>
      </w:r>
      <w:r>
        <w:rPr>
          <w:rFonts w:hint="eastAsia" w:ascii="仿宋" w:hAnsi="仿宋" w:eastAsia="仿宋"/>
          <w:sz w:val="36"/>
          <w:szCs w:val="36"/>
          <w:lang w:val="en-US" w:eastAsia="zh-CN"/>
        </w:rPr>
        <w:t>1</w:t>
      </w:r>
      <w:r>
        <w:rPr>
          <w:rFonts w:hint="eastAsia" w:ascii="仿宋" w:hAnsi="仿宋" w:eastAsia="仿宋"/>
          <w:sz w:val="36"/>
          <w:szCs w:val="36"/>
        </w:rPr>
        <w:t>年总收入</w:t>
      </w:r>
      <w:r>
        <w:rPr>
          <w:rFonts w:hint="eastAsia" w:ascii="仿宋" w:hAnsi="仿宋" w:eastAsia="仿宋"/>
          <w:sz w:val="36"/>
          <w:szCs w:val="36"/>
          <w:lang w:val="en-US" w:eastAsia="zh-CN"/>
        </w:rPr>
        <w:t>119.82</w:t>
      </w:r>
      <w:r>
        <w:rPr>
          <w:rFonts w:hint="eastAsia" w:ascii="仿宋" w:hAnsi="仿宋" w:eastAsia="仿宋"/>
          <w:sz w:val="36"/>
          <w:szCs w:val="36"/>
        </w:rPr>
        <w:t>万元，其中公共财政预算拨款</w:t>
      </w:r>
      <w:bookmarkStart w:id="0" w:name="INCOME_CZBKSR_AMT"/>
      <w:r>
        <w:rPr>
          <w:rFonts w:hint="eastAsia" w:ascii="仿宋" w:hAnsi="仿宋" w:eastAsia="仿宋"/>
          <w:sz w:val="36"/>
          <w:szCs w:val="36"/>
        </w:rPr>
        <w:t>119.59</w:t>
      </w:r>
      <w:bookmarkEnd w:id="0"/>
      <w:r>
        <w:rPr>
          <w:rFonts w:hint="eastAsia" w:ascii="仿宋" w:hAnsi="仿宋" w:eastAsia="仿宋"/>
          <w:sz w:val="36"/>
          <w:szCs w:val="36"/>
        </w:rPr>
        <w:t>万元，其他收入：</w:t>
      </w:r>
      <w:r>
        <w:rPr>
          <w:rFonts w:hint="eastAsia" w:ascii="仿宋" w:hAnsi="仿宋" w:eastAsia="仿宋"/>
          <w:sz w:val="36"/>
          <w:szCs w:val="36"/>
          <w:lang w:val="en-US" w:eastAsia="zh-CN"/>
        </w:rPr>
        <w:t>0.23</w:t>
      </w:r>
      <w:r>
        <w:rPr>
          <w:rFonts w:hint="eastAsia" w:ascii="仿宋" w:hAnsi="仿宋" w:eastAsia="仿宋"/>
          <w:sz w:val="36"/>
          <w:szCs w:val="36"/>
        </w:rPr>
        <w:t>万元；总支出</w:t>
      </w:r>
      <w:r>
        <w:rPr>
          <w:rFonts w:hint="eastAsia" w:ascii="仿宋" w:hAnsi="仿宋" w:eastAsia="仿宋"/>
          <w:sz w:val="36"/>
          <w:szCs w:val="36"/>
          <w:lang w:val="en-US" w:eastAsia="zh-CN"/>
        </w:rPr>
        <w:t>128.48</w:t>
      </w:r>
      <w:r>
        <w:rPr>
          <w:rFonts w:hint="eastAsia" w:ascii="仿宋" w:hAnsi="仿宋" w:eastAsia="仿宋"/>
          <w:sz w:val="36"/>
          <w:szCs w:val="36"/>
        </w:rPr>
        <w:t>万元。其中：工资福利支出</w:t>
      </w:r>
      <w:r>
        <w:rPr>
          <w:rFonts w:hint="eastAsia" w:ascii="仿宋" w:hAnsi="仿宋" w:eastAsia="仿宋"/>
          <w:sz w:val="36"/>
          <w:szCs w:val="36"/>
          <w:lang w:val="en-US" w:eastAsia="zh-CN"/>
        </w:rPr>
        <w:t>102.35</w:t>
      </w:r>
      <w:r>
        <w:rPr>
          <w:rFonts w:hint="eastAsia" w:ascii="仿宋" w:hAnsi="仿宋" w:eastAsia="仿宋"/>
          <w:sz w:val="36"/>
          <w:szCs w:val="36"/>
        </w:rPr>
        <w:t>万元，商品及服务性支出</w:t>
      </w:r>
      <w:r>
        <w:rPr>
          <w:rFonts w:hint="eastAsia" w:ascii="仿宋" w:hAnsi="仿宋" w:eastAsia="仿宋"/>
          <w:sz w:val="36"/>
          <w:szCs w:val="36"/>
          <w:lang w:val="en-US" w:eastAsia="zh-CN"/>
        </w:rPr>
        <w:t>25.89</w:t>
      </w:r>
      <w:r>
        <w:rPr>
          <w:rFonts w:hint="eastAsia" w:ascii="仿宋" w:hAnsi="仿宋" w:eastAsia="仿宋"/>
          <w:sz w:val="36"/>
          <w:szCs w:val="36"/>
        </w:rPr>
        <w:t>万元</w:t>
      </w:r>
      <w:r>
        <w:rPr>
          <w:rFonts w:ascii="仿宋" w:hAnsi="仿宋" w:eastAsia="仿宋"/>
          <w:sz w:val="36"/>
          <w:szCs w:val="36"/>
        </w:rPr>
        <w:t>,</w:t>
      </w:r>
      <w:r>
        <w:rPr>
          <w:rFonts w:hint="eastAsia" w:ascii="仿宋" w:hAnsi="仿宋" w:eastAsia="仿宋"/>
          <w:sz w:val="36"/>
          <w:szCs w:val="36"/>
        </w:rPr>
        <w:t>对个人和家庭补助支出</w:t>
      </w:r>
      <w:r>
        <w:rPr>
          <w:rFonts w:hint="eastAsia" w:ascii="仿宋" w:hAnsi="仿宋" w:eastAsia="仿宋"/>
          <w:sz w:val="36"/>
          <w:szCs w:val="36"/>
          <w:lang w:val="en-US" w:eastAsia="zh-CN"/>
        </w:rPr>
        <w:t>0.24</w:t>
      </w:r>
      <w:r>
        <w:rPr>
          <w:rFonts w:hint="eastAsia" w:ascii="仿宋" w:hAnsi="仿宋" w:eastAsia="仿宋"/>
          <w:sz w:val="36"/>
          <w:szCs w:val="36"/>
        </w:rPr>
        <w:t>万元，当年收支结余</w:t>
      </w:r>
      <w:r>
        <w:rPr>
          <w:rFonts w:ascii="仿宋" w:hAnsi="仿宋" w:eastAsia="仿宋"/>
          <w:sz w:val="36"/>
          <w:szCs w:val="36"/>
        </w:rPr>
        <w:t>-</w:t>
      </w:r>
      <w:r>
        <w:rPr>
          <w:rFonts w:hint="eastAsia" w:ascii="仿宋" w:hAnsi="仿宋" w:eastAsia="仿宋"/>
          <w:sz w:val="36"/>
          <w:szCs w:val="36"/>
          <w:lang w:val="en-US" w:eastAsia="zh-CN"/>
        </w:rPr>
        <w:t>8.66</w:t>
      </w:r>
      <w:r>
        <w:rPr>
          <w:rFonts w:hint="eastAsia" w:ascii="仿宋" w:hAnsi="仿宋" w:eastAsia="仿宋"/>
          <w:sz w:val="36"/>
          <w:szCs w:val="36"/>
        </w:rPr>
        <w:t>万元。</w:t>
      </w:r>
    </w:p>
    <w:p>
      <w:pPr>
        <w:ind w:firstLine="720" w:firstLineChars="200"/>
        <w:rPr>
          <w:rFonts w:ascii="仿宋" w:hAnsi="仿宋" w:eastAsia="仿宋"/>
          <w:sz w:val="36"/>
          <w:szCs w:val="36"/>
        </w:rPr>
      </w:pPr>
      <w:r>
        <w:rPr>
          <w:rFonts w:hint="eastAsia" w:ascii="仿宋" w:hAnsi="仿宋" w:eastAsia="仿宋"/>
          <w:sz w:val="36"/>
          <w:szCs w:val="36"/>
        </w:rPr>
        <w:t>人员经费是指人员工资和规范性津补贴、奖金、社会保障费、其他工资福利支出等。</w:t>
      </w:r>
    </w:p>
    <w:p>
      <w:pPr>
        <w:ind w:firstLine="720" w:firstLineChars="200"/>
        <w:rPr>
          <w:rFonts w:ascii="仿宋" w:hAnsi="仿宋" w:eastAsia="仿宋"/>
          <w:sz w:val="36"/>
          <w:szCs w:val="36"/>
        </w:rPr>
      </w:pPr>
      <w:r>
        <w:rPr>
          <w:rFonts w:hint="eastAsia" w:ascii="仿宋" w:hAnsi="仿宋" w:eastAsia="仿宋"/>
          <w:sz w:val="36"/>
          <w:szCs w:val="36"/>
        </w:rPr>
        <w:t>日常公用经费主要用于办公费、印刷费、邮电费、电费、维护费、“三公经费”等，支出较大主要是办公费</w:t>
      </w:r>
      <w:r>
        <w:rPr>
          <w:rFonts w:hint="eastAsia" w:ascii="仿宋" w:hAnsi="仿宋" w:eastAsia="仿宋"/>
          <w:sz w:val="36"/>
          <w:szCs w:val="36"/>
          <w:lang w:val="en-US" w:eastAsia="zh-CN"/>
        </w:rPr>
        <w:t>6.23</w:t>
      </w:r>
      <w:r>
        <w:rPr>
          <w:rFonts w:hint="eastAsia" w:ascii="仿宋" w:hAnsi="仿宋" w:eastAsia="仿宋"/>
          <w:sz w:val="36"/>
          <w:szCs w:val="36"/>
        </w:rPr>
        <w:t>万元、</w:t>
      </w:r>
      <w:r>
        <w:rPr>
          <w:rFonts w:hint="eastAsia" w:ascii="仿宋" w:hAnsi="仿宋" w:eastAsia="仿宋"/>
          <w:sz w:val="36"/>
          <w:szCs w:val="36"/>
          <w:lang w:eastAsia="zh-CN"/>
        </w:rPr>
        <w:t>委托业务费</w:t>
      </w:r>
      <w:r>
        <w:rPr>
          <w:rFonts w:hint="eastAsia" w:ascii="仿宋" w:hAnsi="仿宋" w:eastAsia="仿宋"/>
          <w:sz w:val="36"/>
          <w:szCs w:val="36"/>
          <w:lang w:val="en-US" w:eastAsia="zh-CN"/>
        </w:rPr>
        <w:t>4.14</w:t>
      </w:r>
      <w:r>
        <w:rPr>
          <w:rFonts w:hint="eastAsia" w:ascii="仿宋" w:hAnsi="仿宋" w:eastAsia="仿宋"/>
          <w:sz w:val="36"/>
          <w:szCs w:val="36"/>
        </w:rPr>
        <w:t>万元、</w:t>
      </w:r>
      <w:r>
        <w:rPr>
          <w:rFonts w:hint="eastAsia" w:ascii="仿宋" w:hAnsi="仿宋" w:eastAsia="仿宋"/>
          <w:sz w:val="36"/>
          <w:szCs w:val="36"/>
          <w:lang w:eastAsia="zh-CN"/>
        </w:rPr>
        <w:t>咨询费</w:t>
      </w:r>
      <w:r>
        <w:rPr>
          <w:rFonts w:ascii="仿宋" w:hAnsi="仿宋" w:eastAsia="仿宋"/>
          <w:sz w:val="36"/>
          <w:szCs w:val="36"/>
        </w:rPr>
        <w:t>2.</w:t>
      </w:r>
      <w:r>
        <w:rPr>
          <w:rFonts w:hint="eastAsia" w:ascii="仿宋" w:hAnsi="仿宋" w:eastAsia="仿宋"/>
          <w:sz w:val="36"/>
          <w:szCs w:val="36"/>
          <w:lang w:val="en-US" w:eastAsia="zh-CN"/>
        </w:rPr>
        <w:t>00</w:t>
      </w:r>
      <w:r>
        <w:rPr>
          <w:rFonts w:hint="eastAsia" w:ascii="仿宋" w:hAnsi="仿宋" w:eastAsia="仿宋"/>
          <w:sz w:val="36"/>
          <w:szCs w:val="36"/>
        </w:rPr>
        <w:t>万元、工会经费</w:t>
      </w:r>
      <w:r>
        <w:rPr>
          <w:rFonts w:ascii="仿宋" w:hAnsi="仿宋" w:eastAsia="仿宋"/>
          <w:sz w:val="36"/>
          <w:szCs w:val="36"/>
        </w:rPr>
        <w:t>1.</w:t>
      </w:r>
      <w:r>
        <w:rPr>
          <w:rFonts w:hint="eastAsia" w:ascii="仿宋" w:hAnsi="仿宋" w:eastAsia="仿宋"/>
          <w:sz w:val="36"/>
          <w:szCs w:val="36"/>
          <w:lang w:val="en-US" w:eastAsia="zh-CN"/>
        </w:rPr>
        <w:t>56</w:t>
      </w:r>
      <w:r>
        <w:rPr>
          <w:rFonts w:hint="eastAsia" w:ascii="仿宋" w:hAnsi="仿宋" w:eastAsia="仿宋"/>
          <w:sz w:val="36"/>
          <w:szCs w:val="36"/>
        </w:rPr>
        <w:t>万元。</w:t>
      </w:r>
    </w:p>
    <w:p>
      <w:pPr>
        <w:ind w:firstLine="720" w:firstLineChars="200"/>
        <w:rPr>
          <w:rFonts w:ascii="仿宋" w:hAnsi="仿宋" w:eastAsia="仿宋"/>
          <w:sz w:val="36"/>
          <w:szCs w:val="36"/>
        </w:rPr>
      </w:pPr>
    </w:p>
    <w:p>
      <w:pPr>
        <w:numPr>
          <w:ilvl w:val="0"/>
          <w:numId w:val="1"/>
        </w:numPr>
        <w:adjustRightInd w:val="0"/>
        <w:snapToGrid w:val="0"/>
        <w:spacing w:line="600" w:lineRule="exact"/>
        <w:rPr>
          <w:rFonts w:eastAsia="仿宋_GB2312"/>
          <w:b/>
          <w:bCs/>
          <w:sz w:val="32"/>
          <w:szCs w:val="32"/>
        </w:rPr>
      </w:pPr>
      <w:r>
        <w:rPr>
          <w:rFonts w:hint="eastAsia" w:eastAsia="仿宋_GB2312"/>
          <w:b/>
          <w:bCs/>
          <w:sz w:val="32"/>
          <w:szCs w:val="32"/>
        </w:rPr>
        <w:t>预算管理</w:t>
      </w:r>
    </w:p>
    <w:p>
      <w:pPr>
        <w:adjustRightInd w:val="0"/>
        <w:snapToGrid w:val="0"/>
        <w:spacing w:line="560" w:lineRule="exact"/>
        <w:ind w:firstLine="640"/>
        <w:rPr>
          <w:rFonts w:eastAsia="仿宋_GB2312"/>
          <w:b/>
          <w:bCs/>
          <w:sz w:val="32"/>
          <w:szCs w:val="32"/>
        </w:rPr>
      </w:pPr>
      <w:r>
        <w:rPr>
          <w:rFonts w:hint="eastAsia" w:ascii="仿宋" w:hAnsi="仿宋" w:eastAsia="仿宋" w:cs="仿宋_GB2312"/>
          <w:sz w:val="32"/>
          <w:szCs w:val="32"/>
        </w:rPr>
        <w:t>预算执行情况良好，预算完成率</w:t>
      </w:r>
      <w:r>
        <w:rPr>
          <w:rFonts w:hint="eastAsia" w:ascii="仿宋" w:hAnsi="仿宋" w:eastAsia="仿宋" w:cs="仿宋_GB2312"/>
          <w:sz w:val="32"/>
          <w:szCs w:val="32"/>
          <w:lang w:val="en-US" w:eastAsia="zh-CN"/>
        </w:rPr>
        <w:t>168.9</w:t>
      </w:r>
      <w:r>
        <w:rPr>
          <w:rFonts w:ascii="仿宋" w:hAnsi="仿宋" w:eastAsia="仿宋" w:cs="仿宋_GB2312"/>
          <w:sz w:val="32"/>
          <w:szCs w:val="32"/>
        </w:rPr>
        <w:t>%</w:t>
      </w:r>
      <w:r>
        <w:rPr>
          <w:rFonts w:hint="eastAsia" w:ascii="仿宋" w:hAnsi="仿宋" w:eastAsia="仿宋" w:cs="仿宋_GB2312"/>
          <w:sz w:val="32"/>
          <w:szCs w:val="32"/>
        </w:rPr>
        <w:t>，支付进度率</w:t>
      </w:r>
      <w:r>
        <w:rPr>
          <w:rFonts w:ascii="仿宋" w:hAnsi="仿宋" w:eastAsia="仿宋" w:cs="仿宋_GB2312"/>
          <w:sz w:val="32"/>
          <w:szCs w:val="32"/>
        </w:rPr>
        <w:t>1</w:t>
      </w:r>
      <w:r>
        <w:rPr>
          <w:rFonts w:hint="eastAsia" w:ascii="仿宋" w:hAnsi="仿宋" w:eastAsia="仿宋" w:cs="仿宋_GB2312"/>
          <w:sz w:val="32"/>
          <w:szCs w:val="32"/>
          <w:lang w:val="en-US" w:eastAsia="zh-CN"/>
        </w:rPr>
        <w:t>68.9</w:t>
      </w:r>
      <w:r>
        <w:rPr>
          <w:rFonts w:ascii="仿宋" w:hAnsi="仿宋" w:eastAsia="仿宋" w:cs="仿宋_GB2312"/>
          <w:sz w:val="32"/>
          <w:szCs w:val="32"/>
        </w:rPr>
        <w:t>%</w:t>
      </w:r>
      <w:r>
        <w:rPr>
          <w:rFonts w:hint="eastAsia" w:ascii="仿宋" w:hAnsi="仿宋" w:eastAsia="仿宋" w:cs="仿宋_GB2312"/>
          <w:sz w:val="32"/>
          <w:szCs w:val="32"/>
        </w:rPr>
        <w:t>。</w:t>
      </w:r>
    </w:p>
    <w:p>
      <w:pPr>
        <w:ind w:firstLine="709"/>
        <w:rPr>
          <w:rFonts w:ascii="仿宋" w:hAnsi="仿宋" w:eastAsia="仿宋" w:cs="仿宋_GB2312"/>
          <w:sz w:val="32"/>
          <w:szCs w:val="32"/>
        </w:rPr>
      </w:pPr>
      <w:r>
        <w:rPr>
          <w:rFonts w:hint="eastAsia" w:ascii="仿宋" w:hAnsi="仿宋" w:eastAsia="仿宋" w:cs="仿宋_GB2312"/>
          <w:sz w:val="32"/>
          <w:szCs w:val="32"/>
        </w:rPr>
        <w:t>在资金管理上，严格按照政府采购相关规定、财务财政集中核算管理规定、资金管理相关规定、国有资产管理相关文件执行。固定资产纳入了全省统一的国有资产管理系统，资产使用运行情况良好。预决算</w:t>
      </w:r>
      <w:r>
        <w:rPr>
          <w:rFonts w:ascii="仿宋" w:hAnsi="仿宋" w:eastAsia="仿宋" w:cs="仿宋_GB2312"/>
          <w:sz w:val="32"/>
          <w:szCs w:val="32"/>
        </w:rPr>
        <w:t>(</w:t>
      </w:r>
      <w:r>
        <w:rPr>
          <w:rFonts w:hint="eastAsia" w:ascii="仿宋" w:hAnsi="仿宋" w:eastAsia="仿宋" w:cs="仿宋_GB2312"/>
          <w:sz w:val="32"/>
          <w:szCs w:val="32"/>
        </w:rPr>
        <w:t>包括绩效</w:t>
      </w:r>
      <w:r>
        <w:rPr>
          <w:rFonts w:ascii="仿宋" w:hAnsi="仿宋" w:eastAsia="仿宋" w:cs="仿宋_GB2312"/>
          <w:sz w:val="32"/>
          <w:szCs w:val="32"/>
        </w:rPr>
        <w:t>)</w:t>
      </w:r>
      <w:r>
        <w:rPr>
          <w:rFonts w:hint="eastAsia" w:ascii="仿宋" w:hAnsi="仿宋" w:eastAsia="仿宋" w:cs="仿宋_GB2312"/>
          <w:sz w:val="32"/>
          <w:szCs w:val="32"/>
        </w:rPr>
        <w:t>均已按财政部门要求进行了有效公开。</w:t>
      </w:r>
    </w:p>
    <w:p>
      <w:pPr>
        <w:adjustRightInd w:val="0"/>
        <w:snapToGrid w:val="0"/>
        <w:spacing w:line="600" w:lineRule="exact"/>
        <w:ind w:firstLine="640"/>
        <w:rPr>
          <w:rFonts w:ascii="仿宋" w:hAnsi="仿宋" w:eastAsia="仿宋"/>
          <w:sz w:val="30"/>
          <w:szCs w:val="30"/>
        </w:rPr>
      </w:pPr>
      <w:r>
        <w:rPr>
          <w:rFonts w:hint="eastAsia" w:ascii="仿宋_GB2312" w:hAnsi="仿宋" w:eastAsia="仿宋_GB2312" w:cs="仿宋"/>
          <w:color w:val="000000"/>
          <w:sz w:val="32"/>
          <w:szCs w:val="32"/>
        </w:rPr>
        <w:t>本年“三公”经费总额</w:t>
      </w:r>
      <w:r>
        <w:rPr>
          <w:rFonts w:hint="eastAsia" w:ascii="仿宋_GB2312" w:hAnsi="仿宋" w:eastAsia="仿宋_GB2312" w:cs="仿宋"/>
          <w:color w:val="000000"/>
          <w:sz w:val="32"/>
          <w:szCs w:val="32"/>
          <w:lang w:val="en-US" w:eastAsia="zh-CN"/>
        </w:rPr>
        <w:t>0.22</w:t>
      </w:r>
      <w:r>
        <w:rPr>
          <w:rFonts w:hint="eastAsia" w:ascii="仿宋_GB2312" w:hAnsi="仿宋" w:eastAsia="仿宋_GB2312" w:cs="仿宋"/>
          <w:color w:val="000000"/>
          <w:sz w:val="32"/>
          <w:szCs w:val="32"/>
        </w:rPr>
        <w:t>万元，为公务接待费，与上年决算数对比，本年公务接待费</w:t>
      </w:r>
      <w:r>
        <w:rPr>
          <w:rFonts w:hint="eastAsia" w:ascii="仿宋_GB2312" w:hAnsi="仿宋" w:eastAsia="仿宋_GB2312" w:cs="仿宋"/>
          <w:color w:val="000000"/>
          <w:sz w:val="32"/>
          <w:szCs w:val="32"/>
          <w:lang w:eastAsia="zh-CN"/>
        </w:rPr>
        <w:t>增加</w:t>
      </w:r>
      <w:r>
        <w:rPr>
          <w:rFonts w:ascii="仿宋_GB2312" w:hAnsi="仿宋" w:eastAsia="仿宋_GB2312" w:cs="仿宋"/>
          <w:color w:val="000000"/>
          <w:sz w:val="32"/>
          <w:szCs w:val="32"/>
        </w:rPr>
        <w:t>0.0</w:t>
      </w:r>
      <w:r>
        <w:rPr>
          <w:rFonts w:hint="eastAsia" w:ascii="仿宋_GB2312" w:hAnsi="仿宋" w:eastAsia="仿宋_GB2312" w:cs="仿宋"/>
          <w:color w:val="000000"/>
          <w:sz w:val="32"/>
          <w:szCs w:val="32"/>
          <w:lang w:val="en-US" w:eastAsia="zh-CN"/>
        </w:rPr>
        <w:t>8</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增加</w:t>
      </w:r>
      <w:r>
        <w:rPr>
          <w:rFonts w:hint="eastAsia" w:ascii="仿宋_GB2312" w:hAnsi="仿宋" w:eastAsia="仿宋_GB2312" w:cs="仿宋"/>
          <w:color w:val="000000"/>
          <w:sz w:val="32"/>
          <w:szCs w:val="32"/>
          <w:lang w:val="en-US" w:eastAsia="zh-CN"/>
        </w:rPr>
        <w:t>57.1</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，变动的原因主要是</w:t>
      </w:r>
      <w:r>
        <w:rPr>
          <w:rFonts w:hint="eastAsia" w:ascii="仿宋_GB2312" w:hAnsi="仿宋" w:eastAsia="仿宋_GB2312" w:cs="仿宋"/>
          <w:color w:val="000000"/>
          <w:sz w:val="32"/>
          <w:szCs w:val="32"/>
          <w:lang w:eastAsia="zh-CN"/>
        </w:rPr>
        <w:t>本单位党团建活动费用增加</w:t>
      </w:r>
      <w:r>
        <w:rPr>
          <w:rFonts w:hint="eastAsia" w:ascii="仿宋_GB2312" w:hAnsi="仿宋" w:eastAsia="仿宋_GB2312" w:cs="仿宋"/>
          <w:color w:val="000000"/>
          <w:sz w:val="32"/>
          <w:szCs w:val="32"/>
        </w:rPr>
        <w:t>。</w:t>
      </w:r>
      <w:r>
        <w:rPr>
          <w:rFonts w:hint="eastAsia" w:ascii="仿宋" w:hAnsi="仿宋" w:eastAsia="仿宋"/>
          <w:sz w:val="30"/>
          <w:szCs w:val="30"/>
        </w:rPr>
        <w:t>预算完成率</w:t>
      </w:r>
      <w:r>
        <w:rPr>
          <w:rFonts w:hint="eastAsia" w:ascii="仿宋" w:hAnsi="仿宋" w:eastAsia="仿宋"/>
          <w:sz w:val="30"/>
          <w:szCs w:val="30"/>
          <w:lang w:val="en-US" w:eastAsia="zh-CN"/>
        </w:rPr>
        <w:t>44</w:t>
      </w:r>
      <w:r>
        <w:rPr>
          <w:rFonts w:ascii="仿宋" w:hAnsi="仿宋" w:eastAsia="仿宋"/>
          <w:sz w:val="30"/>
          <w:szCs w:val="30"/>
        </w:rPr>
        <w:t>%</w:t>
      </w:r>
      <w:r>
        <w:rPr>
          <w:rFonts w:hint="eastAsia" w:ascii="仿宋" w:hAnsi="仿宋" w:eastAsia="仿宋"/>
          <w:sz w:val="30"/>
          <w:szCs w:val="30"/>
        </w:rPr>
        <w:t>，支付进度率</w:t>
      </w:r>
      <w:r>
        <w:rPr>
          <w:rFonts w:hint="eastAsia" w:ascii="仿宋" w:hAnsi="仿宋" w:eastAsia="仿宋"/>
          <w:sz w:val="30"/>
          <w:szCs w:val="30"/>
          <w:lang w:val="en-US" w:eastAsia="zh-CN"/>
        </w:rPr>
        <w:t>44</w:t>
      </w:r>
      <w:r>
        <w:rPr>
          <w:rFonts w:ascii="仿宋" w:hAnsi="仿宋" w:eastAsia="仿宋"/>
          <w:sz w:val="30"/>
          <w:szCs w:val="30"/>
        </w:rPr>
        <w:t>%</w:t>
      </w:r>
      <w:r>
        <w:rPr>
          <w:rFonts w:hint="eastAsia" w:ascii="仿宋" w:hAnsi="仿宋" w:eastAsia="仿宋"/>
          <w:sz w:val="30"/>
          <w:szCs w:val="30"/>
        </w:rPr>
        <w:t>，</w:t>
      </w:r>
      <w:r>
        <w:rPr>
          <w:rFonts w:hint="eastAsia" w:ascii="仿宋" w:hAnsi="仿宋" w:eastAsia="仿宋"/>
          <w:b/>
          <w:sz w:val="30"/>
        </w:rPr>
        <w:t>“三公经费”比上年度</w:t>
      </w:r>
      <w:r>
        <w:rPr>
          <w:rFonts w:hint="eastAsia" w:ascii="仿宋" w:hAnsi="仿宋" w:eastAsia="仿宋"/>
          <w:b/>
          <w:sz w:val="30"/>
          <w:lang w:eastAsia="zh-CN"/>
        </w:rPr>
        <w:t>增加</w:t>
      </w:r>
      <w:r>
        <w:rPr>
          <w:rFonts w:hint="eastAsia" w:ascii="仿宋" w:hAnsi="仿宋" w:eastAsia="仿宋"/>
          <w:b/>
          <w:sz w:val="30"/>
        </w:rPr>
        <w:t>了</w:t>
      </w:r>
      <w:r>
        <w:rPr>
          <w:rFonts w:hint="eastAsia" w:ascii="仿宋" w:hAnsi="仿宋" w:eastAsia="仿宋"/>
          <w:b/>
          <w:sz w:val="30"/>
          <w:lang w:val="en-US" w:eastAsia="zh-CN"/>
        </w:rPr>
        <w:t>57.1</w:t>
      </w:r>
      <w:r>
        <w:rPr>
          <w:rFonts w:ascii="仿宋" w:hAnsi="仿宋" w:eastAsia="仿宋"/>
          <w:b/>
          <w:sz w:val="30"/>
        </w:rPr>
        <w:t>%</w:t>
      </w:r>
      <w:r>
        <w:rPr>
          <w:rFonts w:hint="eastAsia" w:ascii="仿宋" w:hAnsi="仿宋" w:eastAsia="仿宋"/>
          <w:b/>
          <w:sz w:val="30"/>
          <w:szCs w:val="30"/>
        </w:rPr>
        <w:t>，很好地完成年初目标</w:t>
      </w:r>
      <w:r>
        <w:rPr>
          <w:rFonts w:hint="eastAsia" w:ascii="仿宋" w:hAnsi="仿宋" w:eastAsia="仿宋"/>
          <w:sz w:val="30"/>
          <w:szCs w:val="30"/>
        </w:rPr>
        <w:t>。</w:t>
      </w:r>
    </w:p>
    <w:p>
      <w:pPr>
        <w:ind w:firstLine="720"/>
        <w:rPr>
          <w:rFonts w:ascii="仿宋" w:hAnsi="仿宋" w:eastAsia="仿宋"/>
          <w:sz w:val="36"/>
          <w:szCs w:val="36"/>
        </w:rPr>
      </w:pPr>
    </w:p>
    <w:p>
      <w:pPr>
        <w:rPr>
          <w:rFonts w:ascii="仿宋" w:hAnsi="仿宋" w:eastAsia="仿宋"/>
          <w:sz w:val="36"/>
          <w:szCs w:val="36"/>
        </w:rPr>
      </w:pPr>
      <w:r>
        <w:rPr>
          <w:rFonts w:ascii="仿宋" w:hAnsi="仿宋" w:eastAsia="仿宋"/>
          <w:sz w:val="36"/>
          <w:szCs w:val="36"/>
        </w:rPr>
        <w:t xml:space="preserve">    2</w:t>
      </w:r>
      <w:r>
        <w:rPr>
          <w:rFonts w:hint="eastAsia" w:ascii="仿宋" w:hAnsi="仿宋" w:eastAsia="仿宋"/>
          <w:sz w:val="36"/>
          <w:szCs w:val="36"/>
        </w:rPr>
        <w:t>、</w:t>
      </w:r>
      <w:r>
        <w:rPr>
          <w:rFonts w:ascii="仿宋" w:hAnsi="仿宋" w:eastAsia="仿宋"/>
          <w:sz w:val="36"/>
          <w:szCs w:val="36"/>
        </w:rPr>
        <w:t>202</w:t>
      </w:r>
      <w:r>
        <w:rPr>
          <w:rFonts w:hint="eastAsia" w:ascii="仿宋" w:hAnsi="仿宋" w:eastAsia="仿宋"/>
          <w:sz w:val="36"/>
          <w:szCs w:val="36"/>
          <w:lang w:val="en-US" w:eastAsia="zh-CN"/>
        </w:rPr>
        <w:t>1</w:t>
      </w:r>
      <w:r>
        <w:rPr>
          <w:rFonts w:hint="eastAsia" w:ascii="仿宋" w:hAnsi="仿宋" w:eastAsia="仿宋"/>
          <w:sz w:val="36"/>
          <w:szCs w:val="36"/>
        </w:rPr>
        <w:t>年工伤</w:t>
      </w:r>
      <w:r>
        <w:rPr>
          <w:rFonts w:hint="eastAsia" w:ascii="仿宋" w:hAnsi="仿宋" w:eastAsia="仿宋"/>
          <w:sz w:val="36"/>
          <w:szCs w:val="36"/>
          <w:lang w:eastAsia="zh-CN"/>
        </w:rPr>
        <w:t>失业保险管理服务中心</w:t>
      </w:r>
      <w:r>
        <w:rPr>
          <w:rFonts w:hint="eastAsia" w:ascii="仿宋" w:hAnsi="仿宋" w:eastAsia="仿宋"/>
          <w:sz w:val="36"/>
          <w:szCs w:val="36"/>
        </w:rPr>
        <w:t>公务接待费</w:t>
      </w:r>
      <w:r>
        <w:rPr>
          <w:rFonts w:hint="eastAsia" w:ascii="仿宋" w:hAnsi="仿宋" w:eastAsia="仿宋"/>
          <w:sz w:val="36"/>
          <w:szCs w:val="36"/>
          <w:lang w:val="en-US" w:eastAsia="zh-CN"/>
        </w:rPr>
        <w:t>0.22</w:t>
      </w:r>
      <w:r>
        <w:rPr>
          <w:rFonts w:hint="eastAsia" w:ascii="仿宋" w:hAnsi="仿宋" w:eastAsia="仿宋"/>
          <w:sz w:val="36"/>
          <w:szCs w:val="36"/>
        </w:rPr>
        <w:t>万元，比</w:t>
      </w:r>
      <w:r>
        <w:rPr>
          <w:rFonts w:ascii="仿宋" w:hAnsi="仿宋" w:eastAsia="仿宋"/>
          <w:sz w:val="36"/>
          <w:szCs w:val="36"/>
        </w:rPr>
        <w:t>20</w:t>
      </w:r>
      <w:r>
        <w:rPr>
          <w:rFonts w:hint="eastAsia" w:ascii="仿宋" w:hAnsi="仿宋" w:eastAsia="仿宋"/>
          <w:sz w:val="36"/>
          <w:szCs w:val="36"/>
          <w:lang w:val="en-US" w:eastAsia="zh-CN"/>
        </w:rPr>
        <w:t>20</w:t>
      </w:r>
      <w:r>
        <w:rPr>
          <w:rFonts w:hint="eastAsia" w:ascii="仿宋" w:hAnsi="仿宋" w:eastAsia="仿宋"/>
          <w:sz w:val="36"/>
          <w:szCs w:val="36"/>
        </w:rPr>
        <w:t>年的</w:t>
      </w:r>
      <w:r>
        <w:rPr>
          <w:rFonts w:hint="eastAsia" w:ascii="仿宋" w:hAnsi="仿宋" w:eastAsia="仿宋"/>
          <w:sz w:val="36"/>
          <w:szCs w:val="36"/>
          <w:lang w:eastAsia="zh-CN"/>
        </w:rPr>
        <w:t>增加</w:t>
      </w:r>
      <w:r>
        <w:rPr>
          <w:rFonts w:hint="eastAsia" w:ascii="仿宋" w:hAnsi="仿宋" w:eastAsia="仿宋"/>
          <w:sz w:val="36"/>
          <w:szCs w:val="36"/>
          <w:lang w:val="en-US" w:eastAsia="zh-CN"/>
        </w:rPr>
        <w:t>0.08</w:t>
      </w:r>
      <w:r>
        <w:rPr>
          <w:rFonts w:hint="eastAsia" w:ascii="仿宋" w:hAnsi="仿宋" w:eastAsia="仿宋"/>
          <w:sz w:val="36"/>
          <w:szCs w:val="36"/>
        </w:rPr>
        <w:t>万元。</w:t>
      </w:r>
    </w:p>
    <w:p>
      <w:pPr>
        <w:rPr>
          <w:rFonts w:ascii="仿宋" w:hAnsi="仿宋" w:eastAsia="仿宋"/>
          <w:sz w:val="36"/>
          <w:szCs w:val="36"/>
        </w:rPr>
      </w:pPr>
      <w:r>
        <w:rPr>
          <w:rFonts w:ascii="仿宋" w:hAnsi="仿宋" w:eastAsia="仿宋"/>
          <w:sz w:val="36"/>
          <w:szCs w:val="36"/>
        </w:rPr>
        <w:t xml:space="preserve">    3</w:t>
      </w:r>
      <w:r>
        <w:rPr>
          <w:rFonts w:hint="eastAsia" w:ascii="仿宋" w:hAnsi="仿宋" w:eastAsia="仿宋"/>
          <w:sz w:val="36"/>
          <w:szCs w:val="36"/>
        </w:rPr>
        <w:t>、严格执行预决算（含绩效）信息公开制度，按时按质按量的进行信息公开。</w:t>
      </w:r>
    </w:p>
    <w:p>
      <w:pPr>
        <w:adjustRightInd w:val="0"/>
        <w:snapToGrid w:val="0"/>
        <w:spacing w:line="600" w:lineRule="exact"/>
        <w:rPr>
          <w:rFonts w:ascii="仿宋" w:hAnsi="仿宋" w:eastAsia="仿宋"/>
          <w:sz w:val="36"/>
          <w:szCs w:val="36"/>
        </w:rPr>
      </w:pPr>
      <w:r>
        <w:rPr>
          <w:rFonts w:ascii="仿宋" w:hAnsi="仿宋" w:eastAsia="仿宋"/>
          <w:sz w:val="36"/>
          <w:szCs w:val="36"/>
        </w:rPr>
        <w:t xml:space="preserve">   </w:t>
      </w:r>
      <w:r>
        <w:rPr>
          <w:rFonts w:hint="eastAsia" w:ascii="仿宋" w:hAnsi="仿宋" w:eastAsia="仿宋"/>
          <w:sz w:val="36"/>
          <w:szCs w:val="36"/>
        </w:rPr>
        <w:t>三、部门整体支出绩效情况</w:t>
      </w:r>
    </w:p>
    <w:p>
      <w:pPr>
        <w:rPr>
          <w:rFonts w:ascii="仿宋" w:hAnsi="仿宋" w:eastAsia="仿宋"/>
          <w:bCs/>
          <w:sz w:val="30"/>
          <w:szCs w:val="30"/>
        </w:rPr>
      </w:pPr>
      <w:r>
        <w:rPr>
          <w:rFonts w:ascii="仿宋" w:hAnsi="仿宋" w:eastAsia="仿宋"/>
          <w:sz w:val="36"/>
          <w:szCs w:val="36"/>
        </w:rPr>
        <w:t xml:space="preserve">  </w:t>
      </w:r>
      <w:r>
        <w:rPr>
          <w:rFonts w:hint="eastAsia" w:ascii="仿宋" w:hAnsi="仿宋" w:eastAsia="仿宋"/>
          <w:bCs/>
          <w:sz w:val="30"/>
          <w:szCs w:val="30"/>
        </w:rPr>
        <w:t>（一）绩效目标完成情况：工作完成率、工作完成及时率、质量达标率都达到了</w:t>
      </w:r>
      <w:r>
        <w:rPr>
          <w:rFonts w:ascii="仿宋" w:hAnsi="仿宋" w:eastAsia="仿宋"/>
          <w:bCs/>
          <w:sz w:val="30"/>
          <w:szCs w:val="30"/>
        </w:rPr>
        <w:t>100%</w:t>
      </w:r>
      <w:r>
        <w:rPr>
          <w:rFonts w:hint="eastAsia" w:ascii="仿宋" w:hAnsi="仿宋" w:eastAsia="仿宋"/>
          <w:bCs/>
          <w:sz w:val="30"/>
          <w:szCs w:val="30"/>
        </w:rPr>
        <w:t>。</w:t>
      </w:r>
    </w:p>
    <w:p>
      <w:pPr>
        <w:adjustRightInd w:val="0"/>
        <w:snapToGrid w:val="0"/>
        <w:spacing w:line="600" w:lineRule="exact"/>
        <w:ind w:firstLine="720" w:firstLineChars="200"/>
        <w:rPr>
          <w:rFonts w:ascii="仿宋" w:hAnsi="仿宋" w:eastAsia="仿宋"/>
          <w:sz w:val="36"/>
          <w:szCs w:val="36"/>
        </w:rPr>
      </w:pPr>
      <w:r>
        <w:rPr>
          <w:rFonts w:hint="eastAsia" w:ascii="仿宋" w:hAnsi="仿宋" w:eastAsia="仿宋"/>
          <w:sz w:val="36"/>
          <w:szCs w:val="36"/>
        </w:rPr>
        <w:t>公</w:t>
      </w:r>
      <w:r>
        <w:rPr>
          <w:rFonts w:hint="eastAsia" w:ascii="仿宋" w:hAnsi="仿宋" w:eastAsia="仿宋"/>
          <w:sz w:val="36"/>
          <w:szCs w:val="36"/>
          <w:lang w:eastAsia="zh-CN"/>
        </w:rPr>
        <w:t>用</w:t>
      </w:r>
      <w:r>
        <w:rPr>
          <w:rFonts w:hint="eastAsia" w:ascii="仿宋" w:hAnsi="仿宋" w:eastAsia="仿宋"/>
          <w:sz w:val="36"/>
          <w:szCs w:val="36"/>
        </w:rPr>
        <w:t>经费列支情况：</w:t>
      </w:r>
      <w:r>
        <w:rPr>
          <w:rFonts w:ascii="仿宋" w:hAnsi="仿宋" w:eastAsia="仿宋"/>
          <w:sz w:val="36"/>
          <w:szCs w:val="36"/>
        </w:rPr>
        <w:t>202</w:t>
      </w:r>
      <w:r>
        <w:rPr>
          <w:rFonts w:hint="eastAsia" w:ascii="仿宋" w:hAnsi="仿宋" w:eastAsia="仿宋"/>
          <w:sz w:val="36"/>
          <w:szCs w:val="36"/>
          <w:lang w:val="en-US" w:eastAsia="zh-CN"/>
        </w:rPr>
        <w:t>1</w:t>
      </w:r>
      <w:r>
        <w:rPr>
          <w:rFonts w:hint="eastAsia" w:ascii="仿宋" w:hAnsi="仿宋" w:eastAsia="仿宋"/>
          <w:sz w:val="36"/>
          <w:szCs w:val="36"/>
        </w:rPr>
        <w:t>年，我局严格落实中央和省政府关于党政机关厉行节约反对浪费的规定，切实规范公务消费行为，严格控制并尽量压缩“三公”经费、会议费、培训费、办公设备购置费和差旅费等办公性行政经费开支，严格执行《湖南省党政机关国内公务接待管理办法》，严把“三公”经费开支关，控制在预算范围，本年度我单位三公经费主要为公务接待费</w:t>
      </w:r>
      <w:r>
        <w:rPr>
          <w:rFonts w:hint="eastAsia" w:ascii="仿宋" w:hAnsi="仿宋" w:eastAsia="仿宋"/>
          <w:sz w:val="36"/>
          <w:szCs w:val="36"/>
          <w:lang w:val="en-US" w:eastAsia="zh-CN"/>
        </w:rPr>
        <w:t>2200</w:t>
      </w:r>
      <w:r>
        <w:rPr>
          <w:rFonts w:hint="eastAsia" w:ascii="仿宋" w:hAnsi="仿宋" w:eastAsia="仿宋"/>
          <w:sz w:val="36"/>
          <w:szCs w:val="36"/>
        </w:rPr>
        <w:t>元，较上年</w:t>
      </w:r>
      <w:r>
        <w:rPr>
          <w:rFonts w:hint="eastAsia" w:ascii="仿宋" w:hAnsi="仿宋" w:eastAsia="仿宋"/>
          <w:sz w:val="36"/>
          <w:szCs w:val="36"/>
          <w:lang w:eastAsia="zh-CN"/>
        </w:rPr>
        <w:t>增加</w:t>
      </w:r>
      <w:r>
        <w:rPr>
          <w:rFonts w:hint="eastAsia" w:ascii="仿宋" w:hAnsi="仿宋" w:eastAsia="仿宋"/>
          <w:sz w:val="36"/>
          <w:szCs w:val="36"/>
        </w:rPr>
        <w:t>了</w:t>
      </w:r>
      <w:r>
        <w:rPr>
          <w:rFonts w:hint="eastAsia" w:ascii="仿宋" w:hAnsi="仿宋" w:eastAsia="仿宋"/>
          <w:sz w:val="36"/>
          <w:szCs w:val="36"/>
          <w:lang w:val="en-US" w:eastAsia="zh-CN"/>
        </w:rPr>
        <w:t>8</w:t>
      </w:r>
      <w:r>
        <w:rPr>
          <w:rFonts w:ascii="仿宋" w:hAnsi="仿宋" w:eastAsia="仿宋"/>
          <w:sz w:val="36"/>
          <w:szCs w:val="36"/>
        </w:rPr>
        <w:t>00</w:t>
      </w:r>
      <w:r>
        <w:rPr>
          <w:rFonts w:hint="eastAsia" w:ascii="仿宋" w:hAnsi="仿宋" w:eastAsia="仿宋"/>
          <w:sz w:val="36"/>
          <w:szCs w:val="36"/>
        </w:rPr>
        <w:t>元。</w:t>
      </w:r>
    </w:p>
    <w:p>
      <w:pPr>
        <w:spacing w:line="360" w:lineRule="auto"/>
        <w:ind w:firstLine="540" w:firstLineChars="150"/>
        <w:rPr>
          <w:rFonts w:ascii="仿宋" w:hAnsi="仿宋" w:eastAsia="仿宋"/>
          <w:sz w:val="36"/>
          <w:szCs w:val="36"/>
        </w:rPr>
      </w:pPr>
      <w:r>
        <w:rPr>
          <w:rFonts w:hint="eastAsia" w:ascii="仿宋" w:hAnsi="仿宋" w:eastAsia="仿宋"/>
          <w:sz w:val="36"/>
          <w:szCs w:val="36"/>
        </w:rPr>
        <w:t>（二）、社会效益</w:t>
      </w:r>
    </w:p>
    <w:p>
      <w:pPr>
        <w:adjustRightInd w:val="0"/>
        <w:snapToGrid w:val="0"/>
        <w:spacing w:line="600" w:lineRule="exact"/>
        <w:ind w:firstLine="720" w:firstLineChars="200"/>
        <w:rPr>
          <w:rFonts w:ascii="仿宋" w:hAnsi="仿宋" w:eastAsia="仿宋"/>
          <w:sz w:val="36"/>
          <w:szCs w:val="36"/>
        </w:rPr>
      </w:pPr>
      <w:r>
        <w:rPr>
          <w:rFonts w:ascii="仿宋" w:hAnsi="仿宋" w:eastAsia="仿宋"/>
          <w:sz w:val="36"/>
          <w:szCs w:val="36"/>
        </w:rPr>
        <w:t>202</w:t>
      </w:r>
      <w:r>
        <w:rPr>
          <w:rFonts w:hint="eastAsia" w:ascii="仿宋" w:hAnsi="仿宋" w:eastAsia="仿宋"/>
          <w:sz w:val="36"/>
          <w:szCs w:val="36"/>
          <w:lang w:val="en-US" w:eastAsia="zh-CN"/>
        </w:rPr>
        <w:t>1</w:t>
      </w:r>
      <w:r>
        <w:rPr>
          <w:rFonts w:hint="eastAsia" w:ascii="仿宋" w:hAnsi="仿宋" w:eastAsia="仿宋"/>
          <w:sz w:val="36"/>
          <w:szCs w:val="36"/>
        </w:rPr>
        <w:t>年度，我</w:t>
      </w:r>
      <w:r>
        <w:rPr>
          <w:rFonts w:hint="eastAsia" w:ascii="仿宋" w:hAnsi="仿宋" w:eastAsia="仿宋"/>
          <w:sz w:val="36"/>
          <w:szCs w:val="36"/>
          <w:lang w:eastAsia="zh-CN"/>
        </w:rPr>
        <w:t>中心</w:t>
      </w:r>
      <w:r>
        <w:rPr>
          <w:rFonts w:hint="eastAsia" w:ascii="仿宋" w:hAnsi="仿宋" w:eastAsia="仿宋"/>
          <w:sz w:val="36"/>
          <w:szCs w:val="36"/>
        </w:rPr>
        <w:t>工作有序开展，不断加大政务公开力度，社会公众（服务对象）对本单位工作越来越满意，表现在：我们的工作人员对待服务对象热情周到，且业务水平较高。</w:t>
      </w:r>
    </w:p>
    <w:p>
      <w:pPr>
        <w:ind w:firstLine="720"/>
        <w:rPr>
          <w:rFonts w:ascii="仿宋" w:hAnsi="仿宋" w:eastAsia="仿宋"/>
          <w:sz w:val="36"/>
          <w:szCs w:val="36"/>
        </w:rPr>
      </w:pPr>
    </w:p>
    <w:p>
      <w:pPr>
        <w:adjustRightInd w:val="0"/>
        <w:snapToGrid w:val="0"/>
        <w:spacing w:line="540" w:lineRule="exact"/>
        <w:ind w:firstLine="723" w:firstLineChars="200"/>
        <w:rPr>
          <w:rFonts w:ascii="仿宋" w:hAnsi="仿宋" w:eastAsia="仿宋"/>
          <w:b/>
          <w:sz w:val="36"/>
          <w:szCs w:val="36"/>
        </w:rPr>
      </w:pPr>
      <w:r>
        <w:rPr>
          <w:rFonts w:hint="eastAsia" w:ascii="仿宋" w:hAnsi="仿宋" w:eastAsia="仿宋"/>
          <w:b/>
          <w:sz w:val="36"/>
          <w:szCs w:val="36"/>
        </w:rPr>
        <w:t>（三）社会公众或服务对象满意度</w:t>
      </w:r>
    </w:p>
    <w:p>
      <w:pPr>
        <w:adjustRightInd w:val="0"/>
        <w:snapToGrid w:val="0"/>
        <w:spacing w:line="540" w:lineRule="exact"/>
        <w:ind w:firstLine="720" w:firstLineChars="200"/>
        <w:rPr>
          <w:rFonts w:hint="eastAsia" w:ascii="仿宋" w:hAnsi="仿宋" w:eastAsia="仿宋"/>
          <w:sz w:val="36"/>
          <w:szCs w:val="36"/>
          <w:lang w:eastAsia="zh-CN"/>
        </w:rPr>
      </w:pPr>
      <w:r>
        <w:rPr>
          <w:rFonts w:ascii="仿宋" w:hAnsi="仿宋" w:eastAsia="仿宋"/>
          <w:sz w:val="36"/>
          <w:szCs w:val="36"/>
        </w:rPr>
        <w:t>202</w:t>
      </w:r>
      <w:r>
        <w:rPr>
          <w:rFonts w:hint="eastAsia" w:ascii="仿宋" w:hAnsi="仿宋" w:eastAsia="仿宋"/>
          <w:sz w:val="36"/>
          <w:szCs w:val="36"/>
          <w:lang w:val="en-US" w:eastAsia="zh-CN"/>
        </w:rPr>
        <w:t>1</w:t>
      </w:r>
      <w:r>
        <w:rPr>
          <w:rFonts w:hint="eastAsia" w:ascii="仿宋" w:hAnsi="仿宋" w:eastAsia="仿宋"/>
          <w:sz w:val="36"/>
          <w:szCs w:val="36"/>
        </w:rPr>
        <w:t>年我</w:t>
      </w:r>
      <w:r>
        <w:rPr>
          <w:rFonts w:hint="eastAsia" w:ascii="仿宋" w:hAnsi="仿宋" w:eastAsia="仿宋"/>
          <w:sz w:val="36"/>
          <w:szCs w:val="36"/>
          <w:lang w:eastAsia="zh-CN"/>
        </w:rPr>
        <w:t>中心</w:t>
      </w:r>
      <w:r>
        <w:rPr>
          <w:rFonts w:hint="eastAsia" w:ascii="仿宋" w:hAnsi="仿宋" w:eastAsia="仿宋"/>
          <w:sz w:val="32"/>
          <w:szCs w:val="32"/>
        </w:rPr>
        <w:t>工伤事故调查率达</w:t>
      </w:r>
      <w:r>
        <w:rPr>
          <w:rFonts w:ascii="仿宋" w:hAnsi="仿宋" w:eastAsia="仿宋"/>
          <w:sz w:val="32"/>
          <w:szCs w:val="32"/>
        </w:rPr>
        <w:t>100%</w:t>
      </w:r>
      <w:r>
        <w:rPr>
          <w:rFonts w:hint="eastAsia" w:ascii="仿宋" w:hAnsi="仿宋" w:eastAsia="仿宋"/>
          <w:sz w:val="32"/>
          <w:szCs w:val="32"/>
        </w:rPr>
        <w:t>，实地调查率达</w:t>
      </w:r>
      <w:r>
        <w:rPr>
          <w:rFonts w:ascii="仿宋" w:hAnsi="仿宋" w:eastAsia="仿宋"/>
          <w:sz w:val="32"/>
          <w:szCs w:val="32"/>
        </w:rPr>
        <w:t>90%</w:t>
      </w:r>
      <w:r>
        <w:rPr>
          <w:rFonts w:hint="eastAsia" w:ascii="仿宋" w:hAnsi="仿宋" w:eastAsia="仿宋"/>
          <w:sz w:val="32"/>
          <w:szCs w:val="32"/>
          <w:lang w:eastAsia="zh-CN"/>
        </w:rPr>
        <w:t>。</w:t>
      </w:r>
    </w:p>
    <w:p>
      <w:pPr>
        <w:adjustRightInd w:val="0"/>
        <w:snapToGrid w:val="0"/>
        <w:spacing w:line="600" w:lineRule="exact"/>
        <w:ind w:firstLine="720" w:firstLineChars="200"/>
        <w:rPr>
          <w:rFonts w:ascii="仿宋" w:hAnsi="仿宋" w:eastAsia="仿宋"/>
          <w:sz w:val="36"/>
          <w:szCs w:val="36"/>
        </w:rPr>
      </w:pPr>
    </w:p>
    <w:p>
      <w:pPr>
        <w:adjustRightInd w:val="0"/>
        <w:snapToGrid w:val="0"/>
        <w:spacing w:line="600" w:lineRule="exact"/>
        <w:ind w:firstLine="720" w:firstLineChars="200"/>
        <w:rPr>
          <w:rFonts w:ascii="仿宋" w:hAnsi="仿宋" w:eastAsia="仿宋"/>
          <w:sz w:val="36"/>
          <w:szCs w:val="36"/>
        </w:rPr>
      </w:pPr>
      <w:r>
        <w:rPr>
          <w:rFonts w:hint="eastAsia" w:ascii="仿宋" w:hAnsi="仿宋" w:eastAsia="仿宋"/>
          <w:sz w:val="36"/>
          <w:szCs w:val="36"/>
        </w:rPr>
        <w:t>四、</w:t>
      </w:r>
      <w:r>
        <w:rPr>
          <w:rFonts w:hint="eastAsia" w:ascii="仿宋" w:hAnsi="仿宋" w:eastAsia="仿宋" w:cs="黑体"/>
          <w:b/>
          <w:bCs/>
          <w:sz w:val="36"/>
          <w:szCs w:val="36"/>
        </w:rPr>
        <w:t>评分情况，</w:t>
      </w:r>
      <w:r>
        <w:rPr>
          <w:rFonts w:hint="eastAsia" w:ascii="仿宋" w:hAnsi="仿宋" w:eastAsia="仿宋"/>
          <w:sz w:val="36"/>
          <w:szCs w:val="36"/>
        </w:rPr>
        <w:t>存在的主要问题</w:t>
      </w:r>
    </w:p>
    <w:p>
      <w:pPr>
        <w:tabs>
          <w:tab w:val="left" w:pos="8640"/>
        </w:tabs>
        <w:adjustRightInd w:val="0"/>
        <w:snapToGrid w:val="0"/>
        <w:spacing w:line="600" w:lineRule="exact"/>
        <w:ind w:firstLine="720" w:firstLineChars="200"/>
        <w:rPr>
          <w:rFonts w:ascii="仿宋" w:hAnsi="仿宋" w:eastAsia="仿宋" w:cs="仿宋"/>
          <w:sz w:val="32"/>
          <w:szCs w:val="32"/>
        </w:rPr>
      </w:pPr>
      <w:r>
        <w:rPr>
          <w:rFonts w:hint="eastAsia" w:ascii="仿宋" w:hAnsi="仿宋" w:eastAsia="仿宋"/>
          <w:sz w:val="36"/>
          <w:szCs w:val="36"/>
        </w:rPr>
        <w:t>通过自检自查，</w:t>
      </w:r>
      <w:r>
        <w:rPr>
          <w:rFonts w:hint="eastAsia" w:ascii="仿宋" w:hAnsi="仿宋" w:eastAsia="仿宋" w:cs="仿宋"/>
          <w:sz w:val="32"/>
          <w:szCs w:val="32"/>
        </w:rPr>
        <w:t>自评总分：</w:t>
      </w:r>
      <w:r>
        <w:rPr>
          <w:rFonts w:ascii="仿宋" w:hAnsi="仿宋" w:eastAsia="仿宋" w:cs="仿宋"/>
          <w:sz w:val="32"/>
          <w:szCs w:val="32"/>
        </w:rPr>
        <w:t>99</w:t>
      </w:r>
      <w:r>
        <w:rPr>
          <w:rFonts w:hint="eastAsia" w:ascii="仿宋" w:hAnsi="仿宋" w:eastAsia="仿宋" w:cs="仿宋"/>
          <w:sz w:val="32"/>
          <w:szCs w:val="32"/>
        </w:rPr>
        <w:t>分。各项任务完成良好，存在的主要问题为岗位设置不合理、人员配备不足。</w:t>
      </w:r>
    </w:p>
    <w:p>
      <w:pPr>
        <w:adjustRightInd w:val="0"/>
        <w:snapToGrid w:val="0"/>
        <w:spacing w:line="600" w:lineRule="exact"/>
        <w:ind w:firstLine="720" w:firstLineChars="200"/>
        <w:rPr>
          <w:rFonts w:ascii="仿宋" w:hAnsi="仿宋" w:eastAsia="仿宋"/>
          <w:sz w:val="36"/>
          <w:szCs w:val="36"/>
        </w:rPr>
      </w:pPr>
      <w:r>
        <w:rPr>
          <w:rFonts w:hint="eastAsia" w:ascii="仿宋" w:hAnsi="仿宋" w:eastAsia="仿宋"/>
          <w:sz w:val="36"/>
          <w:szCs w:val="36"/>
        </w:rPr>
        <w:t>我</w:t>
      </w:r>
      <w:r>
        <w:rPr>
          <w:rFonts w:hint="eastAsia" w:ascii="仿宋" w:hAnsi="仿宋" w:eastAsia="仿宋"/>
          <w:sz w:val="36"/>
          <w:szCs w:val="36"/>
          <w:lang w:eastAsia="zh-CN"/>
        </w:rPr>
        <w:t>中心</w:t>
      </w:r>
      <w:r>
        <w:rPr>
          <w:rFonts w:hint="eastAsia" w:ascii="仿宋" w:hAnsi="仿宋" w:eastAsia="仿宋"/>
          <w:sz w:val="36"/>
          <w:szCs w:val="36"/>
        </w:rPr>
        <w:t>能够严格执行基金内控制度和遵守财务法津法规及上及部门的管理制度，在基金使用和管理中没有出现贪污、挪用、挤占等不良现象，工作有了一定的成效，但离上级的要求和广大人民群众需要还有一定的差距。</w:t>
      </w:r>
    </w:p>
    <w:p>
      <w:pPr>
        <w:adjustRightInd w:val="0"/>
        <w:snapToGrid w:val="0"/>
        <w:spacing w:line="600" w:lineRule="exact"/>
        <w:ind w:firstLine="720" w:firstLineChars="200"/>
        <w:rPr>
          <w:rFonts w:ascii="仿宋" w:hAnsi="仿宋" w:eastAsia="仿宋"/>
          <w:sz w:val="36"/>
          <w:szCs w:val="36"/>
        </w:rPr>
      </w:pPr>
      <w:r>
        <w:rPr>
          <w:rFonts w:hint="eastAsia" w:ascii="仿宋" w:hAnsi="仿宋" w:eastAsia="仿宋"/>
          <w:sz w:val="36"/>
          <w:szCs w:val="36"/>
        </w:rPr>
        <w:t>五、改进措施和有关建议</w:t>
      </w:r>
    </w:p>
    <w:p>
      <w:pPr>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、增加社保经办机构经办人员配备，定期进行内部控制培训，提高工作人员的业务素质。</w:t>
      </w:r>
    </w:p>
    <w:p>
      <w:pPr>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、合理设置岗位，明确责任分工，建立责任追责制。</w:t>
      </w:r>
    </w:p>
    <w:p>
      <w:pPr>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、建立健全的固定资产管理制度，并配备专人进行登记、管理。</w:t>
      </w:r>
    </w:p>
    <w:p>
      <w:pPr>
        <w:pStyle w:val="3"/>
        <w:shd w:val="clear" w:color="auto" w:fill="FFFFFF"/>
        <w:spacing w:before="0" w:beforeAutospacing="0" w:after="0" w:afterAutospacing="0" w:line="420" w:lineRule="atLeast"/>
        <w:ind w:firstLine="420"/>
        <w:rPr>
          <w:rFonts w:ascii="仿宋" w:hAnsi="仿宋" w:eastAsia="仿宋"/>
          <w:kern w:val="2"/>
          <w:sz w:val="36"/>
          <w:szCs w:val="36"/>
        </w:rPr>
      </w:pPr>
    </w:p>
    <w:p>
      <w:pPr>
        <w:pStyle w:val="3"/>
        <w:shd w:val="clear" w:color="auto" w:fill="FFFFFF"/>
        <w:spacing w:before="0" w:beforeAutospacing="0" w:after="0" w:afterAutospacing="0" w:line="420" w:lineRule="atLeast"/>
        <w:ind w:left="5038" w:leftChars="342" w:hanging="4320" w:hangingChars="1200"/>
        <w:rPr>
          <w:rFonts w:hint="eastAsia" w:ascii="仿宋" w:hAnsi="仿宋" w:eastAsia="仿宋"/>
          <w:kern w:val="2"/>
          <w:sz w:val="36"/>
          <w:szCs w:val="36"/>
          <w:lang w:eastAsia="zh-CN"/>
        </w:rPr>
      </w:pPr>
      <w:r>
        <w:rPr>
          <w:rFonts w:ascii="仿宋" w:hAnsi="仿宋" w:eastAsia="仿宋"/>
          <w:kern w:val="2"/>
          <w:sz w:val="36"/>
          <w:szCs w:val="36"/>
        </w:rPr>
        <w:t xml:space="preserve">                   </w:t>
      </w:r>
      <w:r>
        <w:rPr>
          <w:rFonts w:hint="eastAsia" w:ascii="仿宋" w:hAnsi="仿宋" w:eastAsia="仿宋"/>
          <w:kern w:val="2"/>
          <w:sz w:val="36"/>
          <w:szCs w:val="36"/>
        </w:rPr>
        <w:t>城步苗族自治县</w:t>
      </w:r>
      <w:r>
        <w:rPr>
          <w:rFonts w:hint="eastAsia" w:ascii="仿宋" w:hAnsi="仿宋" w:eastAsia="仿宋"/>
          <w:kern w:val="2"/>
          <w:sz w:val="36"/>
          <w:szCs w:val="36"/>
          <w:lang w:eastAsia="zh-CN"/>
        </w:rPr>
        <w:t>工伤失业</w:t>
      </w:r>
      <w:r>
        <w:rPr>
          <w:rFonts w:hint="eastAsia" w:ascii="仿宋" w:hAnsi="仿宋" w:eastAsia="仿宋"/>
          <w:kern w:val="2"/>
          <w:sz w:val="36"/>
          <w:szCs w:val="36"/>
          <w:lang w:val="en-US" w:eastAsia="zh-CN"/>
        </w:rPr>
        <w:t xml:space="preserve"> </w:t>
      </w:r>
      <w:r>
        <w:rPr>
          <w:rFonts w:hint="eastAsia" w:ascii="仿宋" w:hAnsi="仿宋" w:eastAsia="仿宋"/>
          <w:kern w:val="2"/>
          <w:sz w:val="36"/>
          <w:szCs w:val="36"/>
          <w:lang w:eastAsia="zh-CN"/>
        </w:rPr>
        <w:t>保险服务中心</w:t>
      </w:r>
    </w:p>
    <w:p>
      <w:pPr>
        <w:jc w:val="center"/>
        <w:rPr>
          <w:rFonts w:ascii="仿宋" w:hAnsi="仿宋" w:eastAsia="仿宋" w:cs="宋体"/>
          <w:b/>
          <w:bCs/>
          <w:sz w:val="36"/>
          <w:szCs w:val="36"/>
        </w:rPr>
      </w:pPr>
      <w:r>
        <w:rPr>
          <w:rFonts w:ascii="仿宋" w:hAnsi="仿宋" w:eastAsia="仿宋" w:cs="宋体"/>
          <w:b/>
          <w:bCs/>
          <w:sz w:val="36"/>
          <w:szCs w:val="36"/>
        </w:rPr>
        <w:t xml:space="preserve">                         </w:t>
      </w:r>
    </w:p>
    <w:p>
      <w:pPr>
        <w:jc w:val="center"/>
        <w:rPr>
          <w:rFonts w:hint="eastAsia" w:ascii="仿宋" w:hAnsi="仿宋" w:eastAsia="仿宋" w:cs="宋体"/>
          <w:b/>
          <w:bCs/>
          <w:sz w:val="36"/>
          <w:szCs w:val="36"/>
          <w:lang w:eastAsia="zh-CN"/>
        </w:rPr>
      </w:pPr>
      <w:r>
        <w:rPr>
          <w:rFonts w:ascii="仿宋" w:hAnsi="仿宋" w:eastAsia="仿宋" w:cs="宋体"/>
          <w:b/>
          <w:bCs/>
          <w:sz w:val="36"/>
          <w:szCs w:val="36"/>
        </w:rPr>
        <w:t xml:space="preserve">                    202</w:t>
      </w:r>
      <w:r>
        <w:rPr>
          <w:rFonts w:hint="eastAsia" w:ascii="仿宋" w:hAnsi="仿宋" w:eastAsia="仿宋" w:cs="宋体"/>
          <w:b/>
          <w:bCs/>
          <w:sz w:val="36"/>
          <w:szCs w:val="36"/>
          <w:lang w:val="en-US" w:eastAsia="zh-CN"/>
        </w:rPr>
        <w:t>2</w:t>
      </w:r>
      <w:r>
        <w:rPr>
          <w:rFonts w:hint="eastAsia" w:ascii="仿宋" w:hAnsi="仿宋" w:eastAsia="仿宋" w:cs="宋体"/>
          <w:b/>
          <w:bCs/>
          <w:sz w:val="36"/>
          <w:szCs w:val="36"/>
        </w:rPr>
        <w:t>年</w:t>
      </w:r>
      <w:r>
        <w:rPr>
          <w:rFonts w:hint="eastAsia" w:ascii="仿宋" w:hAnsi="仿宋" w:eastAsia="仿宋" w:cs="宋体"/>
          <w:b/>
          <w:bCs/>
          <w:sz w:val="36"/>
          <w:szCs w:val="36"/>
          <w:lang w:val="en-US" w:eastAsia="zh-CN"/>
        </w:rPr>
        <w:t>4</w:t>
      </w:r>
      <w:r>
        <w:rPr>
          <w:rFonts w:hint="eastAsia" w:ascii="仿宋" w:hAnsi="仿宋" w:eastAsia="仿宋" w:cs="宋体"/>
          <w:b/>
          <w:bCs/>
          <w:sz w:val="36"/>
          <w:szCs w:val="36"/>
        </w:rPr>
        <w:t>月</w:t>
      </w:r>
      <w:r>
        <w:rPr>
          <w:rFonts w:ascii="仿宋" w:hAnsi="仿宋" w:eastAsia="仿宋" w:cs="宋体"/>
          <w:b/>
          <w:bCs/>
          <w:sz w:val="36"/>
          <w:szCs w:val="36"/>
        </w:rPr>
        <w:t>21</w:t>
      </w:r>
      <w:r>
        <w:rPr>
          <w:rFonts w:hint="eastAsia" w:ascii="仿宋" w:hAnsi="仿宋" w:eastAsia="仿宋" w:cs="宋体"/>
          <w:b/>
          <w:bCs/>
          <w:sz w:val="36"/>
          <w:szCs w:val="36"/>
          <w:lang w:eastAsia="zh-CN"/>
        </w:rPr>
        <w:t>日</w:t>
      </w:r>
    </w:p>
    <w:p>
      <w:pPr>
        <w:ind w:firstLine="640" w:firstLineChars="200"/>
        <w:jc w:val="left"/>
        <w:rPr>
          <w:rFonts w:ascii="宋体" w:cs="黑体"/>
          <w:color w:val="000000"/>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44CB3"/>
    <w:multiLevelType w:val="singleLevel"/>
    <w:tmpl w:val="4B344CB3"/>
    <w:lvl w:ilvl="0" w:tentative="0">
      <w:start w:val="2"/>
      <w:numFmt w:val="chineseCounting"/>
      <w:suff w:val="nothing"/>
      <w:lvlText w:val="（%1）"/>
      <w:lvlJc w:val="left"/>
      <w:pPr>
        <w:ind w:left="48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ZTE4MzE1ZGQ4ZTNjMDlkMGJmYWNlYTJmNDZhZGMifQ=="/>
  </w:docVars>
  <w:rsids>
    <w:rsidRoot w:val="465753DF"/>
    <w:rsid w:val="447C0AC8"/>
    <w:rsid w:val="465753DF"/>
    <w:rsid w:val="49414555"/>
    <w:rsid w:val="6388033C"/>
    <w:rsid w:val="6E023FC7"/>
    <w:rsid w:val="731267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1698</Words>
  <Characters>1822</Characters>
  <Lines>0</Lines>
  <Paragraphs>0</Paragraphs>
  <TotalTime>22</TotalTime>
  <ScaleCrop>false</ScaleCrop>
  <LinksUpToDate>false</LinksUpToDate>
  <CharactersWithSpaces>1907</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2022-06-20T07:07:00Z</dcterms:created>
  <dc:creator>安。。然。</dc:creator>
  <cp:lastModifiedBy>烟灰</cp:lastModifiedBy>
  <dcterms:modified xsi:type="dcterms:W3CDTF">2022-10-30T02:26:31Z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B367388484DD48ADB9891582EC56978A</vt:lpwstr>
  </property>
</Properties>
</file>